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32F3" w14:textId="77777777" w:rsidR="001D7128" w:rsidRPr="008160D3" w:rsidRDefault="001D7128" w:rsidP="00023459">
      <w:pPr>
        <w:spacing w:before="2" w:after="0" w:line="240" w:lineRule="auto"/>
        <w:rPr>
          <w:rFonts w:cstheme="minorHAnsi"/>
          <w:sz w:val="20"/>
          <w:szCs w:val="20"/>
        </w:rPr>
      </w:pP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3118"/>
        <w:gridCol w:w="2977"/>
      </w:tblGrid>
      <w:tr w:rsidR="001D7128" w:rsidRPr="008160D3" w14:paraId="2A7732F8" w14:textId="77777777" w:rsidTr="00F95778">
        <w:trPr>
          <w:trHeight w:hRule="exact" w:val="792"/>
        </w:trPr>
        <w:tc>
          <w:tcPr>
            <w:tcW w:w="9671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A7732F4" w14:textId="77777777" w:rsidR="001D7128" w:rsidRPr="008160D3" w:rsidRDefault="00B13212" w:rsidP="00023459">
            <w:pPr>
              <w:spacing w:after="0" w:line="240" w:lineRule="auto"/>
              <w:ind w:left="4152" w:right="4132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OB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C</w:t>
            </w:r>
          </w:p>
          <w:p w14:paraId="2A7732F6" w14:textId="45482CCB" w:rsidR="00B2685E" w:rsidRPr="008160D3" w:rsidRDefault="00B13212" w:rsidP="00F95778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IZ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JEŠ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Ć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 O PR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VEDENOM S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6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2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ANJU SA 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AINTERESI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ANOM </w:t>
            </w:r>
          </w:p>
          <w:p w14:paraId="2A7732F7" w14:textId="77777777" w:rsidR="001D7128" w:rsidRPr="008160D3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="00B33DE8"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VNOŠ</w:t>
            </w:r>
            <w:r w:rsidR="00B33DE8" w:rsidRPr="008160D3">
              <w:rPr>
                <w:rFonts w:eastAsia="MS Gothic" w:cstheme="minorHAnsi"/>
                <w:b/>
                <w:bCs/>
                <w:color w:val="FFFFFF"/>
                <w:sz w:val="20"/>
                <w:szCs w:val="20"/>
              </w:rPr>
              <w:t>Ć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U</w:t>
            </w:r>
          </w:p>
        </w:tc>
      </w:tr>
      <w:tr w:rsidR="001D7128" w:rsidRPr="008160D3" w14:paraId="2A773300" w14:textId="77777777" w:rsidTr="00F95778">
        <w:trPr>
          <w:trHeight w:hRule="exact" w:val="988"/>
        </w:trPr>
        <w:tc>
          <w:tcPr>
            <w:tcW w:w="357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2F9" w14:textId="77777777" w:rsidR="001D7128" w:rsidRPr="008160D3" w:rsidRDefault="001D7128" w:rsidP="00023459">
            <w:pPr>
              <w:spacing w:before="8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2FA" w14:textId="77777777" w:rsidR="001D7128" w:rsidRPr="008160D3" w:rsidRDefault="001D7128" w:rsidP="000234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2FB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Nasl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79DDC05" w14:textId="6BBC8295" w:rsidR="008160D3" w:rsidRPr="00D13A60" w:rsidRDefault="00232C77" w:rsidP="008160D3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  <w:proofErr w:type="spellStart"/>
            <w:r w:rsidRPr="00D13A60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D13A60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vješ</w:t>
            </w:r>
            <w:r w:rsidRPr="00D13A60">
              <w:rPr>
                <w:rFonts w:eastAsia="MS Gothic" w:cstheme="minorHAnsi"/>
                <w:color w:val="231F20"/>
                <w:spacing w:val="-1"/>
                <w:sz w:val="20"/>
                <w:szCs w:val="20"/>
              </w:rPr>
              <w:t>ć</w:t>
            </w:r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proofErr w:type="spellEnd"/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D13A60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edenom</w:t>
            </w:r>
            <w:proofErr w:type="spellEnd"/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D13A60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D13A60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D13A60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D13A60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anju</w:t>
            </w:r>
            <w:proofErr w:type="spellEnd"/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D13A60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tu</w:t>
            </w:r>
            <w:proofErr w:type="spellEnd"/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prijedloga</w:t>
            </w:r>
            <w:proofErr w:type="spellEnd"/>
          </w:p>
          <w:p w14:paraId="39EA71DC" w14:textId="77777777" w:rsidR="008160D3" w:rsidRPr="00D13A60" w:rsidRDefault="008160D3" w:rsidP="008160D3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color w:val="231F20"/>
                <w:sz w:val="10"/>
                <w:szCs w:val="10"/>
              </w:rPr>
            </w:pPr>
          </w:p>
          <w:p w14:paraId="2A7732FF" w14:textId="23412371" w:rsidR="001D7128" w:rsidRPr="00D13A60" w:rsidRDefault="0068530C" w:rsidP="001A364D">
            <w:pPr>
              <w:widowControl/>
              <w:spacing w:after="0" w:line="240" w:lineRule="auto"/>
              <w:jc w:val="center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ODLUKE O IZMJENAMA I DOPUNAMA ODLUKE O JAVNIM PRIZNANJIMA</w:t>
            </w:r>
            <w:r w:rsidR="00D13A60" w:rsidRPr="00D13A60">
              <w:rPr>
                <w:rFonts w:eastAsia="Myriad Pro" w:cstheme="minorHAnsi"/>
                <w:sz w:val="20"/>
                <w:szCs w:val="20"/>
              </w:rPr>
              <w:t xml:space="preserve"> </w:t>
            </w:r>
          </w:p>
        </w:tc>
      </w:tr>
      <w:tr w:rsidR="001D7128" w:rsidRPr="008160D3" w14:paraId="2A773303" w14:textId="77777777" w:rsidTr="00F95778">
        <w:trPr>
          <w:trHeight w:hRule="exact" w:val="56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1" w14:textId="77777777" w:rsidR="001D7128" w:rsidRPr="008160D3" w:rsidRDefault="00B13212" w:rsidP="00023459">
            <w:pPr>
              <w:spacing w:before="37" w:after="0" w:line="240" w:lineRule="auto"/>
              <w:ind w:left="108" w:right="609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vara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elj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tijelo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koje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2" w14:textId="02EC7BA6" w:rsidR="001D7128" w:rsidRPr="008160D3" w:rsidRDefault="005A7500" w:rsidP="00023459">
            <w:pPr>
              <w:spacing w:before="37" w:after="0" w:line="240" w:lineRule="auto"/>
              <w:ind w:left="165" w:right="991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sz w:val="20"/>
                <w:szCs w:val="20"/>
              </w:rPr>
              <w:t xml:space="preserve">              </w:t>
            </w:r>
            <w:r w:rsidR="00E41F28" w:rsidRPr="008160D3">
              <w:rPr>
                <w:rFonts w:eastAsia="Myriad Pro" w:cstheme="minorHAnsi"/>
                <w:sz w:val="20"/>
                <w:szCs w:val="20"/>
              </w:rPr>
              <w:t xml:space="preserve">GRAD </w:t>
            </w:r>
            <w:r w:rsidR="00AF42B3">
              <w:rPr>
                <w:rFonts w:eastAsia="Myriad Pro" w:cstheme="minorHAnsi"/>
                <w:sz w:val="20"/>
                <w:szCs w:val="20"/>
              </w:rPr>
              <w:t>OZALJ</w:t>
            </w:r>
          </w:p>
        </w:tc>
      </w:tr>
      <w:tr w:rsidR="001D7128" w:rsidRPr="008160D3" w14:paraId="2A77330E" w14:textId="77777777" w:rsidTr="00F95778">
        <w:trPr>
          <w:trHeight w:hRule="exact" w:val="85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04" w14:textId="77777777" w:rsidR="001D7128" w:rsidRPr="008160D3" w:rsidRDefault="001D7128" w:rsidP="00023459">
            <w:pPr>
              <w:spacing w:before="8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05" w14:textId="77777777" w:rsidR="001D7128" w:rsidRPr="008160D3" w:rsidRDefault="001D7128" w:rsidP="000234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06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vrha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FB94025" w14:textId="5F68007F" w:rsidR="00AF42B3" w:rsidRPr="00AF42B3" w:rsidRDefault="00B13212" w:rsidP="00AF42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AF42B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AF42B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vješći</w:t>
            </w:r>
            <w:r w:rsidRPr="00AF42B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AF42B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AF42B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ov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edenom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savjet</w:t>
            </w:r>
            <w:r w:rsidRPr="00AF42B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F42B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anju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sa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zainte</w:t>
            </w:r>
            <w:r w:rsidRPr="00AF42B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esi</w:t>
            </w:r>
            <w:r w:rsidRPr="00AF42B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r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anom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javnošću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</w:t>
            </w:r>
            <w:r w:rsidR="006D634D"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634D" w:rsidRPr="00AF42B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="006D634D" w:rsidRPr="00AF42B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="006D634D" w:rsidRPr="00AF42B3">
              <w:rPr>
                <w:rFonts w:eastAsia="Myriad Pro" w:cstheme="minorHAnsi"/>
                <w:color w:val="231F20"/>
                <w:sz w:val="20"/>
                <w:szCs w:val="20"/>
              </w:rPr>
              <w:t>tu</w:t>
            </w:r>
            <w:proofErr w:type="spellEnd"/>
            <w:r w:rsidR="006D634D"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634D" w:rsidRPr="00AF42B3">
              <w:rPr>
                <w:rFonts w:eastAsia="Myriad Pro" w:cstheme="minorHAnsi"/>
                <w:color w:val="231F20"/>
                <w:sz w:val="20"/>
                <w:szCs w:val="20"/>
              </w:rPr>
              <w:t>prijedloga</w:t>
            </w:r>
            <w:proofErr w:type="spellEnd"/>
            <w:r w:rsidR="00E57036"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8530C">
              <w:rPr>
                <w:rFonts w:eastAsia="Myriad Pro" w:cstheme="minorHAnsi"/>
                <w:color w:val="231F20"/>
                <w:sz w:val="20"/>
                <w:szCs w:val="20"/>
              </w:rPr>
              <w:t>Odluke</w:t>
            </w:r>
            <w:proofErr w:type="spellEnd"/>
            <w:r w:rsidR="0068530C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="0068530C">
              <w:rPr>
                <w:rFonts w:eastAsia="Myriad Pro" w:cstheme="minorHAnsi"/>
                <w:color w:val="231F20"/>
                <w:sz w:val="20"/>
                <w:szCs w:val="20"/>
              </w:rPr>
              <w:t>izmjenama</w:t>
            </w:r>
            <w:proofErr w:type="spellEnd"/>
            <w:r w:rsidR="0068530C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8530C">
              <w:rPr>
                <w:rFonts w:eastAsia="Myriad Pro" w:cstheme="minorHAnsi"/>
                <w:color w:val="231F20"/>
                <w:sz w:val="20"/>
                <w:szCs w:val="20"/>
              </w:rPr>
              <w:t>i</w:t>
            </w:r>
            <w:proofErr w:type="spellEnd"/>
            <w:r w:rsidR="0068530C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8530C">
              <w:rPr>
                <w:rFonts w:eastAsia="Myriad Pro" w:cstheme="minorHAnsi"/>
                <w:color w:val="231F20"/>
                <w:sz w:val="20"/>
                <w:szCs w:val="20"/>
              </w:rPr>
              <w:t>dopunama</w:t>
            </w:r>
            <w:proofErr w:type="spellEnd"/>
            <w:r w:rsidR="0068530C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8530C">
              <w:rPr>
                <w:rFonts w:eastAsia="Myriad Pro" w:cstheme="minorHAnsi"/>
                <w:color w:val="231F20"/>
                <w:sz w:val="20"/>
                <w:szCs w:val="20"/>
              </w:rPr>
              <w:t>Odluke</w:t>
            </w:r>
            <w:proofErr w:type="spellEnd"/>
            <w:r w:rsidR="0068530C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="0068530C">
              <w:rPr>
                <w:rFonts w:eastAsia="Myriad Pro" w:cstheme="minorHAnsi"/>
                <w:color w:val="231F20"/>
                <w:sz w:val="20"/>
                <w:szCs w:val="20"/>
              </w:rPr>
              <w:t>javnim</w:t>
            </w:r>
            <w:proofErr w:type="spellEnd"/>
            <w:r w:rsidR="0068530C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8530C">
              <w:rPr>
                <w:rFonts w:eastAsia="Myriad Pro" w:cstheme="minorHAnsi"/>
                <w:color w:val="231F20"/>
                <w:sz w:val="20"/>
                <w:szCs w:val="20"/>
              </w:rPr>
              <w:t>priznanjima</w:t>
            </w:r>
            <w:proofErr w:type="spellEnd"/>
          </w:p>
          <w:p w14:paraId="66BE9EB3" w14:textId="70DEA128" w:rsidR="008160D3" w:rsidRPr="008160D3" w:rsidRDefault="008160D3" w:rsidP="008160D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2A773308" w14:textId="39DB3423" w:rsidR="00807BA7" w:rsidRPr="008160D3" w:rsidRDefault="00807BA7" w:rsidP="001A364D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2A773309" w14:textId="77777777" w:rsidR="00232C77" w:rsidRPr="008160D3" w:rsidRDefault="00232C77" w:rsidP="00807BA7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2A77330A" w14:textId="77777777" w:rsidR="00E57036" w:rsidRPr="008160D3" w:rsidRDefault="00E57036" w:rsidP="00E57036">
            <w:pPr>
              <w:spacing w:before="35" w:after="0" w:line="240" w:lineRule="auto"/>
              <w:ind w:left="129" w:right="256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B" w14:textId="77777777" w:rsidR="000369DE" w:rsidRPr="008160D3" w:rsidRDefault="000369DE" w:rsidP="00E57036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  <w:p w14:paraId="2A77330C" w14:textId="77777777" w:rsidR="006D634D" w:rsidRPr="008160D3" w:rsidRDefault="006D634D" w:rsidP="00023459">
            <w:pPr>
              <w:spacing w:before="18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D" w14:textId="77777777" w:rsidR="001D7128" w:rsidRPr="008160D3" w:rsidRDefault="001D7128" w:rsidP="00023459">
            <w:pPr>
              <w:spacing w:before="37" w:after="0" w:line="240" w:lineRule="auto"/>
              <w:ind w:left="165" w:right="87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8160D3" w14:paraId="2A773313" w14:textId="77777777" w:rsidTr="00F95778">
        <w:trPr>
          <w:trHeight w:hRule="exact" w:val="56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F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0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1" w14:textId="77777777" w:rsidR="001D7128" w:rsidRPr="008160D3" w:rsidRDefault="001D7128" w:rsidP="00023459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2" w14:textId="258ED7A0" w:rsidR="001D7128" w:rsidRPr="008160D3" w:rsidRDefault="0068530C" w:rsidP="001A364D">
            <w:pPr>
              <w:spacing w:after="0" w:line="240" w:lineRule="auto"/>
              <w:ind w:left="165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eastAsia="Myriad Pro" w:cstheme="minorHAnsi"/>
                <w:color w:val="231F20"/>
                <w:sz w:val="20"/>
                <w:szCs w:val="20"/>
              </w:rPr>
              <w:t>31</w:t>
            </w:r>
            <w:r w:rsidR="001A364D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yriad Pro" w:cstheme="minorHAnsi"/>
                <w:color w:val="231F20"/>
                <w:sz w:val="20"/>
                <w:szCs w:val="20"/>
              </w:rPr>
              <w:t>siječnj</w:t>
            </w:r>
            <w:r w:rsidR="008A1E21">
              <w:rPr>
                <w:rFonts w:eastAsia="Myriad Pro" w:cstheme="minorHAnsi"/>
                <w:color w:val="231F20"/>
                <w:sz w:val="20"/>
                <w:szCs w:val="20"/>
              </w:rPr>
              <w:t>a</w:t>
            </w:r>
            <w:proofErr w:type="spellEnd"/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20</w:t>
            </w:r>
            <w:r w:rsidR="001A364D" w:rsidRPr="008160D3">
              <w:rPr>
                <w:rFonts w:eastAsia="Myriad Pro" w:cstheme="minorHAnsi"/>
                <w:color w:val="231F20"/>
                <w:sz w:val="20"/>
                <w:szCs w:val="20"/>
              </w:rPr>
              <w:t>2</w:t>
            </w:r>
            <w:r>
              <w:rPr>
                <w:rFonts w:eastAsia="Myriad Pro" w:cstheme="minorHAnsi"/>
                <w:color w:val="231F20"/>
                <w:sz w:val="20"/>
                <w:szCs w:val="20"/>
              </w:rPr>
              <w:t>3</w:t>
            </w:r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>.</w:t>
            </w:r>
          </w:p>
        </w:tc>
      </w:tr>
      <w:tr w:rsidR="001D7128" w:rsidRPr="008160D3" w14:paraId="2A773317" w14:textId="77777777" w:rsidTr="00F95778">
        <w:trPr>
          <w:trHeight w:hRule="exact" w:val="421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5" w14:textId="04DD8B13" w:rsidR="001D7128" w:rsidRPr="008160D3" w:rsidRDefault="00F95778" w:rsidP="00F95778">
            <w:pPr>
              <w:spacing w:after="0" w:line="240" w:lineRule="auto"/>
              <w:ind w:right="-20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pacing w:val="-7"/>
                <w:sz w:val="20"/>
                <w:szCs w:val="20"/>
              </w:rPr>
              <w:t>V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="00B13212"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r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zija</w:t>
            </w:r>
            <w:proofErr w:type="spellEnd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6" w14:textId="455C97FB" w:rsidR="001D7128" w:rsidRPr="008160D3" w:rsidRDefault="006D634D" w:rsidP="00F9577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>I.</w:t>
            </w:r>
          </w:p>
        </w:tc>
      </w:tr>
      <w:tr w:rsidR="001D7128" w:rsidRPr="008160D3" w14:paraId="2A77331C" w14:textId="77777777" w:rsidTr="00F95778">
        <w:trPr>
          <w:trHeight w:hRule="exact" w:val="710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8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9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rsta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A" w14:textId="77777777" w:rsidR="001D7128" w:rsidRPr="008160D3" w:rsidRDefault="001D7128" w:rsidP="00023459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B" w14:textId="77777777" w:rsidR="001D7128" w:rsidRPr="008160D3" w:rsidRDefault="006D634D" w:rsidP="00023459">
            <w:pPr>
              <w:spacing w:after="0" w:line="240" w:lineRule="auto"/>
              <w:ind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Odluka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predstavničkog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tijela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–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opći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akt</w:t>
            </w:r>
            <w:proofErr w:type="spellEnd"/>
          </w:p>
        </w:tc>
      </w:tr>
      <w:tr w:rsidR="001D7128" w:rsidRPr="008160D3" w14:paraId="2A773322" w14:textId="77777777" w:rsidTr="00C645FE">
        <w:trPr>
          <w:trHeight w:hRule="exact" w:val="720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D" w14:textId="77777777" w:rsidR="001D7128" w:rsidRPr="008160D3" w:rsidRDefault="00B13212" w:rsidP="00023459">
            <w:pPr>
              <w:spacing w:before="37" w:after="0" w:line="240" w:lineRule="auto"/>
              <w:ind w:left="108" w:right="225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Naziv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zakona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drugog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opisa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E" w14:textId="77777777" w:rsidR="007E2894" w:rsidRPr="00C645FE" w:rsidRDefault="007E2894" w:rsidP="007E2894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val="hr-HR" w:eastAsia="hr-HR"/>
              </w:rPr>
            </w:pPr>
          </w:p>
          <w:p w14:paraId="2A773321" w14:textId="20C3122D" w:rsidR="001D7128" w:rsidRPr="00D13A60" w:rsidRDefault="0068530C" w:rsidP="001A364D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ODLUKA O IZMJENAMA I DOPUNAMA ODLUKE O JAVNIM PRIZNANJIMA</w:t>
            </w:r>
            <w:r w:rsidR="00D13A60" w:rsidRPr="00D13A6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D7128" w:rsidRPr="008160D3" w14:paraId="2A773325" w14:textId="77777777" w:rsidTr="00F95778">
        <w:trPr>
          <w:trHeight w:hRule="exact" w:val="112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3" w14:textId="77777777" w:rsidR="001D7128" w:rsidRPr="008160D3" w:rsidRDefault="00B13212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B81064">
              <w:rPr>
                <w:rFonts w:eastAsia="Myriad Pro" w:cstheme="minorHAnsi"/>
                <w:sz w:val="20"/>
                <w:szCs w:val="20"/>
              </w:rPr>
              <w:t>Jedins</w:t>
            </w:r>
            <w:r w:rsidRPr="00B81064">
              <w:rPr>
                <w:rFonts w:eastAsia="Myriad Pro" w:cstheme="minorHAnsi"/>
                <w:spacing w:val="2"/>
                <w:sz w:val="20"/>
                <w:szCs w:val="20"/>
              </w:rPr>
              <w:t>t</w:t>
            </w:r>
            <w:r w:rsidRPr="00B81064">
              <w:rPr>
                <w:rFonts w:eastAsia="Myriad Pro" w:cstheme="minorHAnsi"/>
                <w:spacing w:val="-2"/>
                <w:sz w:val="20"/>
                <w:szCs w:val="20"/>
              </w:rPr>
              <w:t>v</w:t>
            </w:r>
            <w:r w:rsidRPr="00B81064">
              <w:rPr>
                <w:rFonts w:eastAsia="Myriad Pro" w:cstheme="minorHAnsi"/>
                <w:sz w:val="20"/>
                <w:szCs w:val="20"/>
              </w:rPr>
              <w:t>ena</w:t>
            </w:r>
            <w:proofErr w:type="spellEnd"/>
            <w:r w:rsidRPr="00B81064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81064">
              <w:rPr>
                <w:rFonts w:eastAsia="Myriad Pro" w:cstheme="minorHAnsi"/>
                <w:spacing w:val="-2"/>
                <w:sz w:val="20"/>
                <w:szCs w:val="20"/>
              </w:rPr>
              <w:t>o</w:t>
            </w:r>
            <w:r w:rsidRPr="00B81064">
              <w:rPr>
                <w:rFonts w:eastAsia="Myriad Pro" w:cstheme="minorHAnsi"/>
                <w:sz w:val="20"/>
                <w:szCs w:val="20"/>
              </w:rPr>
              <w:t>zna</w:t>
            </w:r>
            <w:r w:rsidRPr="00B81064">
              <w:rPr>
                <w:rFonts w:eastAsia="Myriad Pro" w:cstheme="minorHAnsi"/>
                <w:spacing w:val="4"/>
                <w:sz w:val="20"/>
                <w:szCs w:val="20"/>
              </w:rPr>
              <w:t>k</w:t>
            </w:r>
            <w:r w:rsidRPr="00B81064">
              <w:rPr>
                <w:rFonts w:eastAsia="Myriad Pro" w:cstheme="minorHAnsi"/>
                <w:sz w:val="20"/>
                <w:szCs w:val="20"/>
              </w:rPr>
              <w:t>a</w:t>
            </w:r>
            <w:proofErr w:type="spellEnd"/>
            <w:r w:rsidRPr="00B81064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81064">
              <w:rPr>
                <w:rFonts w:eastAsia="Myriad Pro" w:cstheme="minorHAnsi"/>
                <w:sz w:val="20"/>
                <w:szCs w:val="20"/>
              </w:rPr>
              <w:t>iz</w:t>
            </w:r>
            <w:proofErr w:type="spellEnd"/>
            <w:r w:rsidRPr="00B81064">
              <w:rPr>
                <w:rFonts w:eastAsia="Myriad Pro" w:cstheme="minorHAnsi"/>
                <w:sz w:val="20"/>
                <w:szCs w:val="20"/>
              </w:rPr>
              <w:t xml:space="preserve"> Plana </w:t>
            </w:r>
            <w:proofErr w:type="spellStart"/>
            <w:r w:rsidRPr="00B81064">
              <w:rPr>
                <w:rFonts w:eastAsia="Myriad Pro" w:cstheme="minorHAnsi"/>
                <w:sz w:val="20"/>
                <w:szCs w:val="20"/>
              </w:rPr>
              <w:t>donošenja</w:t>
            </w:r>
            <w:proofErr w:type="spellEnd"/>
            <w:r w:rsidRPr="00B81064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81064">
              <w:rPr>
                <w:rFonts w:eastAsia="Myriad Pro" w:cstheme="minorHAnsi"/>
                <w:sz w:val="20"/>
                <w:szCs w:val="20"/>
              </w:rPr>
              <w:t>zakona</w:t>
            </w:r>
            <w:proofErr w:type="spellEnd"/>
            <w:r w:rsidRPr="00B81064">
              <w:rPr>
                <w:rFonts w:eastAsia="Myriad Pro" w:cstheme="minorHAnsi"/>
                <w:sz w:val="20"/>
                <w:szCs w:val="20"/>
              </w:rPr>
              <w:t xml:space="preserve">, </w:t>
            </w:r>
            <w:proofErr w:type="spellStart"/>
            <w:r w:rsidRPr="00B81064">
              <w:rPr>
                <w:rFonts w:eastAsia="Myriad Pro" w:cstheme="minorHAnsi"/>
                <w:sz w:val="20"/>
                <w:szCs w:val="20"/>
              </w:rPr>
              <w:t>dru</w:t>
            </w:r>
            <w:r w:rsidRPr="00B81064">
              <w:rPr>
                <w:rFonts w:eastAsia="Myriad Pro" w:cstheme="minorHAnsi"/>
                <w:spacing w:val="-1"/>
                <w:sz w:val="20"/>
                <w:szCs w:val="20"/>
              </w:rPr>
              <w:t>g</w:t>
            </w:r>
            <w:r w:rsidRPr="00B81064">
              <w:rPr>
                <w:rFonts w:eastAsia="Myriad Pro" w:cstheme="minorHAnsi"/>
                <w:sz w:val="20"/>
                <w:szCs w:val="20"/>
              </w:rPr>
              <w:t>ih</w:t>
            </w:r>
            <w:proofErr w:type="spellEnd"/>
            <w:r w:rsidRPr="00B81064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81064">
              <w:rPr>
                <w:rFonts w:eastAsia="Myriad Pro" w:cstheme="minorHAnsi"/>
                <w:sz w:val="20"/>
                <w:szCs w:val="20"/>
              </w:rPr>
              <w:t>p</w:t>
            </w:r>
            <w:r w:rsidRPr="00B81064">
              <w:rPr>
                <w:rFonts w:eastAsia="Myriad Pro" w:cstheme="minorHAnsi"/>
                <w:spacing w:val="-2"/>
                <w:sz w:val="20"/>
                <w:szCs w:val="20"/>
              </w:rPr>
              <w:t>r</w:t>
            </w:r>
            <w:r w:rsidRPr="00B81064">
              <w:rPr>
                <w:rFonts w:eastAsia="Myriad Pro" w:cstheme="minorHAnsi"/>
                <w:sz w:val="20"/>
                <w:szCs w:val="20"/>
              </w:rPr>
              <w:t>opisa</w:t>
            </w:r>
            <w:proofErr w:type="spellEnd"/>
            <w:r w:rsidRPr="00B81064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81064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B81064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81064">
              <w:rPr>
                <w:rFonts w:eastAsia="Myriad Pro" w:cstheme="minorHAnsi"/>
                <w:sz w:val="20"/>
                <w:szCs w:val="20"/>
              </w:rPr>
              <w:t>a</w:t>
            </w:r>
            <w:r w:rsidRPr="00B81064">
              <w:rPr>
                <w:rFonts w:eastAsia="Myriad Pro" w:cstheme="minorHAnsi"/>
                <w:spacing w:val="4"/>
                <w:sz w:val="20"/>
                <w:szCs w:val="20"/>
              </w:rPr>
              <w:t>k</w:t>
            </w:r>
            <w:r w:rsidRPr="00B81064">
              <w:rPr>
                <w:rFonts w:eastAsia="Myriad Pro" w:cstheme="minorHAnsi"/>
                <w:sz w:val="20"/>
                <w:szCs w:val="20"/>
              </w:rPr>
              <w:t>ata</w:t>
            </w:r>
            <w:proofErr w:type="spellEnd"/>
            <w:r w:rsidRPr="00B81064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81064">
              <w:rPr>
                <w:rFonts w:eastAsia="Myriad Pro" w:cstheme="minorHAnsi"/>
                <w:sz w:val="20"/>
                <w:szCs w:val="20"/>
              </w:rPr>
              <w:t>obj</w:t>
            </w:r>
            <w:r w:rsidRPr="00B81064">
              <w:rPr>
                <w:rFonts w:eastAsia="Myriad Pro" w:cstheme="minorHAnsi"/>
                <w:spacing w:val="-2"/>
                <w:sz w:val="20"/>
                <w:szCs w:val="20"/>
              </w:rPr>
              <w:t>a</w:t>
            </w:r>
            <w:r w:rsidRPr="00B81064">
              <w:rPr>
                <w:rFonts w:eastAsia="Myriad Pro" w:cstheme="minorHAnsi"/>
                <w:sz w:val="20"/>
                <w:szCs w:val="20"/>
              </w:rPr>
              <w:t>vljenog</w:t>
            </w:r>
            <w:proofErr w:type="spellEnd"/>
            <w:r w:rsidRPr="00B81064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81064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B81064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81064">
              <w:rPr>
                <w:rFonts w:eastAsia="Myriad Pro" w:cstheme="minorHAnsi"/>
                <w:sz w:val="20"/>
                <w:szCs w:val="20"/>
              </w:rPr>
              <w:t>in</w:t>
            </w:r>
            <w:r w:rsidRPr="00B81064">
              <w:rPr>
                <w:rFonts w:eastAsia="Myriad Pro" w:cstheme="minorHAnsi"/>
                <w:spacing w:val="-1"/>
                <w:sz w:val="20"/>
                <w:szCs w:val="20"/>
              </w:rPr>
              <w:t>t</w:t>
            </w:r>
            <w:r w:rsidRPr="00B81064">
              <w:rPr>
                <w:rFonts w:eastAsia="Myriad Pro" w:cstheme="minorHAnsi"/>
                <w:sz w:val="20"/>
                <w:szCs w:val="20"/>
              </w:rPr>
              <w:t>ernets</w:t>
            </w:r>
            <w:r w:rsidRPr="00B81064">
              <w:rPr>
                <w:rFonts w:eastAsia="Myriad Pro" w:cstheme="minorHAnsi"/>
                <w:spacing w:val="4"/>
                <w:sz w:val="20"/>
                <w:szCs w:val="20"/>
              </w:rPr>
              <w:t>k</w:t>
            </w:r>
            <w:r w:rsidRPr="00B81064">
              <w:rPr>
                <w:rFonts w:eastAsia="Myriad Pro" w:cstheme="minorHAnsi"/>
                <w:sz w:val="20"/>
                <w:szCs w:val="20"/>
              </w:rPr>
              <w:t>im</w:t>
            </w:r>
            <w:proofErr w:type="spellEnd"/>
            <w:r w:rsidRPr="00B81064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81064">
              <w:rPr>
                <w:rFonts w:eastAsia="Myriad Pro" w:cstheme="minorHAnsi"/>
                <w:sz w:val="20"/>
                <w:szCs w:val="20"/>
              </w:rPr>
              <w:t>stranicama</w:t>
            </w:r>
            <w:proofErr w:type="spellEnd"/>
            <w:r w:rsidRPr="00B81064">
              <w:rPr>
                <w:rFonts w:eastAsia="Myriad Pro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B2685E" w:rsidRPr="00B81064">
              <w:rPr>
                <w:rFonts w:eastAsia="Myriad Pro" w:cstheme="minorHAnsi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4" w14:textId="3BDEB330" w:rsidR="001D7128" w:rsidRPr="004A5703" w:rsidRDefault="00B81064" w:rsidP="008160D3">
            <w:pPr>
              <w:spacing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4A5703">
              <w:rPr>
                <w:rStyle w:val="qowt-font3-arial"/>
                <w:sz w:val="20"/>
                <w:szCs w:val="20"/>
              </w:rPr>
              <w:t>Članak</w:t>
            </w:r>
            <w:proofErr w:type="spellEnd"/>
            <w:r w:rsidRPr="004A5703">
              <w:rPr>
                <w:rStyle w:val="qowt-font3-arial"/>
                <w:sz w:val="20"/>
                <w:szCs w:val="20"/>
              </w:rPr>
              <w:t xml:space="preserve"> 11. </w:t>
            </w:r>
            <w:proofErr w:type="spellStart"/>
            <w:r w:rsidRPr="004A5703">
              <w:rPr>
                <w:rStyle w:val="qowt-font3-arial"/>
                <w:sz w:val="20"/>
                <w:szCs w:val="20"/>
              </w:rPr>
              <w:t>stavak</w:t>
            </w:r>
            <w:proofErr w:type="spellEnd"/>
            <w:r w:rsidRPr="004A5703">
              <w:rPr>
                <w:rStyle w:val="qowt-font3-arial"/>
                <w:sz w:val="20"/>
                <w:szCs w:val="20"/>
              </w:rPr>
              <w:t xml:space="preserve"> 3. </w:t>
            </w:r>
            <w:proofErr w:type="spellStart"/>
            <w:r w:rsidRPr="004A5703">
              <w:rPr>
                <w:rStyle w:val="qowt-font3-arial"/>
                <w:sz w:val="20"/>
                <w:szCs w:val="20"/>
              </w:rPr>
              <w:t>Zakona</w:t>
            </w:r>
            <w:proofErr w:type="spellEnd"/>
            <w:r w:rsidRPr="004A5703">
              <w:rPr>
                <w:rStyle w:val="qowt-font3-arial"/>
                <w:sz w:val="20"/>
                <w:szCs w:val="20"/>
              </w:rPr>
              <w:t xml:space="preserve"> o </w:t>
            </w:r>
            <w:proofErr w:type="spellStart"/>
            <w:r w:rsidRPr="004A5703">
              <w:rPr>
                <w:rStyle w:val="qowt-font3-arial"/>
                <w:sz w:val="20"/>
                <w:szCs w:val="20"/>
              </w:rPr>
              <w:t>lokalnoj</w:t>
            </w:r>
            <w:proofErr w:type="spellEnd"/>
            <w:r w:rsidRPr="004A5703">
              <w:rPr>
                <w:rStyle w:val="qowt-font3-arial"/>
                <w:sz w:val="20"/>
                <w:szCs w:val="20"/>
              </w:rPr>
              <w:t xml:space="preserve"> </w:t>
            </w:r>
            <w:proofErr w:type="spellStart"/>
            <w:r w:rsidRPr="004A5703">
              <w:rPr>
                <w:rStyle w:val="qowt-font3-arial"/>
                <w:sz w:val="20"/>
                <w:szCs w:val="20"/>
              </w:rPr>
              <w:t>i</w:t>
            </w:r>
            <w:proofErr w:type="spellEnd"/>
            <w:r w:rsidRPr="004A5703">
              <w:rPr>
                <w:rStyle w:val="qowt-font3-arial"/>
                <w:sz w:val="20"/>
                <w:szCs w:val="20"/>
              </w:rPr>
              <w:t xml:space="preserve"> </w:t>
            </w:r>
            <w:proofErr w:type="spellStart"/>
            <w:r w:rsidRPr="004A5703">
              <w:rPr>
                <w:rStyle w:val="qowt-font3-arial"/>
                <w:sz w:val="20"/>
                <w:szCs w:val="20"/>
              </w:rPr>
              <w:t>područnoj</w:t>
            </w:r>
            <w:proofErr w:type="spellEnd"/>
            <w:r w:rsidRPr="004A5703">
              <w:rPr>
                <w:rStyle w:val="qowt-font3-arial"/>
                <w:sz w:val="20"/>
                <w:szCs w:val="20"/>
              </w:rPr>
              <w:t xml:space="preserve"> (</w:t>
            </w:r>
            <w:proofErr w:type="spellStart"/>
            <w:r w:rsidRPr="004A5703">
              <w:rPr>
                <w:rStyle w:val="qowt-font3-arial"/>
                <w:sz w:val="20"/>
                <w:szCs w:val="20"/>
              </w:rPr>
              <w:t>regionalnoj</w:t>
            </w:r>
            <w:proofErr w:type="spellEnd"/>
            <w:r w:rsidRPr="004A5703">
              <w:rPr>
                <w:rStyle w:val="qowt-font3-arial"/>
                <w:sz w:val="20"/>
                <w:szCs w:val="20"/>
              </w:rPr>
              <w:t xml:space="preserve">) </w:t>
            </w:r>
            <w:proofErr w:type="spellStart"/>
            <w:r w:rsidRPr="004A5703">
              <w:rPr>
                <w:rStyle w:val="qowt-font3-arial"/>
                <w:sz w:val="20"/>
                <w:szCs w:val="20"/>
              </w:rPr>
              <w:t>samoupravi</w:t>
            </w:r>
            <w:proofErr w:type="spellEnd"/>
            <w:r w:rsidRPr="004A5703">
              <w:rPr>
                <w:rStyle w:val="qowt-font3-arial"/>
                <w:sz w:val="20"/>
                <w:szCs w:val="20"/>
              </w:rPr>
              <w:t xml:space="preserve"> („</w:t>
            </w:r>
            <w:proofErr w:type="spellStart"/>
            <w:r w:rsidRPr="004A5703">
              <w:rPr>
                <w:rStyle w:val="qowt-font3-arial"/>
                <w:sz w:val="20"/>
                <w:szCs w:val="20"/>
              </w:rPr>
              <w:t>Narodne</w:t>
            </w:r>
            <w:proofErr w:type="spellEnd"/>
            <w:r w:rsidRPr="004A5703">
              <w:rPr>
                <w:rStyle w:val="qowt-font3-arial"/>
                <w:sz w:val="20"/>
                <w:szCs w:val="20"/>
              </w:rPr>
              <w:t xml:space="preserve"> </w:t>
            </w:r>
            <w:proofErr w:type="gramStart"/>
            <w:r w:rsidRPr="004A5703">
              <w:rPr>
                <w:rStyle w:val="qowt-font3-arial"/>
                <w:sz w:val="20"/>
                <w:szCs w:val="20"/>
              </w:rPr>
              <w:t>novine“ 33</w:t>
            </w:r>
            <w:proofErr w:type="gramEnd"/>
            <w:r w:rsidRPr="004A5703">
              <w:rPr>
                <w:rStyle w:val="qowt-font3-arial"/>
                <w:sz w:val="20"/>
                <w:szCs w:val="20"/>
              </w:rPr>
              <w:t>/01, 60/0, 129/05, 36/09, 109/07, 125/08, 150/11, 144/12, 123/17, 98/19, 144/20)</w:t>
            </w:r>
          </w:p>
        </w:tc>
      </w:tr>
      <w:tr w:rsidR="001D7128" w:rsidRPr="008160D3" w14:paraId="2A77332A" w14:textId="77777777" w:rsidTr="00F95778">
        <w:trPr>
          <w:trHeight w:hRule="exact" w:val="706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6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27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Naziv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tijela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nadležnog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izradu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2A773329" w14:textId="6D16B40A" w:rsidR="001D7128" w:rsidRPr="008160D3" w:rsidRDefault="006D634D" w:rsidP="00AF42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Grad </w:t>
            </w:r>
            <w:r w:rsidR="00AF42B3">
              <w:rPr>
                <w:rFonts w:cstheme="minorHAnsi"/>
                <w:sz w:val="20"/>
                <w:szCs w:val="20"/>
              </w:rPr>
              <w:t>Ozalj</w:t>
            </w:r>
            <w:r w:rsidRPr="008160D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F42B3">
              <w:rPr>
                <w:rFonts w:cstheme="minorHAnsi"/>
                <w:sz w:val="20"/>
                <w:szCs w:val="20"/>
              </w:rPr>
              <w:t>Jedinstveni</w:t>
            </w:r>
            <w:proofErr w:type="spellEnd"/>
            <w:r w:rsidR="00AF42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F42B3">
              <w:rPr>
                <w:rFonts w:cstheme="minorHAnsi"/>
                <w:sz w:val="20"/>
                <w:szCs w:val="20"/>
              </w:rPr>
              <w:t>upravni</w:t>
            </w:r>
            <w:proofErr w:type="spellEnd"/>
            <w:r w:rsidR="00AF42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F42B3">
              <w:rPr>
                <w:rFonts w:cstheme="minorHAnsi"/>
                <w:sz w:val="20"/>
                <w:szCs w:val="20"/>
              </w:rPr>
              <w:t>odjel</w:t>
            </w:r>
            <w:proofErr w:type="spellEnd"/>
          </w:p>
        </w:tc>
      </w:tr>
      <w:tr w:rsidR="001D7128" w:rsidRPr="008160D3" w14:paraId="2A77332D" w14:textId="77777777" w:rsidTr="00232421">
        <w:trPr>
          <w:trHeight w:hRule="exact" w:val="113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B" w14:textId="77777777" w:rsidR="001D7128" w:rsidRPr="008160D3" w:rsidRDefault="00B13212" w:rsidP="00023459">
            <w:pPr>
              <w:spacing w:before="37" w:after="0" w:line="240" w:lineRule="auto"/>
              <w:ind w:left="108" w:right="316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edst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vnici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esirane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vnosti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bili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u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lju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eni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pos</w:t>
            </w:r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tupak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izrade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odnosno</w:t>
            </w:r>
            <w:proofErr w:type="spellEnd"/>
            <w:r w:rsidR="00B33DE8" w:rsidRPr="008160D3">
              <w:rPr>
                <w:rFonts w:eastAsia="Myriad Pro" w:cstheme="minorHAnsi"/>
                <w:color w:val="231F20"/>
                <w:sz w:val="20"/>
                <w:szCs w:val="20"/>
              </w:rPr>
              <w:t>/</w:t>
            </w:r>
            <w:proofErr w:type="spellStart"/>
            <w:r w:rsidR="00B33DE8" w:rsidRPr="008160D3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rad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stru</w:t>
            </w:r>
            <w:r w:rsidR="00B2685E" w:rsidRPr="008160D3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radne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skupine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izradu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C7F3E01" w14:textId="77777777" w:rsidR="006D634D" w:rsidRPr="008160D3" w:rsidRDefault="00807BA7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D081B2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68AD96DD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149CA1C0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2C" w14:textId="66819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3D" w14:textId="77777777" w:rsidTr="00585C5A">
        <w:trPr>
          <w:trHeight w:hRule="exact" w:val="298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E" w14:textId="77777777" w:rsidR="001D7128" w:rsidRPr="008160D3" w:rsidRDefault="00B13212" w:rsidP="00023459">
            <w:pPr>
              <w:spacing w:before="73" w:after="0" w:line="240" w:lineRule="auto"/>
              <w:ind w:left="108" w:right="1150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Je li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im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stranicama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</w:p>
          <w:p w14:paraId="2A77332F" w14:textId="77777777" w:rsidR="001D7128" w:rsidRPr="008160D3" w:rsidRDefault="00B13212" w:rsidP="00023459">
            <w:pPr>
              <w:spacing w:after="0" w:line="240" w:lineRule="auto"/>
              <w:ind w:left="108" w:right="922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dru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odg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varajući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način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  <w:p w14:paraId="2A773330" w14:textId="77777777" w:rsidR="001D7128" w:rsidRPr="008160D3" w:rsidRDefault="00B13212" w:rsidP="00023459">
            <w:pPr>
              <w:spacing w:before="82" w:after="0" w:line="240" w:lineRule="auto"/>
              <w:ind w:left="108" w:right="229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Ako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ada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kojoj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ernetskoj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stranici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koliko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emena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ost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  <w:p w14:paraId="2A773331" w14:textId="77777777" w:rsidR="001D7128" w:rsidRPr="008160D3" w:rsidRDefault="00B13212" w:rsidP="00023459">
            <w:pPr>
              <w:spacing w:before="83" w:after="0" w:line="240" w:lineRule="auto"/>
              <w:ind w:left="108" w:right="2170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Ako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nij</w:t>
            </w:r>
            <w:r w:rsidRPr="008160D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e</w:t>
            </w:r>
            <w:proofErr w:type="spellEnd"/>
            <w:r w:rsidR="00CA42D6" w:rsidRPr="008160D3">
              <w:rPr>
                <w:rFonts w:eastAsia="Myriad Pro" w:cstheme="minorHAnsi"/>
                <w:color w:val="231F20"/>
                <w:sz w:val="20"/>
                <w:szCs w:val="20"/>
              </w:rPr>
              <w:t>,</w:t>
            </w:r>
            <w:r w:rsidR="00601FC5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zaš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3" w14:textId="60ADFE35" w:rsidR="001D7128" w:rsidRDefault="006D634D" w:rsidP="001A36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Da, od</w:t>
            </w:r>
            <w:r w:rsidR="00807BA7" w:rsidRPr="008160D3">
              <w:rPr>
                <w:rFonts w:cstheme="minorHAnsi"/>
                <w:sz w:val="20"/>
                <w:szCs w:val="20"/>
              </w:rPr>
              <w:t xml:space="preserve"> </w:t>
            </w:r>
            <w:r w:rsidR="0068530C">
              <w:rPr>
                <w:rFonts w:cstheme="minorHAnsi"/>
                <w:sz w:val="20"/>
                <w:szCs w:val="20"/>
              </w:rPr>
              <w:t>11</w:t>
            </w:r>
            <w:r w:rsidR="001A364D" w:rsidRPr="008160D3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68530C">
              <w:rPr>
                <w:rFonts w:cstheme="minorHAnsi"/>
                <w:sz w:val="20"/>
                <w:szCs w:val="20"/>
              </w:rPr>
              <w:t>siječnja</w:t>
            </w:r>
            <w:proofErr w:type="spellEnd"/>
            <w:r w:rsidR="001A364D" w:rsidRPr="008160D3">
              <w:rPr>
                <w:rFonts w:cstheme="minorHAnsi"/>
                <w:sz w:val="20"/>
                <w:szCs w:val="20"/>
              </w:rPr>
              <w:t xml:space="preserve"> 202</w:t>
            </w:r>
            <w:r w:rsidR="0068530C">
              <w:rPr>
                <w:rFonts w:cstheme="minorHAnsi"/>
                <w:sz w:val="20"/>
                <w:szCs w:val="20"/>
              </w:rPr>
              <w:t>3</w:t>
            </w:r>
            <w:r w:rsidR="001A364D" w:rsidRPr="008160D3">
              <w:rPr>
                <w:rFonts w:cstheme="minorHAnsi"/>
                <w:sz w:val="20"/>
                <w:szCs w:val="20"/>
              </w:rPr>
              <w:t xml:space="preserve">. do </w:t>
            </w:r>
            <w:r w:rsidR="0068530C">
              <w:rPr>
                <w:rFonts w:cstheme="minorHAnsi"/>
                <w:sz w:val="20"/>
                <w:szCs w:val="20"/>
              </w:rPr>
              <w:t>30</w:t>
            </w:r>
            <w:r w:rsidR="001A364D" w:rsidRPr="008160D3">
              <w:rPr>
                <w:rFonts w:cstheme="minorHAnsi"/>
                <w:sz w:val="20"/>
                <w:szCs w:val="20"/>
              </w:rPr>
              <w:t xml:space="preserve">. </w:t>
            </w:r>
            <w:r w:rsidR="008160D3" w:rsidRPr="008160D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68530C">
              <w:rPr>
                <w:rFonts w:cstheme="minorHAnsi"/>
                <w:sz w:val="20"/>
                <w:szCs w:val="20"/>
              </w:rPr>
              <w:t>siječnja</w:t>
            </w:r>
            <w:proofErr w:type="spellEnd"/>
            <w:r w:rsidR="001A364D" w:rsidRPr="008160D3">
              <w:rPr>
                <w:rFonts w:cstheme="minorHAnsi"/>
                <w:sz w:val="20"/>
                <w:szCs w:val="20"/>
              </w:rPr>
              <w:t xml:space="preserve"> 202</w:t>
            </w:r>
            <w:r w:rsidR="0068530C">
              <w:rPr>
                <w:rFonts w:cstheme="minorHAnsi"/>
                <w:sz w:val="20"/>
                <w:szCs w:val="20"/>
              </w:rPr>
              <w:t>3</w:t>
            </w:r>
            <w:r w:rsidR="001A364D" w:rsidRPr="008160D3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1A364D" w:rsidRPr="008160D3">
              <w:rPr>
                <w:rFonts w:cstheme="minorHAnsi"/>
                <w:sz w:val="20"/>
                <w:szCs w:val="20"/>
              </w:rPr>
              <w:t>godine</w:t>
            </w:r>
            <w:proofErr w:type="spellEnd"/>
            <w:r w:rsidR="001A364D" w:rsidRPr="008160D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381DB5" w14:textId="47D87122" w:rsidR="00F95778" w:rsidRDefault="00F95778" w:rsidP="001A36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791106" w14:textId="60B98609" w:rsidR="00F95778" w:rsidRPr="00F95778" w:rsidRDefault="00F95778" w:rsidP="00F95778">
            <w:pPr>
              <w:rPr>
                <w:sz w:val="20"/>
                <w:szCs w:val="20"/>
              </w:rPr>
            </w:pPr>
            <w:proofErr w:type="spellStart"/>
            <w:r w:rsidRPr="00F95778">
              <w:rPr>
                <w:sz w:val="20"/>
                <w:szCs w:val="20"/>
              </w:rPr>
              <w:t>Zbog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="00B81064">
              <w:rPr>
                <w:sz w:val="20"/>
                <w:szCs w:val="20"/>
              </w:rPr>
              <w:t>hitnog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održavanja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sjednice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Gradskog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vijeća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razdoblje</w:t>
            </w:r>
            <w:proofErr w:type="spellEnd"/>
            <w:r w:rsidRPr="00F95778">
              <w:rPr>
                <w:sz w:val="20"/>
                <w:szCs w:val="20"/>
              </w:rPr>
              <w:t xml:space="preserve"> e-</w:t>
            </w:r>
            <w:proofErr w:type="spellStart"/>
            <w:r w:rsidRPr="00F95778">
              <w:rPr>
                <w:sz w:val="20"/>
                <w:szCs w:val="20"/>
              </w:rPr>
              <w:t>savjetovanja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sa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zainteresiranom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javnošću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trajalo</w:t>
            </w:r>
            <w:proofErr w:type="spellEnd"/>
            <w:r w:rsidRPr="00F95778">
              <w:rPr>
                <w:sz w:val="20"/>
                <w:szCs w:val="20"/>
              </w:rPr>
              <w:t xml:space="preserve"> je </w:t>
            </w:r>
            <w:proofErr w:type="spellStart"/>
            <w:r w:rsidRPr="00F95778">
              <w:rPr>
                <w:sz w:val="20"/>
                <w:szCs w:val="20"/>
              </w:rPr>
              <w:t>skraćeno</w:t>
            </w:r>
            <w:proofErr w:type="spellEnd"/>
            <w:r w:rsidRPr="00F95778">
              <w:rPr>
                <w:sz w:val="20"/>
                <w:szCs w:val="20"/>
              </w:rPr>
              <w:t>.</w:t>
            </w:r>
          </w:p>
          <w:p w14:paraId="2A773334" w14:textId="6E71FD8B" w:rsidR="00807BA7" w:rsidRPr="00F95778" w:rsidRDefault="00807BA7" w:rsidP="00F95778">
            <w:pPr>
              <w:rPr>
                <w:sz w:val="20"/>
                <w:szCs w:val="20"/>
              </w:rPr>
            </w:pPr>
          </w:p>
          <w:p w14:paraId="2A773335" w14:textId="77777777" w:rsidR="00807BA7" w:rsidRPr="008160D3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73336" w14:textId="77777777" w:rsidR="00807BA7" w:rsidRPr="008160D3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73338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39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3A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B" w14:textId="297A7901" w:rsidR="00B6069D" w:rsidRPr="00585C5A" w:rsidRDefault="00023459" w:rsidP="00023459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B13212" w:rsidRPr="00585C5A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Internets</w:t>
            </w:r>
            <w:r w:rsidR="00B13212" w:rsidRPr="00585C5A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="00B13212" w:rsidRPr="00585C5A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</w:t>
            </w:r>
            <w:proofErr w:type="spellEnd"/>
            <w:r w:rsidR="00B13212" w:rsidRPr="00585C5A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585C5A">
              <w:rPr>
                <w:rFonts w:eastAsia="Myriad Pro" w:cstheme="minorHAnsi"/>
                <w:i/>
                <w:color w:val="231F20"/>
                <w:sz w:val="20"/>
                <w:szCs w:val="20"/>
              </w:rPr>
              <w:t>st</w:t>
            </w:r>
            <w:r w:rsidR="00B13212" w:rsidRPr="00585C5A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="00B13212" w:rsidRPr="00585C5A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="00B13212" w:rsidRPr="00585C5A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="00B13212" w:rsidRPr="00585C5A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  <w:r w:rsidR="00B13212" w:rsidRPr="00585C5A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867931" w:rsidRPr="00585C5A">
              <w:rPr>
                <w:rFonts w:eastAsia="Myriad Pro" w:cstheme="minorHAnsi"/>
                <w:i/>
                <w:color w:val="231F20"/>
                <w:spacing w:val="1"/>
                <w:sz w:val="20"/>
                <w:szCs w:val="20"/>
              </w:rPr>
              <w:t>Grada</w:t>
            </w:r>
            <w:proofErr w:type="spellEnd"/>
            <w:r w:rsidR="006D634D" w:rsidRPr="00585C5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5EB7CC" w14:textId="77777777" w:rsidR="00D921D5" w:rsidRPr="00585C5A" w:rsidRDefault="00D921D5" w:rsidP="00D921D5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</w:p>
          <w:p w14:paraId="3AF2FCC4" w14:textId="3E95F86F" w:rsidR="00D921D5" w:rsidRPr="00585C5A" w:rsidRDefault="00D921D5" w:rsidP="00F95778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proofErr w:type="spellStart"/>
            <w:r w:rsidRPr="00585C5A">
              <w:rPr>
                <w:sz w:val="20"/>
                <w:szCs w:val="20"/>
              </w:rPr>
              <w:t>Internetsko</w:t>
            </w:r>
            <w:proofErr w:type="spellEnd"/>
            <w:r w:rsidRPr="00585C5A">
              <w:rPr>
                <w:sz w:val="20"/>
                <w:szCs w:val="20"/>
              </w:rPr>
              <w:t xml:space="preserve"> </w:t>
            </w:r>
            <w:proofErr w:type="spellStart"/>
            <w:r w:rsidRPr="00585C5A">
              <w:rPr>
                <w:sz w:val="20"/>
                <w:szCs w:val="20"/>
              </w:rPr>
              <w:t>savjetovanje</w:t>
            </w:r>
            <w:proofErr w:type="spellEnd"/>
            <w:r w:rsidRPr="00585C5A">
              <w:rPr>
                <w:sz w:val="20"/>
                <w:szCs w:val="20"/>
              </w:rPr>
              <w:t xml:space="preserve"> </w:t>
            </w:r>
            <w:proofErr w:type="spellStart"/>
            <w:r w:rsidRPr="00585C5A">
              <w:rPr>
                <w:sz w:val="20"/>
                <w:szCs w:val="20"/>
              </w:rPr>
              <w:t>sa</w:t>
            </w:r>
            <w:proofErr w:type="spellEnd"/>
            <w:r w:rsidRPr="00585C5A">
              <w:rPr>
                <w:sz w:val="20"/>
                <w:szCs w:val="20"/>
              </w:rPr>
              <w:t xml:space="preserve"> </w:t>
            </w:r>
            <w:proofErr w:type="spellStart"/>
            <w:r w:rsidRPr="00585C5A">
              <w:rPr>
                <w:sz w:val="20"/>
                <w:szCs w:val="20"/>
              </w:rPr>
              <w:t>zainteresiranom</w:t>
            </w:r>
            <w:proofErr w:type="spellEnd"/>
            <w:r w:rsidRPr="00585C5A">
              <w:rPr>
                <w:sz w:val="20"/>
                <w:szCs w:val="20"/>
              </w:rPr>
              <w:t xml:space="preserve"> </w:t>
            </w:r>
            <w:proofErr w:type="spellStart"/>
            <w:r w:rsidRPr="00585C5A">
              <w:rPr>
                <w:sz w:val="20"/>
                <w:szCs w:val="20"/>
              </w:rPr>
              <w:t>javnošću</w:t>
            </w:r>
            <w:proofErr w:type="spellEnd"/>
            <w:r w:rsidRPr="00585C5A">
              <w:rPr>
                <w:sz w:val="20"/>
                <w:szCs w:val="20"/>
              </w:rPr>
              <w:t xml:space="preserve"> </w:t>
            </w:r>
            <w:proofErr w:type="spellStart"/>
            <w:r w:rsidRPr="00585C5A">
              <w:rPr>
                <w:sz w:val="20"/>
                <w:szCs w:val="20"/>
              </w:rPr>
              <w:t>trajalo</w:t>
            </w:r>
            <w:proofErr w:type="spellEnd"/>
            <w:r w:rsidRPr="00585C5A">
              <w:rPr>
                <w:sz w:val="20"/>
                <w:szCs w:val="20"/>
              </w:rPr>
              <w:t xml:space="preserve"> je u </w:t>
            </w:r>
            <w:proofErr w:type="spellStart"/>
            <w:r w:rsidRPr="00585C5A">
              <w:rPr>
                <w:sz w:val="20"/>
                <w:szCs w:val="20"/>
              </w:rPr>
              <w:t>razdoblju</w:t>
            </w:r>
            <w:proofErr w:type="spellEnd"/>
            <w:r w:rsidRPr="00585C5A">
              <w:rPr>
                <w:sz w:val="20"/>
                <w:szCs w:val="20"/>
              </w:rPr>
              <w:t xml:space="preserve"> </w:t>
            </w:r>
            <w:r w:rsidR="0068530C" w:rsidRPr="00585C5A">
              <w:rPr>
                <w:sz w:val="20"/>
                <w:szCs w:val="20"/>
              </w:rPr>
              <w:t>11</w:t>
            </w:r>
            <w:r w:rsidR="00F95778" w:rsidRPr="00585C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68530C" w:rsidRPr="00585C5A">
              <w:rPr>
                <w:rFonts w:cstheme="minorHAnsi"/>
                <w:sz w:val="20"/>
                <w:szCs w:val="20"/>
              </w:rPr>
              <w:t>siječnja</w:t>
            </w:r>
            <w:proofErr w:type="spellEnd"/>
            <w:r w:rsidR="00F95778" w:rsidRPr="00585C5A">
              <w:rPr>
                <w:rFonts w:cstheme="minorHAnsi"/>
                <w:sz w:val="20"/>
                <w:szCs w:val="20"/>
              </w:rPr>
              <w:t xml:space="preserve"> 202</w:t>
            </w:r>
            <w:r w:rsidR="0068530C" w:rsidRPr="00585C5A">
              <w:rPr>
                <w:rFonts w:cstheme="minorHAnsi"/>
                <w:sz w:val="20"/>
                <w:szCs w:val="20"/>
              </w:rPr>
              <w:t>3</w:t>
            </w:r>
            <w:r w:rsidR="00F95778" w:rsidRPr="00585C5A">
              <w:rPr>
                <w:rFonts w:cstheme="minorHAnsi"/>
                <w:sz w:val="20"/>
                <w:szCs w:val="20"/>
              </w:rPr>
              <w:t xml:space="preserve">. do </w:t>
            </w:r>
            <w:r w:rsidR="0068530C" w:rsidRPr="00585C5A">
              <w:rPr>
                <w:rFonts w:cstheme="minorHAnsi"/>
                <w:sz w:val="20"/>
                <w:szCs w:val="20"/>
              </w:rPr>
              <w:t>30</w:t>
            </w:r>
            <w:r w:rsidR="00F95778" w:rsidRPr="00585C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68530C" w:rsidRPr="00585C5A">
              <w:rPr>
                <w:rFonts w:cstheme="minorHAnsi"/>
                <w:sz w:val="20"/>
                <w:szCs w:val="20"/>
              </w:rPr>
              <w:t>siječnja</w:t>
            </w:r>
            <w:proofErr w:type="spellEnd"/>
            <w:r w:rsidR="00F95778" w:rsidRPr="00585C5A">
              <w:rPr>
                <w:rFonts w:cstheme="minorHAnsi"/>
                <w:sz w:val="20"/>
                <w:szCs w:val="20"/>
              </w:rPr>
              <w:t xml:space="preserve"> 202</w:t>
            </w:r>
            <w:r w:rsidR="0068530C" w:rsidRPr="00585C5A">
              <w:rPr>
                <w:rFonts w:cstheme="minorHAnsi"/>
                <w:sz w:val="20"/>
                <w:szCs w:val="20"/>
              </w:rPr>
              <w:t>3</w:t>
            </w:r>
            <w:r w:rsidR="00F95778" w:rsidRPr="00585C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F95778" w:rsidRPr="00585C5A">
              <w:rPr>
                <w:rFonts w:cstheme="minorHAnsi"/>
                <w:sz w:val="20"/>
                <w:szCs w:val="20"/>
              </w:rPr>
              <w:t>godine</w:t>
            </w:r>
            <w:proofErr w:type="spellEnd"/>
          </w:p>
          <w:p w14:paraId="76BAD6EB" w14:textId="77777777" w:rsidR="00F95778" w:rsidRPr="00585C5A" w:rsidRDefault="00F95778" w:rsidP="00F95778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</w:p>
          <w:p w14:paraId="2A77333C" w14:textId="7D6C244B" w:rsidR="00E57036" w:rsidRPr="00D13A60" w:rsidRDefault="00000000" w:rsidP="00F95778">
            <w:pPr>
              <w:spacing w:line="240" w:lineRule="auto"/>
              <w:rPr>
                <w:sz w:val="20"/>
                <w:szCs w:val="20"/>
                <w:lang w:val="hr-HR" w:eastAsia="hr-HR" w:bidi="hr-HR"/>
              </w:rPr>
            </w:pPr>
            <w:hyperlink r:id="rId10" w:history="1">
              <w:r w:rsidR="0068530C" w:rsidRPr="00585C5A">
                <w:rPr>
                  <w:rStyle w:val="Hiperveza"/>
                  <w:sz w:val="20"/>
                  <w:szCs w:val="20"/>
                  <w:lang w:val="hr-HR" w:eastAsia="hr-HR" w:bidi="hr-HR"/>
                </w:rPr>
                <w:t>https://ozalj.hr/grad/wp-content/uploads/2023/01/Odluka-o-izmjenama-i-dopunama-Odluke-o-dodjeli-javnih-priznanja-Grada-Ozlja-e-savjetovanje.doc</w:t>
              </w:r>
            </w:hyperlink>
            <w:r w:rsidR="0068530C">
              <w:rPr>
                <w:sz w:val="20"/>
                <w:szCs w:val="20"/>
                <w:lang w:val="hr-HR" w:eastAsia="hr-HR" w:bidi="hr-HR"/>
              </w:rPr>
              <w:t xml:space="preserve"> </w:t>
            </w:r>
          </w:p>
        </w:tc>
      </w:tr>
      <w:tr w:rsidR="001D7128" w:rsidRPr="008160D3" w14:paraId="2A77334C" w14:textId="77777777" w:rsidTr="00F95778">
        <w:trPr>
          <w:trHeight w:hRule="exact" w:val="747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A" w14:textId="77777777" w:rsidR="001D7128" w:rsidRPr="008160D3" w:rsidRDefault="00B13212" w:rsidP="00023459">
            <w:pPr>
              <w:spacing w:before="37" w:after="0" w:line="240" w:lineRule="auto"/>
              <w:ind w:left="108" w:right="422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predstavnici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zainteresirane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javnosti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dostavili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sv</w:t>
            </w:r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oja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o</w:t>
            </w:r>
            <w:r w:rsidR="00B2685E" w:rsidRPr="008160D3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itovanja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B" w14:textId="77777777" w:rsidR="009B2DA4" w:rsidRPr="008160D3" w:rsidRDefault="00E57036" w:rsidP="000234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8160D3">
              <w:rPr>
                <w:rFonts w:cstheme="minorHAnsi"/>
                <w:sz w:val="20"/>
                <w:szCs w:val="20"/>
                <w:lang w:val="hr-HR"/>
              </w:rPr>
              <w:t xml:space="preserve"> Tijekom provedenog savjetovanja nije zaprimljena niti jedna primjedba zainteresirane javnosti.</w:t>
            </w:r>
          </w:p>
        </w:tc>
      </w:tr>
      <w:tr w:rsidR="001D7128" w:rsidRPr="008160D3" w14:paraId="2A77334F" w14:textId="77777777" w:rsidTr="00F95778">
        <w:trPr>
          <w:trHeight w:hRule="exact" w:val="98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D" w14:textId="77777777" w:rsidR="001D7128" w:rsidRPr="008160D3" w:rsidRDefault="00B13212" w:rsidP="00023459">
            <w:pPr>
              <w:spacing w:before="37" w:after="0" w:line="240" w:lineRule="auto"/>
              <w:ind w:left="108" w:right="573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3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azl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nepri</w:t>
            </w:r>
            <w:r w:rsidRPr="008160D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h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vaćanja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pojedinih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primjedbi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esirane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vnosti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eđene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edbe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E" w14:textId="77777777" w:rsidR="00B57E34" w:rsidRPr="008160D3" w:rsidRDefault="00B57E34" w:rsidP="0023242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60" w14:textId="77777777" w:rsidTr="00F95778">
        <w:trPr>
          <w:trHeight w:hRule="exact" w:val="44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0" w14:textId="77777777" w:rsidR="001D7128" w:rsidRPr="008160D3" w:rsidRDefault="00023459" w:rsidP="00023459">
            <w:pPr>
              <w:spacing w:after="0" w:line="240" w:lineRule="auto"/>
              <w:ind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pacing w:val="-10"/>
                <w:sz w:val="20"/>
                <w:szCs w:val="20"/>
              </w:rPr>
              <w:t>T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ošk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vi</w:t>
            </w:r>
            <w:proofErr w:type="spellEnd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edenog</w:t>
            </w:r>
            <w:proofErr w:type="spellEnd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="00B13212"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anja</w:t>
            </w:r>
            <w:proofErr w:type="spellEnd"/>
          </w:p>
          <w:p w14:paraId="2A773351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2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3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4" w14:textId="77777777" w:rsidR="001D7128" w:rsidRPr="008160D3" w:rsidRDefault="00B57E34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Provedba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savjetovanja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nije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zahtijevala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dodatne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troškove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>.</w:t>
            </w:r>
          </w:p>
          <w:p w14:paraId="2A773355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6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7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8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9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A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B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C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D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E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F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A773361" w14:textId="77777777" w:rsidR="00B13212" w:rsidRPr="008160D3" w:rsidRDefault="00B13212" w:rsidP="00023459">
      <w:pPr>
        <w:spacing w:line="240" w:lineRule="auto"/>
        <w:rPr>
          <w:rFonts w:cstheme="minorHAnsi"/>
          <w:sz w:val="20"/>
          <w:szCs w:val="20"/>
        </w:rPr>
      </w:pPr>
    </w:p>
    <w:sectPr w:rsidR="00B13212" w:rsidRPr="008160D3" w:rsidSect="00CA42D6">
      <w:headerReference w:type="default" r:id="rId11"/>
      <w:footerReference w:type="default" r:id="rId12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0C3E" w14:textId="77777777" w:rsidR="00A66D1F" w:rsidRDefault="00A66D1F" w:rsidP="001D7128">
      <w:pPr>
        <w:spacing w:after="0" w:line="240" w:lineRule="auto"/>
      </w:pPr>
      <w:r>
        <w:separator/>
      </w:r>
    </w:p>
  </w:endnote>
  <w:endnote w:type="continuationSeparator" w:id="0">
    <w:p w14:paraId="3592D382" w14:textId="77777777" w:rsidR="00A66D1F" w:rsidRDefault="00A66D1F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368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73369" wp14:editId="2A77336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7336B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733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2A77336B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5B78" w14:textId="77777777" w:rsidR="00A66D1F" w:rsidRDefault="00A66D1F" w:rsidP="001D7128">
      <w:pPr>
        <w:spacing w:after="0" w:line="240" w:lineRule="auto"/>
      </w:pPr>
      <w:r>
        <w:separator/>
      </w:r>
    </w:p>
  </w:footnote>
  <w:footnote w:type="continuationSeparator" w:id="0">
    <w:p w14:paraId="02F3037D" w14:textId="77777777" w:rsidR="00A66D1F" w:rsidRDefault="00A66D1F" w:rsidP="001D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366" w14:textId="77777777" w:rsidR="000F1270" w:rsidRDefault="000F1270">
    <w:pPr>
      <w:pStyle w:val="Zaglavlje"/>
      <w:rPr>
        <w:lang w:val="hr-HR"/>
      </w:rPr>
    </w:pPr>
  </w:p>
  <w:p w14:paraId="2A773367" w14:textId="77777777" w:rsidR="000F1270" w:rsidRPr="000F1270" w:rsidRDefault="000F1270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2BC7"/>
    <w:multiLevelType w:val="hybridMultilevel"/>
    <w:tmpl w:val="B5C6DA72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B06"/>
    <w:multiLevelType w:val="hybridMultilevel"/>
    <w:tmpl w:val="72E41664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D4210"/>
    <w:multiLevelType w:val="hybridMultilevel"/>
    <w:tmpl w:val="3EE8AB10"/>
    <w:lvl w:ilvl="0" w:tplc="E19A8A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03B4"/>
    <w:multiLevelType w:val="hybridMultilevel"/>
    <w:tmpl w:val="898E7AAA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C48EA"/>
    <w:multiLevelType w:val="hybridMultilevel"/>
    <w:tmpl w:val="FDC29F64"/>
    <w:lvl w:ilvl="0" w:tplc="BD9A57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31182"/>
    <w:multiLevelType w:val="hybridMultilevel"/>
    <w:tmpl w:val="E32C9A52"/>
    <w:lvl w:ilvl="0" w:tplc="221E5FB4">
      <w:start w:val="1"/>
      <w:numFmt w:val="decimal"/>
      <w:lvlText w:val="%1."/>
      <w:lvlJc w:val="left"/>
      <w:pPr>
        <w:ind w:left="52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683213305">
    <w:abstractNumId w:val="4"/>
  </w:num>
  <w:num w:numId="2" w16cid:durableId="897781857">
    <w:abstractNumId w:val="1"/>
  </w:num>
  <w:num w:numId="3" w16cid:durableId="1154876354">
    <w:abstractNumId w:val="2"/>
  </w:num>
  <w:num w:numId="4" w16cid:durableId="1615139042">
    <w:abstractNumId w:val="5"/>
  </w:num>
  <w:num w:numId="5" w16cid:durableId="1117986002">
    <w:abstractNumId w:val="3"/>
  </w:num>
  <w:num w:numId="6" w16cid:durableId="985742275">
    <w:abstractNumId w:val="0"/>
  </w:num>
  <w:num w:numId="7" w16cid:durableId="1695693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28"/>
    <w:rsid w:val="00006A27"/>
    <w:rsid w:val="00023459"/>
    <w:rsid w:val="000369DE"/>
    <w:rsid w:val="0004675E"/>
    <w:rsid w:val="00075BBA"/>
    <w:rsid w:val="000809A2"/>
    <w:rsid w:val="000D5B77"/>
    <w:rsid w:val="000D6B24"/>
    <w:rsid w:val="000E108A"/>
    <w:rsid w:val="000F1270"/>
    <w:rsid w:val="000F1A75"/>
    <w:rsid w:val="001167DB"/>
    <w:rsid w:val="001A364D"/>
    <w:rsid w:val="001B64D1"/>
    <w:rsid w:val="001C6739"/>
    <w:rsid w:val="001D7128"/>
    <w:rsid w:val="001E280B"/>
    <w:rsid w:val="00232421"/>
    <w:rsid w:val="00232C77"/>
    <w:rsid w:val="0023392D"/>
    <w:rsid w:val="00266AF9"/>
    <w:rsid w:val="00272349"/>
    <w:rsid w:val="002D1443"/>
    <w:rsid w:val="00323A8C"/>
    <w:rsid w:val="003371D1"/>
    <w:rsid w:val="00337345"/>
    <w:rsid w:val="00341285"/>
    <w:rsid w:val="00356FD2"/>
    <w:rsid w:val="00360BC0"/>
    <w:rsid w:val="00371EC7"/>
    <w:rsid w:val="00445A01"/>
    <w:rsid w:val="00453E6A"/>
    <w:rsid w:val="004A5703"/>
    <w:rsid w:val="004E7600"/>
    <w:rsid w:val="00506DE4"/>
    <w:rsid w:val="00516F96"/>
    <w:rsid w:val="00585C5A"/>
    <w:rsid w:val="00594E1E"/>
    <w:rsid w:val="005A3629"/>
    <w:rsid w:val="005A7500"/>
    <w:rsid w:val="005C7A4F"/>
    <w:rsid w:val="005D6A3C"/>
    <w:rsid w:val="005D6AEE"/>
    <w:rsid w:val="00600197"/>
    <w:rsid w:val="00601FC5"/>
    <w:rsid w:val="006600B7"/>
    <w:rsid w:val="00676800"/>
    <w:rsid w:val="0068530C"/>
    <w:rsid w:val="006A046B"/>
    <w:rsid w:val="006A43D1"/>
    <w:rsid w:val="006D3F39"/>
    <w:rsid w:val="006D634D"/>
    <w:rsid w:val="00711396"/>
    <w:rsid w:val="00714889"/>
    <w:rsid w:val="00717A07"/>
    <w:rsid w:val="00720E11"/>
    <w:rsid w:val="00761F58"/>
    <w:rsid w:val="00766883"/>
    <w:rsid w:val="0077641D"/>
    <w:rsid w:val="00783C6D"/>
    <w:rsid w:val="007A58D6"/>
    <w:rsid w:val="007B55FF"/>
    <w:rsid w:val="007D4836"/>
    <w:rsid w:val="007E0852"/>
    <w:rsid w:val="007E2894"/>
    <w:rsid w:val="007E6F7F"/>
    <w:rsid w:val="0080772D"/>
    <w:rsid w:val="00807BA7"/>
    <w:rsid w:val="008160D3"/>
    <w:rsid w:val="0082515C"/>
    <w:rsid w:val="00830D24"/>
    <w:rsid w:val="00843FA4"/>
    <w:rsid w:val="00867931"/>
    <w:rsid w:val="008A1E21"/>
    <w:rsid w:val="008E71A6"/>
    <w:rsid w:val="00922567"/>
    <w:rsid w:val="00930F49"/>
    <w:rsid w:val="00945952"/>
    <w:rsid w:val="00962DC6"/>
    <w:rsid w:val="009715DB"/>
    <w:rsid w:val="00985A0A"/>
    <w:rsid w:val="009A7352"/>
    <w:rsid w:val="009B10C9"/>
    <w:rsid w:val="009B2DA4"/>
    <w:rsid w:val="009D330A"/>
    <w:rsid w:val="009F5491"/>
    <w:rsid w:val="00A03AB8"/>
    <w:rsid w:val="00A127EF"/>
    <w:rsid w:val="00A63EF9"/>
    <w:rsid w:val="00A66D1F"/>
    <w:rsid w:val="00A80E35"/>
    <w:rsid w:val="00AE4866"/>
    <w:rsid w:val="00AE640F"/>
    <w:rsid w:val="00AF42B3"/>
    <w:rsid w:val="00B0291E"/>
    <w:rsid w:val="00B13212"/>
    <w:rsid w:val="00B13950"/>
    <w:rsid w:val="00B2685E"/>
    <w:rsid w:val="00B33DE8"/>
    <w:rsid w:val="00B57E34"/>
    <w:rsid w:val="00B6069D"/>
    <w:rsid w:val="00B81064"/>
    <w:rsid w:val="00B8635A"/>
    <w:rsid w:val="00BA5754"/>
    <w:rsid w:val="00BC6A0E"/>
    <w:rsid w:val="00BD1DE1"/>
    <w:rsid w:val="00BE18D2"/>
    <w:rsid w:val="00C0552F"/>
    <w:rsid w:val="00C061B4"/>
    <w:rsid w:val="00C37605"/>
    <w:rsid w:val="00C645FE"/>
    <w:rsid w:val="00C7131F"/>
    <w:rsid w:val="00CA23FD"/>
    <w:rsid w:val="00CA2793"/>
    <w:rsid w:val="00CA42D6"/>
    <w:rsid w:val="00CC5EC3"/>
    <w:rsid w:val="00CD037C"/>
    <w:rsid w:val="00D13138"/>
    <w:rsid w:val="00D13A60"/>
    <w:rsid w:val="00D2378F"/>
    <w:rsid w:val="00D67096"/>
    <w:rsid w:val="00D921D5"/>
    <w:rsid w:val="00DB66A7"/>
    <w:rsid w:val="00DE0BF1"/>
    <w:rsid w:val="00E41F28"/>
    <w:rsid w:val="00E57036"/>
    <w:rsid w:val="00F163B2"/>
    <w:rsid w:val="00F46AF3"/>
    <w:rsid w:val="00F76139"/>
    <w:rsid w:val="00F76FAD"/>
    <w:rsid w:val="00F95778"/>
    <w:rsid w:val="00FA4F00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732F3"/>
  <w15:docId w15:val="{955DAFFD-5297-49D2-A859-F5C72BA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BBA"/>
  </w:style>
  <w:style w:type="paragraph" w:styleId="Podnoje">
    <w:name w:val="footer"/>
    <w:basedOn w:val="Normal"/>
    <w:link w:val="Podno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BBA"/>
  </w:style>
  <w:style w:type="paragraph" w:styleId="Odlomakpopisa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Reetkatablice">
    <w:name w:val="Table Grid"/>
    <w:basedOn w:val="Obinatablica"/>
    <w:uiPriority w:val="5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D921D5"/>
    <w:pPr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hr-HR" w:eastAsia="hr-HR" w:bidi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13A6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8530C"/>
    <w:rPr>
      <w:color w:val="800080" w:themeColor="followedHyperlink"/>
      <w:u w:val="single"/>
    </w:rPr>
  </w:style>
  <w:style w:type="character" w:customStyle="1" w:styleId="qowt-font3-arial">
    <w:name w:val="qowt-font3-arial"/>
    <w:basedOn w:val="Zadanifontodlomka"/>
    <w:rsid w:val="00B8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zalj.hr/grad/wp-content/uploads/2023/01/Odluka-o-izmjenama-i-dopunama-Odluke-o-dodjeli-javnih-priznanja-Grada-Ozlja-e-savjetovanje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9" ma:contentTypeDescription="Stvaranje novog dokumenta." ma:contentTypeScope="" ma:versionID="835348143f134782da5d88f6cec8224b">
  <xsd:schema xmlns:xsd="http://www.w3.org/2001/XMLSchema" xmlns:xs="http://www.w3.org/2001/XMLSchema" xmlns:p="http://schemas.microsoft.com/office/2006/metadata/properties" xmlns:ns2="e316c462-89d3-4e08-9a0c-46104fb487d1" targetNamespace="http://schemas.microsoft.com/office/2006/metadata/properties" ma:root="true" ma:fieldsID="0d8fe91773c9beb4cb8d93db0ce92d36" ns2:_="">
    <xsd:import namespace="e316c462-89d3-4e08-9a0c-46104fb4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EF30F-BB6A-459B-A77C-55AA74EC1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69336-8579-4FFA-8D9D-3D3707674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B2485-671A-4720-A62B-0A464BD4F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Vedrana Šoštarić</cp:lastModifiedBy>
  <cp:revision>16</cp:revision>
  <cp:lastPrinted>2019-06-28T09:23:00Z</cp:lastPrinted>
  <dcterms:created xsi:type="dcterms:W3CDTF">2022-12-13T11:24:00Z</dcterms:created>
  <dcterms:modified xsi:type="dcterms:W3CDTF">2023-02-01T09:56:00Z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0x010100820A42F66F60834DA97BF97380977CFD</vt:lpwstr>
  </property>
</Properties>
</file>