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92" w:lineRule="auto" w:before="72"/>
        <w:ind w:left="1266" w:right="12114" w:firstLine="0"/>
        <w:jc w:val="left"/>
        <w:rPr>
          <w:rFonts w:ascii="Arial" w:hAnsi="Arial"/>
          <w:b/>
          <w:sz w:val="22"/>
        </w:rPr>
      </w:pPr>
      <w:r>
        <w:rPr/>
        <w:pict>
          <v:rect style="position:absolute;margin-left:93.550003pt;margin-top:45.541878pt;width:201.3pt;height:.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587375</wp:posOffset>
            </wp:positionH>
            <wp:positionV relativeFrom="paragraph">
              <wp:posOffset>61872</wp:posOffset>
            </wp:positionV>
            <wp:extent cx="521754" cy="6629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754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KARLOVAČKA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GRAD OZALJ</w:t>
      </w:r>
    </w:p>
    <w:p>
      <w:pPr>
        <w:pStyle w:val="BodyText"/>
        <w:rPr>
          <w:rFonts w:ascii="Arial"/>
          <w:i w:val="0"/>
          <w:sz w:val="24"/>
        </w:rPr>
      </w:pPr>
    </w:p>
    <w:p>
      <w:pPr>
        <w:pStyle w:val="BodyText"/>
        <w:rPr>
          <w:rFonts w:ascii="Arial"/>
          <w:i w:val="0"/>
          <w:sz w:val="24"/>
        </w:rPr>
      </w:pPr>
    </w:p>
    <w:p>
      <w:pPr>
        <w:pStyle w:val="BodyText"/>
        <w:spacing w:before="1"/>
        <w:rPr>
          <w:rFonts w:ascii="Arial"/>
          <w:i w:val="0"/>
          <w:sz w:val="25"/>
        </w:rPr>
      </w:pPr>
    </w:p>
    <w:p>
      <w:pPr>
        <w:pStyle w:val="Title"/>
      </w:pPr>
      <w:r>
        <w:rPr/>
        <w:t>PRORAČUN</w:t>
      </w:r>
      <w:r>
        <w:rPr>
          <w:spacing w:val="2"/>
        </w:rPr>
        <w:t> </w:t>
      </w:r>
      <w:r>
        <w:rPr/>
        <w:t>GRADA</w:t>
      </w:r>
      <w:r>
        <w:rPr>
          <w:spacing w:val="-7"/>
        </w:rPr>
        <w:t> </w:t>
      </w:r>
      <w:r>
        <w:rPr/>
        <w:t>OZLJA</w:t>
      </w:r>
      <w:r>
        <w:rPr>
          <w:spacing w:val="-6"/>
        </w:rPr>
        <w:t> </w:t>
      </w:r>
      <w:r>
        <w:rPr/>
        <w:t>ZA</w:t>
      </w:r>
      <w:r>
        <w:rPr>
          <w:spacing w:val="-8"/>
        </w:rPr>
        <w:t> </w:t>
      </w:r>
      <w:r>
        <w:rPr/>
        <w:t>2023.</w:t>
      </w:r>
      <w:r>
        <w:rPr>
          <w:spacing w:val="-4"/>
        </w:rPr>
        <w:t> </w:t>
      </w:r>
      <w:r>
        <w:rPr/>
        <w:t>GODINU</w:t>
      </w:r>
      <w:r>
        <w:rPr>
          <w:spacing w:val="-1"/>
        </w:rPr>
        <w:t> </w:t>
      </w:r>
      <w:r>
        <w:rPr/>
        <w:t>S</w:t>
      </w:r>
      <w:r>
        <w:rPr>
          <w:spacing w:val="-5"/>
        </w:rPr>
        <w:t> </w:t>
      </w:r>
      <w:r>
        <w:rPr/>
        <w:t>PROJEKCIJAMA</w:t>
      </w:r>
      <w:r>
        <w:rPr>
          <w:spacing w:val="-5"/>
        </w:rPr>
        <w:t> </w:t>
      </w:r>
      <w:r>
        <w:rPr/>
        <w:t>ZA</w:t>
      </w:r>
      <w:r>
        <w:rPr>
          <w:spacing w:val="-7"/>
        </w:rPr>
        <w:t> </w:t>
      </w:r>
      <w:r>
        <w:rPr/>
        <w:t>2024.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2025.</w:t>
      </w:r>
      <w:r>
        <w:rPr>
          <w:spacing w:val="-7"/>
        </w:rPr>
        <w:t> </w:t>
      </w:r>
      <w:r>
        <w:rPr/>
        <w:t>GODINU</w:t>
      </w:r>
    </w:p>
    <w:p>
      <w:pPr>
        <w:spacing w:line="240" w:lineRule="auto" w:before="5"/>
        <w:rPr>
          <w:b/>
          <w:sz w:val="21"/>
        </w:rPr>
      </w:pPr>
    </w:p>
    <w:p>
      <w:pPr>
        <w:spacing w:before="0"/>
        <w:ind w:left="7201" w:right="0" w:firstLine="0"/>
        <w:jc w:val="left"/>
        <w:rPr>
          <w:b/>
          <w:sz w:val="22"/>
        </w:rPr>
      </w:pPr>
      <w:r>
        <w:rPr>
          <w:b/>
          <w:sz w:val="22"/>
        </w:rPr>
        <w:t>I.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OPĆI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DIO</w:t>
      </w:r>
    </w:p>
    <w:p>
      <w:pPr>
        <w:spacing w:line="240" w:lineRule="auto" w:before="9"/>
        <w:rPr>
          <w:b/>
          <w:sz w:val="8"/>
        </w:rPr>
      </w:pPr>
    </w:p>
    <w:p>
      <w:pPr>
        <w:spacing w:after="0" w:line="240" w:lineRule="auto"/>
        <w:rPr>
          <w:sz w:val="8"/>
        </w:rPr>
        <w:sectPr>
          <w:type w:val="continuous"/>
          <w:pgSz w:w="16840" w:h="11910" w:orient="landscape"/>
          <w:pgMar w:top="220" w:bottom="280" w:left="620" w:right="600"/>
        </w:sect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3"/>
        <w:rPr>
          <w:b/>
          <w:sz w:val="30"/>
        </w:rPr>
      </w:pPr>
    </w:p>
    <w:p>
      <w:pPr>
        <w:pStyle w:val="Heading1"/>
        <w:numPr>
          <w:ilvl w:val="0"/>
          <w:numId w:val="1"/>
        </w:numPr>
        <w:tabs>
          <w:tab w:pos="6011" w:val="left" w:leader="none"/>
        </w:tabs>
        <w:spacing w:line="240" w:lineRule="auto" w:before="0" w:after="0"/>
        <w:ind w:left="6010" w:right="0" w:hanging="289"/>
        <w:jc w:val="left"/>
      </w:pPr>
      <w:r>
        <w:rPr/>
        <w:t>SAŽETAK</w:t>
      </w:r>
      <w:r>
        <w:rPr>
          <w:spacing w:val="-8"/>
        </w:rPr>
        <w:t> </w:t>
      </w:r>
      <w:r>
        <w:rPr/>
        <w:t>RAČUNA</w:t>
      </w:r>
      <w:r>
        <w:rPr>
          <w:spacing w:val="-2"/>
        </w:rPr>
        <w:t> </w:t>
      </w:r>
      <w:r>
        <w:rPr/>
        <w:t>PRIHODA</w:t>
      </w:r>
      <w:r>
        <w:rPr>
          <w:spacing w:val="-1"/>
        </w:rPr>
        <w:t> </w:t>
      </w:r>
      <w:r>
        <w:rPr/>
        <w:t>I</w:t>
      </w:r>
      <w:r>
        <w:rPr>
          <w:spacing w:val="-10"/>
        </w:rPr>
        <w:t> </w:t>
      </w:r>
      <w:r>
        <w:rPr/>
        <w:t>RASHODA</w:t>
      </w:r>
    </w:p>
    <w:p>
      <w:pPr>
        <w:spacing w:before="99"/>
        <w:ind w:left="2613" w:right="0" w:firstLine="0"/>
        <w:jc w:val="left"/>
        <w:rPr>
          <w:rFonts w:ascii="Segoe UI" w:hAnsi="Segoe UI"/>
          <w:sz w:val="16"/>
        </w:rPr>
      </w:pPr>
      <w:r>
        <w:rPr/>
        <w:br w:type="column"/>
      </w: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7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6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5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7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5"/>
          <w:sz w:val="16"/>
        </w:rPr>
        <w:t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8"/>
          <w:sz w:val="16"/>
        </w:rPr>
        <w:t> </w:t>
      </w:r>
      <w:r>
        <w:rPr>
          <w:rFonts w:ascii="Segoe UI" w:hAnsi="Segoe UI"/>
          <w:sz w:val="16"/>
        </w:rPr>
        <w:t>valuti</w:t>
      </w:r>
    </w:p>
    <w:p>
      <w:pPr>
        <w:pStyle w:val="BodyText"/>
        <w:spacing w:before="1"/>
        <w:rPr>
          <w:rFonts w:ascii="Segoe UI"/>
          <w:b w:val="0"/>
          <w:i w:val="0"/>
          <w:sz w:val="3"/>
        </w:rPr>
      </w:pPr>
    </w:p>
    <w:tbl>
      <w:tblPr>
        <w:tblW w:w="0" w:type="auto"/>
        <w:jc w:val="left"/>
        <w:tblInd w:w="17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8"/>
        <w:gridCol w:w="1248"/>
        <w:gridCol w:w="1248"/>
      </w:tblGrid>
      <w:tr>
        <w:trPr>
          <w:trHeight w:val="503" w:hRule="atLeast"/>
        </w:trPr>
        <w:tc>
          <w:tcPr>
            <w:tcW w:w="1248" w:type="dxa"/>
          </w:tcPr>
          <w:p>
            <w:pPr>
              <w:pStyle w:val="TableParagraph"/>
              <w:spacing w:before="13"/>
              <w:ind w:left="415" w:right="77" w:hanging="370"/>
              <w:jc w:val="left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2023.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godinu</w:t>
            </w:r>
          </w:p>
        </w:tc>
        <w:tc>
          <w:tcPr>
            <w:tcW w:w="1248" w:type="dxa"/>
          </w:tcPr>
          <w:p>
            <w:pPr>
              <w:pStyle w:val="TableParagraph"/>
              <w:spacing w:before="13"/>
              <w:ind w:left="415" w:right="52" w:hanging="394"/>
              <w:jc w:val="left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2024.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godinu</w:t>
            </w:r>
          </w:p>
        </w:tc>
        <w:tc>
          <w:tcPr>
            <w:tcW w:w="1248" w:type="dxa"/>
          </w:tcPr>
          <w:p>
            <w:pPr>
              <w:pStyle w:val="TableParagraph"/>
              <w:spacing w:before="13"/>
              <w:ind w:left="416" w:right="44" w:hanging="394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Projekcija </w:t>
            </w:r>
            <w:r>
              <w:rPr>
                <w:sz w:val="14"/>
              </w:rPr>
              <w:t>za 2025.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godinu</w:t>
            </w:r>
          </w:p>
        </w:tc>
      </w:tr>
    </w:tbl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220" w:bottom="280" w:left="620" w:right="600"/>
          <w:cols w:num="2" w:equalWidth="0">
            <w:col w:w="9979" w:space="40"/>
            <w:col w:w="5601"/>
          </w:cols>
        </w:sectPr>
      </w:pPr>
    </w:p>
    <w:p>
      <w:pPr>
        <w:pStyle w:val="BodyText"/>
        <w:rPr>
          <w:rFonts w:ascii="Segoe UI"/>
          <w:b w:val="0"/>
          <w:i w:val="0"/>
          <w:sz w:val="20"/>
        </w:rPr>
      </w:pPr>
    </w:p>
    <w:p>
      <w:pPr>
        <w:pStyle w:val="BodyText"/>
        <w:spacing w:before="8" w:after="1"/>
        <w:rPr>
          <w:rFonts w:ascii="Segoe UI"/>
          <w:b w:val="0"/>
          <w:i w:val="0"/>
          <w:sz w:val="16"/>
        </w:rPr>
      </w:pPr>
    </w:p>
    <w:tbl>
      <w:tblPr>
        <w:tblW w:w="0" w:type="auto"/>
        <w:jc w:val="left"/>
        <w:tblInd w:w="2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3"/>
        <w:gridCol w:w="1248"/>
        <w:gridCol w:w="1248"/>
        <w:gridCol w:w="1253"/>
      </w:tblGrid>
      <w:tr>
        <w:trPr>
          <w:trHeight w:val="302" w:hRule="atLeast"/>
        </w:trPr>
        <w:tc>
          <w:tcPr>
            <w:tcW w:w="11523" w:type="dxa"/>
            <w:shd w:val="clear" w:color="auto" w:fill="DDEBF7"/>
          </w:tcPr>
          <w:p>
            <w:pPr>
              <w:pStyle w:val="TableParagraph"/>
              <w:spacing w:before="13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UKUPNO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PRIHODA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24.117.881,76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23.466.637,25</w:t>
            </w:r>
          </w:p>
        </w:tc>
        <w:tc>
          <w:tcPr>
            <w:tcW w:w="1253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30.364.396,66</w:t>
            </w:r>
          </w:p>
        </w:tc>
      </w:tr>
      <w:tr>
        <w:trPr>
          <w:trHeight w:val="302" w:hRule="atLeast"/>
        </w:trPr>
        <w:tc>
          <w:tcPr>
            <w:tcW w:w="11523" w:type="dxa"/>
          </w:tcPr>
          <w:p>
            <w:pPr>
              <w:pStyle w:val="TableParagraph"/>
              <w:spacing w:before="12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89"/>
              <w:ind w:right="10"/>
              <w:rPr>
                <w:sz w:val="16"/>
              </w:rPr>
            </w:pPr>
            <w:r>
              <w:rPr>
                <w:sz w:val="16"/>
              </w:rPr>
              <w:t>*23.914.962,61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89"/>
              <w:ind w:right="8"/>
              <w:rPr>
                <w:sz w:val="16"/>
              </w:rPr>
            </w:pPr>
            <w:r>
              <w:rPr>
                <w:sz w:val="16"/>
              </w:rPr>
              <w:t>23.264.471,55</w:t>
            </w:r>
          </w:p>
        </w:tc>
        <w:tc>
          <w:tcPr>
            <w:tcW w:w="1253" w:type="dxa"/>
          </w:tcPr>
          <w:p>
            <w:pPr>
              <w:pStyle w:val="TableParagraph"/>
              <w:spacing w:line="193" w:lineRule="exact" w:before="89"/>
              <w:ind w:right="13"/>
              <w:rPr>
                <w:sz w:val="16"/>
              </w:rPr>
            </w:pPr>
            <w:r>
              <w:rPr>
                <w:sz w:val="16"/>
              </w:rPr>
              <w:t>30.162.607,68</w:t>
            </w:r>
          </w:p>
        </w:tc>
      </w:tr>
      <w:tr>
        <w:trPr>
          <w:trHeight w:val="307" w:hRule="atLeast"/>
        </w:trPr>
        <w:tc>
          <w:tcPr>
            <w:tcW w:w="11523" w:type="dxa"/>
          </w:tcPr>
          <w:p>
            <w:pPr>
              <w:pStyle w:val="TableParagraph"/>
              <w:spacing w:before="13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NEFINANCIJSKE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248" w:type="dxa"/>
          </w:tcPr>
          <w:p>
            <w:pPr>
              <w:pStyle w:val="TableParagraph"/>
              <w:spacing w:before="90"/>
              <w:ind w:right="9"/>
              <w:rPr>
                <w:sz w:val="16"/>
              </w:rPr>
            </w:pPr>
            <w:r>
              <w:rPr>
                <w:sz w:val="16"/>
              </w:rPr>
              <w:t>202.919,15</w:t>
            </w:r>
          </w:p>
        </w:tc>
        <w:tc>
          <w:tcPr>
            <w:tcW w:w="1248" w:type="dxa"/>
          </w:tcPr>
          <w:p>
            <w:pPr>
              <w:pStyle w:val="TableParagraph"/>
              <w:spacing w:before="90"/>
              <w:ind w:right="8"/>
              <w:rPr>
                <w:sz w:val="16"/>
              </w:rPr>
            </w:pPr>
            <w:r>
              <w:rPr>
                <w:sz w:val="16"/>
              </w:rPr>
              <w:t>202.165,70</w:t>
            </w:r>
          </w:p>
        </w:tc>
        <w:tc>
          <w:tcPr>
            <w:tcW w:w="1253" w:type="dxa"/>
          </w:tcPr>
          <w:p>
            <w:pPr>
              <w:pStyle w:val="TableParagraph"/>
              <w:spacing w:before="90"/>
              <w:ind w:right="13"/>
              <w:rPr>
                <w:sz w:val="16"/>
              </w:rPr>
            </w:pPr>
            <w:r>
              <w:rPr>
                <w:sz w:val="16"/>
              </w:rPr>
              <w:t>201.788,98</w:t>
            </w:r>
          </w:p>
        </w:tc>
      </w:tr>
      <w:tr>
        <w:trPr>
          <w:trHeight w:val="297" w:hRule="atLeast"/>
        </w:trPr>
        <w:tc>
          <w:tcPr>
            <w:tcW w:w="11523" w:type="dxa"/>
            <w:shd w:val="clear" w:color="auto" w:fill="DDEBF7"/>
          </w:tcPr>
          <w:p>
            <w:pPr>
              <w:pStyle w:val="TableParagraph"/>
              <w:spacing w:before="13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UKUPNO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RASHODA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33.775.400,43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22.770.125,46</w:t>
            </w:r>
          </w:p>
        </w:tc>
        <w:tc>
          <w:tcPr>
            <w:tcW w:w="1253" w:type="dxa"/>
            <w:shd w:val="clear" w:color="auto" w:fill="DDEBF7"/>
          </w:tcPr>
          <w:p>
            <w:pPr>
              <w:pStyle w:val="TableParagraph"/>
              <w:spacing w:line="168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29.667.884,87</w:t>
            </w:r>
          </w:p>
        </w:tc>
      </w:tr>
      <w:tr>
        <w:trPr>
          <w:trHeight w:val="302" w:hRule="atLeast"/>
        </w:trPr>
        <w:tc>
          <w:tcPr>
            <w:tcW w:w="11523" w:type="dxa"/>
          </w:tcPr>
          <w:p>
            <w:pPr>
              <w:pStyle w:val="TableParagraph"/>
              <w:spacing w:before="17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89"/>
              <w:ind w:right="9"/>
              <w:rPr>
                <w:sz w:val="16"/>
              </w:rPr>
            </w:pPr>
            <w:r>
              <w:rPr>
                <w:sz w:val="16"/>
              </w:rPr>
              <w:t>22.960.153,09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89"/>
              <w:ind w:right="8"/>
              <w:rPr>
                <w:sz w:val="16"/>
              </w:rPr>
            </w:pPr>
            <w:r>
              <w:rPr>
                <w:sz w:val="16"/>
              </w:rPr>
              <w:t>21.377.945,76</w:t>
            </w:r>
          </w:p>
        </w:tc>
        <w:tc>
          <w:tcPr>
            <w:tcW w:w="1253" w:type="dxa"/>
          </w:tcPr>
          <w:p>
            <w:pPr>
              <w:pStyle w:val="TableParagraph"/>
              <w:spacing w:line="193" w:lineRule="exact" w:before="89"/>
              <w:ind w:right="13"/>
              <w:rPr>
                <w:sz w:val="16"/>
              </w:rPr>
            </w:pPr>
            <w:r>
              <w:rPr>
                <w:sz w:val="16"/>
              </w:rPr>
              <w:t>21.764.088,89</w:t>
            </w:r>
          </w:p>
        </w:tc>
      </w:tr>
      <w:tr>
        <w:trPr>
          <w:trHeight w:val="302" w:hRule="atLeast"/>
        </w:trPr>
        <w:tc>
          <w:tcPr>
            <w:tcW w:w="11523" w:type="dxa"/>
          </w:tcPr>
          <w:p>
            <w:pPr>
              <w:pStyle w:val="TableParagraph"/>
              <w:spacing w:before="17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NEFINANCIJSKE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248" w:type="dxa"/>
          </w:tcPr>
          <w:p>
            <w:pPr>
              <w:pStyle w:val="TableParagraph"/>
              <w:spacing w:before="89"/>
              <w:ind w:right="9"/>
              <w:rPr>
                <w:sz w:val="16"/>
              </w:rPr>
            </w:pPr>
            <w:r>
              <w:rPr>
                <w:sz w:val="16"/>
              </w:rPr>
              <w:t>10.815.247,34</w:t>
            </w:r>
          </w:p>
        </w:tc>
        <w:tc>
          <w:tcPr>
            <w:tcW w:w="1248" w:type="dxa"/>
          </w:tcPr>
          <w:p>
            <w:pPr>
              <w:pStyle w:val="TableParagraph"/>
              <w:spacing w:before="89"/>
              <w:ind w:right="8"/>
              <w:rPr>
                <w:sz w:val="16"/>
              </w:rPr>
            </w:pPr>
            <w:r>
              <w:rPr>
                <w:sz w:val="16"/>
              </w:rPr>
              <w:t>1.392.179,70</w:t>
            </w:r>
          </w:p>
        </w:tc>
        <w:tc>
          <w:tcPr>
            <w:tcW w:w="1253" w:type="dxa"/>
          </w:tcPr>
          <w:p>
            <w:pPr>
              <w:pStyle w:val="TableParagraph"/>
              <w:spacing w:before="89"/>
              <w:ind w:right="14"/>
              <w:rPr>
                <w:sz w:val="16"/>
              </w:rPr>
            </w:pPr>
            <w:r>
              <w:rPr>
                <w:sz w:val="16"/>
              </w:rPr>
              <w:t>7.903.795,98</w:t>
            </w:r>
          </w:p>
        </w:tc>
      </w:tr>
      <w:tr>
        <w:trPr>
          <w:trHeight w:val="302" w:hRule="atLeast"/>
        </w:trPr>
        <w:tc>
          <w:tcPr>
            <w:tcW w:w="11523" w:type="dxa"/>
            <w:shd w:val="clear" w:color="auto" w:fill="DDEBF7"/>
          </w:tcPr>
          <w:p>
            <w:pPr>
              <w:pStyle w:val="TableParagraph"/>
              <w:spacing w:before="18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VIŠAK/MANJAK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-9.657.518,67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696.511,79</w:t>
            </w:r>
          </w:p>
        </w:tc>
        <w:tc>
          <w:tcPr>
            <w:tcW w:w="1253" w:type="dxa"/>
            <w:shd w:val="clear" w:color="auto" w:fill="DDEBF7"/>
          </w:tcPr>
          <w:p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696.511,79</w:t>
            </w:r>
          </w:p>
        </w:tc>
      </w:tr>
    </w:tbl>
    <w:p>
      <w:pPr>
        <w:pStyle w:val="BodyText"/>
        <w:spacing w:before="2"/>
        <w:rPr>
          <w:rFonts w:ascii="Segoe UI"/>
          <w:b w:val="0"/>
          <w:i w:val="0"/>
          <w:sz w:val="15"/>
        </w:rPr>
      </w:pPr>
    </w:p>
    <w:p>
      <w:pPr>
        <w:pStyle w:val="Heading1"/>
        <w:numPr>
          <w:ilvl w:val="0"/>
          <w:numId w:val="1"/>
        </w:numPr>
        <w:tabs>
          <w:tab w:pos="6338" w:val="left" w:leader="none"/>
        </w:tabs>
        <w:spacing w:line="240" w:lineRule="auto" w:before="101" w:after="0"/>
        <w:ind w:left="6337" w:right="0" w:hanging="284"/>
        <w:jc w:val="left"/>
      </w:pPr>
      <w:r>
        <w:rPr/>
        <w:t>SAŽETAK</w:t>
      </w:r>
      <w:r>
        <w:rPr>
          <w:spacing w:val="-8"/>
        </w:rPr>
        <w:t> </w:t>
      </w:r>
      <w:r>
        <w:rPr/>
        <w:t>RAČUNA</w:t>
      </w:r>
      <w:r>
        <w:rPr>
          <w:spacing w:val="-7"/>
        </w:rPr>
        <w:t> </w:t>
      </w:r>
      <w:r>
        <w:rPr/>
        <w:t>FINANCIRANJA</w:t>
      </w:r>
    </w:p>
    <w:p>
      <w:pPr>
        <w:spacing w:line="240" w:lineRule="auto" w:before="6" w:after="1"/>
        <w:rPr>
          <w:sz w:val="14"/>
        </w:rPr>
      </w:pPr>
    </w:p>
    <w:tbl>
      <w:tblPr>
        <w:tblW w:w="0" w:type="auto"/>
        <w:jc w:val="left"/>
        <w:tblInd w:w="2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3"/>
        <w:gridCol w:w="1248"/>
        <w:gridCol w:w="1248"/>
        <w:gridCol w:w="1253"/>
      </w:tblGrid>
      <w:tr>
        <w:trPr>
          <w:trHeight w:val="302" w:hRule="atLeast"/>
        </w:trPr>
        <w:tc>
          <w:tcPr>
            <w:tcW w:w="11523" w:type="dxa"/>
          </w:tcPr>
          <w:p>
            <w:pPr>
              <w:pStyle w:val="TableParagraph"/>
              <w:spacing w:before="13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FINANCIJSKE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ZADUŽIVANJA</w:t>
            </w:r>
          </w:p>
        </w:tc>
        <w:tc>
          <w:tcPr>
            <w:tcW w:w="1248" w:type="dxa"/>
          </w:tcPr>
          <w:p>
            <w:pPr>
              <w:pStyle w:val="TableParagraph"/>
              <w:spacing w:before="85"/>
              <w:ind w:right="9"/>
              <w:rPr>
                <w:sz w:val="16"/>
              </w:rPr>
            </w:pPr>
            <w:r>
              <w:rPr>
                <w:sz w:val="16"/>
              </w:rPr>
              <w:t>4.875.574,95</w:t>
            </w:r>
          </w:p>
        </w:tc>
        <w:tc>
          <w:tcPr>
            <w:tcW w:w="1248" w:type="dxa"/>
          </w:tcPr>
          <w:p>
            <w:pPr>
              <w:pStyle w:val="TableParagraph"/>
              <w:spacing w:before="85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3" w:type="dxa"/>
          </w:tcPr>
          <w:p>
            <w:pPr>
              <w:pStyle w:val="TableParagraph"/>
              <w:spacing w:before="85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11523" w:type="dxa"/>
          </w:tcPr>
          <w:p>
            <w:pPr>
              <w:pStyle w:val="TableParagraph"/>
              <w:spacing w:before="12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FINANCIJSKU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OTPLATE ZAJMOVA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84"/>
              <w:ind w:right="9"/>
              <w:rPr>
                <w:sz w:val="16"/>
              </w:rPr>
            </w:pPr>
            <w:r>
              <w:rPr>
                <w:sz w:val="16"/>
              </w:rPr>
              <w:t>73.536,72</w:t>
            </w:r>
          </w:p>
        </w:tc>
        <w:tc>
          <w:tcPr>
            <w:tcW w:w="1248" w:type="dxa"/>
          </w:tcPr>
          <w:p>
            <w:pPr>
              <w:pStyle w:val="TableParagraph"/>
              <w:spacing w:line="193" w:lineRule="exact" w:before="84"/>
              <w:ind w:right="8"/>
              <w:rPr>
                <w:sz w:val="16"/>
              </w:rPr>
            </w:pPr>
            <w:r>
              <w:rPr>
                <w:sz w:val="16"/>
              </w:rPr>
              <w:t>696.511,79</w:t>
            </w:r>
          </w:p>
        </w:tc>
        <w:tc>
          <w:tcPr>
            <w:tcW w:w="1253" w:type="dxa"/>
          </w:tcPr>
          <w:p>
            <w:pPr>
              <w:pStyle w:val="TableParagraph"/>
              <w:spacing w:line="193" w:lineRule="exact" w:before="84"/>
              <w:ind w:right="14"/>
              <w:rPr>
                <w:sz w:val="16"/>
              </w:rPr>
            </w:pPr>
            <w:r>
              <w:rPr>
                <w:sz w:val="16"/>
              </w:rPr>
              <w:t>*696.511,79</w:t>
            </w:r>
          </w:p>
        </w:tc>
      </w:tr>
      <w:tr>
        <w:trPr>
          <w:trHeight w:val="302" w:hRule="atLeast"/>
        </w:trPr>
        <w:tc>
          <w:tcPr>
            <w:tcW w:w="11523" w:type="dxa"/>
            <w:shd w:val="clear" w:color="auto" w:fill="DDEBF7"/>
          </w:tcPr>
          <w:p>
            <w:pPr>
              <w:pStyle w:val="TableParagraph"/>
              <w:spacing w:before="18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NETO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FINANCIRANJE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4.802.038,23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-696.511,79</w:t>
            </w:r>
          </w:p>
        </w:tc>
        <w:tc>
          <w:tcPr>
            <w:tcW w:w="1253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-696.511,79</w:t>
            </w:r>
          </w:p>
        </w:tc>
      </w:tr>
    </w:tbl>
    <w:p>
      <w:pPr>
        <w:spacing w:line="240" w:lineRule="auto" w:before="10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3903" w:val="left" w:leader="none"/>
        </w:tabs>
        <w:spacing w:line="240" w:lineRule="auto" w:before="0" w:after="0"/>
        <w:ind w:left="3903" w:right="0" w:hanging="284"/>
        <w:jc w:val="left"/>
        <w:rPr>
          <w:sz w:val="22"/>
        </w:rPr>
      </w:pPr>
      <w:r>
        <w:rPr>
          <w:sz w:val="22"/>
        </w:rPr>
        <w:t>PRENESENI</w:t>
      </w:r>
      <w:r>
        <w:rPr>
          <w:spacing w:val="-6"/>
          <w:sz w:val="22"/>
        </w:rPr>
        <w:t> </w:t>
      </w:r>
      <w:r>
        <w:rPr>
          <w:sz w:val="22"/>
        </w:rPr>
        <w:t>VIŠAK</w:t>
      </w:r>
      <w:r>
        <w:rPr>
          <w:spacing w:val="-5"/>
          <w:sz w:val="22"/>
        </w:rPr>
        <w:t> </w:t>
      </w:r>
      <w:r>
        <w:rPr>
          <w:sz w:val="22"/>
        </w:rPr>
        <w:t>ILI</w:t>
      </w:r>
      <w:r>
        <w:rPr>
          <w:spacing w:val="-2"/>
          <w:sz w:val="22"/>
        </w:rPr>
        <w:t> </w:t>
      </w:r>
      <w:r>
        <w:rPr>
          <w:sz w:val="22"/>
        </w:rPr>
        <w:t>PRENESENI</w:t>
      </w:r>
      <w:r>
        <w:rPr>
          <w:spacing w:val="-4"/>
          <w:sz w:val="22"/>
        </w:rPr>
        <w:t> </w:t>
      </w:r>
      <w:r>
        <w:rPr>
          <w:sz w:val="22"/>
        </w:rPr>
        <w:t>MANJAK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VIŠEGODIŠNJI</w:t>
      </w:r>
      <w:r>
        <w:rPr>
          <w:spacing w:val="-3"/>
          <w:sz w:val="22"/>
        </w:rPr>
        <w:t> </w:t>
      </w:r>
      <w:r>
        <w:rPr>
          <w:sz w:val="22"/>
        </w:rPr>
        <w:t>PLAN</w:t>
      </w:r>
      <w:r>
        <w:rPr>
          <w:spacing w:val="-4"/>
          <w:sz w:val="22"/>
        </w:rPr>
        <w:t> </w:t>
      </w:r>
      <w:r>
        <w:rPr>
          <w:sz w:val="22"/>
        </w:rPr>
        <w:t>URAVNOTEŽENJA</w:t>
      </w:r>
    </w:p>
    <w:p>
      <w:pPr>
        <w:spacing w:line="240" w:lineRule="auto" w:before="6" w:after="1"/>
        <w:rPr>
          <w:sz w:val="14"/>
        </w:rPr>
      </w:pPr>
    </w:p>
    <w:tbl>
      <w:tblPr>
        <w:tblW w:w="0" w:type="auto"/>
        <w:jc w:val="left"/>
        <w:tblInd w:w="2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3"/>
        <w:gridCol w:w="1248"/>
        <w:gridCol w:w="1248"/>
        <w:gridCol w:w="1253"/>
      </w:tblGrid>
      <w:tr>
        <w:trPr>
          <w:trHeight w:val="302" w:hRule="atLeast"/>
        </w:trPr>
        <w:tc>
          <w:tcPr>
            <w:tcW w:w="11523" w:type="dxa"/>
            <w:shd w:val="clear" w:color="auto" w:fill="D9D9D9"/>
          </w:tcPr>
          <w:p>
            <w:pPr>
              <w:pStyle w:val="TableParagraph"/>
              <w:spacing w:before="18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UKUPAN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DONOS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VIŠKA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MANJKA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GODINE</w:t>
            </w:r>
          </w:p>
        </w:tc>
        <w:tc>
          <w:tcPr>
            <w:tcW w:w="1248" w:type="dxa"/>
            <w:shd w:val="clear" w:color="auto" w:fill="D9D9D9"/>
          </w:tcPr>
          <w:p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4.855.480,44</w:t>
            </w:r>
          </w:p>
        </w:tc>
        <w:tc>
          <w:tcPr>
            <w:tcW w:w="1248" w:type="dxa"/>
            <w:shd w:val="clear" w:color="auto" w:fill="D9D9D9"/>
          </w:tcPr>
          <w:p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3" w:type="dxa"/>
            <w:shd w:val="clear" w:color="auto" w:fill="D9D9D9"/>
          </w:tcPr>
          <w:p>
            <w:pPr>
              <w:pStyle w:val="TableParagraph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11523" w:type="dxa"/>
            <w:shd w:val="clear" w:color="auto" w:fill="DDEBF7"/>
          </w:tcPr>
          <w:p>
            <w:pPr>
              <w:pStyle w:val="TableParagraph"/>
              <w:spacing w:before="18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MANJAK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GODINE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ĆE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RASPOREDITI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POKRITI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4.855.480,44</w:t>
            </w:r>
          </w:p>
        </w:tc>
        <w:tc>
          <w:tcPr>
            <w:tcW w:w="1248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3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>
      <w:pPr>
        <w:spacing w:line="240" w:lineRule="auto" w:before="11" w:after="1"/>
        <w:rPr>
          <w:sz w:val="9"/>
        </w:rPr>
      </w:pPr>
    </w:p>
    <w:tbl>
      <w:tblPr>
        <w:tblW w:w="0" w:type="auto"/>
        <w:jc w:val="left"/>
        <w:tblInd w:w="2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3"/>
        <w:gridCol w:w="1248"/>
        <w:gridCol w:w="1248"/>
        <w:gridCol w:w="1253"/>
      </w:tblGrid>
      <w:tr>
        <w:trPr>
          <w:trHeight w:val="302" w:hRule="atLeast"/>
        </w:trPr>
        <w:tc>
          <w:tcPr>
            <w:tcW w:w="11523" w:type="dxa"/>
          </w:tcPr>
          <w:p>
            <w:pPr>
              <w:pStyle w:val="TableParagraph"/>
              <w:spacing w:before="18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FINANCIRANJE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RASPOLOŽIVA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SREDSTVA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PRETHODNIH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GODINA</w:t>
            </w:r>
          </w:p>
        </w:tc>
        <w:tc>
          <w:tcPr>
            <w:tcW w:w="1248" w:type="dxa"/>
          </w:tcPr>
          <w:p>
            <w:pPr>
              <w:pStyle w:val="TableParagraph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8" w:type="dxa"/>
          </w:tcPr>
          <w:p>
            <w:pPr>
              <w:pStyle w:val="TableParagraph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3" w:type="dxa"/>
          </w:tcPr>
          <w:p>
            <w:pPr>
              <w:pStyle w:val="TableParagraph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>
      <w:pPr>
        <w:spacing w:line="240" w:lineRule="auto" w:before="7"/>
        <w:rPr>
          <w:sz w:val="25"/>
        </w:rPr>
      </w:pPr>
    </w:p>
    <w:p>
      <w:pPr>
        <w:pStyle w:val="BodyText"/>
        <w:ind w:left="119"/>
      </w:pPr>
      <w:r>
        <w:rPr>
          <w:b w:val="0"/>
          <w:i w:val="0"/>
          <w:w w:val="115"/>
        </w:rPr>
        <w:t>Napomena:</w:t>
      </w:r>
      <w:r>
        <w:rPr>
          <w:b w:val="0"/>
          <w:i w:val="0"/>
          <w:spacing w:val="11"/>
          <w:w w:val="115"/>
        </w:rPr>
        <w:t> </w:t>
      </w:r>
      <w:r>
        <w:rPr>
          <w:color w:val="080000"/>
          <w:w w:val="115"/>
        </w:rPr>
        <w:t>*</w:t>
      </w:r>
      <w:r>
        <w:rPr>
          <w:color w:val="080000"/>
          <w:spacing w:val="19"/>
          <w:w w:val="115"/>
        </w:rPr>
        <w:t> </w:t>
      </w:r>
      <w:r>
        <w:rPr>
          <w:color w:val="080000"/>
          <w:w w:val="115"/>
        </w:rPr>
        <w:t>Zbog</w:t>
      </w:r>
      <w:r>
        <w:rPr>
          <w:color w:val="080000"/>
          <w:spacing w:val="18"/>
          <w:w w:val="115"/>
        </w:rPr>
        <w:t> </w:t>
      </w:r>
      <w:r>
        <w:rPr>
          <w:color w:val="080000"/>
          <w:w w:val="115"/>
        </w:rPr>
        <w:t>preračunavanja</w:t>
      </w:r>
      <w:r>
        <w:rPr>
          <w:color w:val="080000"/>
          <w:spacing w:val="22"/>
          <w:w w:val="115"/>
        </w:rPr>
        <w:t> </w:t>
      </w:r>
      <w:r>
        <w:rPr>
          <w:color w:val="080000"/>
          <w:w w:val="115"/>
        </w:rPr>
        <w:t>po</w:t>
      </w:r>
      <w:r>
        <w:rPr>
          <w:color w:val="080000"/>
          <w:spacing w:val="22"/>
          <w:w w:val="115"/>
        </w:rPr>
        <w:t> </w:t>
      </w:r>
      <w:r>
        <w:rPr>
          <w:color w:val="080000"/>
          <w:w w:val="115"/>
        </w:rPr>
        <w:t>fiksnom</w:t>
      </w:r>
      <w:r>
        <w:rPr>
          <w:color w:val="080000"/>
          <w:spacing w:val="13"/>
          <w:w w:val="115"/>
        </w:rPr>
        <w:t> </w:t>
      </w:r>
      <w:r>
        <w:rPr>
          <w:color w:val="080000"/>
          <w:w w:val="115"/>
        </w:rPr>
        <w:t>tečaju</w:t>
      </w:r>
      <w:r>
        <w:rPr>
          <w:color w:val="080000"/>
          <w:spacing w:val="17"/>
          <w:w w:val="115"/>
        </w:rPr>
        <w:t> </w:t>
      </w:r>
      <w:r>
        <w:rPr>
          <w:color w:val="080000"/>
          <w:w w:val="115"/>
        </w:rPr>
        <w:t>konverzije</w:t>
      </w:r>
      <w:r>
        <w:rPr>
          <w:color w:val="080000"/>
          <w:spacing w:val="20"/>
          <w:w w:val="115"/>
        </w:rPr>
        <w:t> </w:t>
      </w:r>
      <w:r>
        <w:rPr>
          <w:color w:val="080000"/>
          <w:w w:val="115"/>
        </w:rPr>
        <w:t>i</w:t>
      </w:r>
      <w:r>
        <w:rPr>
          <w:color w:val="080000"/>
          <w:spacing w:val="20"/>
          <w:w w:val="115"/>
        </w:rPr>
        <w:t> </w:t>
      </w:r>
      <w:r>
        <w:rPr>
          <w:color w:val="080000"/>
          <w:w w:val="115"/>
        </w:rPr>
        <w:t>zaokruživanja</w:t>
      </w:r>
      <w:r>
        <w:rPr>
          <w:color w:val="080000"/>
          <w:spacing w:val="22"/>
          <w:w w:val="115"/>
        </w:rPr>
        <w:t> </w:t>
      </w:r>
      <w:r>
        <w:rPr>
          <w:color w:val="080000"/>
          <w:w w:val="115"/>
        </w:rPr>
        <w:t>iznos</w:t>
      </w:r>
      <w:r>
        <w:rPr>
          <w:color w:val="080000"/>
          <w:spacing w:val="23"/>
          <w:w w:val="115"/>
        </w:rPr>
        <w:t> </w:t>
      </w:r>
      <w:r>
        <w:rPr>
          <w:color w:val="080000"/>
          <w:w w:val="115"/>
        </w:rPr>
        <w:t>je</w:t>
      </w:r>
      <w:r>
        <w:rPr>
          <w:color w:val="080000"/>
          <w:spacing w:val="14"/>
          <w:w w:val="115"/>
        </w:rPr>
        <w:t> </w:t>
      </w:r>
      <w:r>
        <w:rPr>
          <w:color w:val="080000"/>
          <w:w w:val="115"/>
        </w:rPr>
        <w:t>korigiran</w:t>
      </w:r>
      <w:r>
        <w:rPr>
          <w:color w:val="080000"/>
          <w:spacing w:val="17"/>
          <w:w w:val="115"/>
        </w:rPr>
        <w:t> </w:t>
      </w:r>
      <w:r>
        <w:rPr>
          <w:color w:val="080000"/>
          <w:w w:val="115"/>
        </w:rPr>
        <w:t>kako</w:t>
      </w:r>
      <w:r>
        <w:rPr>
          <w:color w:val="080000"/>
          <w:spacing w:val="22"/>
          <w:w w:val="115"/>
        </w:rPr>
        <w:t> </w:t>
      </w:r>
      <w:r>
        <w:rPr>
          <w:color w:val="080000"/>
          <w:w w:val="115"/>
        </w:rPr>
        <w:t>bi</w:t>
      </w:r>
      <w:r>
        <w:rPr>
          <w:color w:val="080000"/>
          <w:spacing w:val="19"/>
          <w:w w:val="115"/>
        </w:rPr>
        <w:t> </w:t>
      </w:r>
      <w:r>
        <w:rPr>
          <w:color w:val="080000"/>
          <w:w w:val="115"/>
        </w:rPr>
        <w:t>Proračun</w:t>
      </w:r>
      <w:r>
        <w:rPr>
          <w:color w:val="080000"/>
          <w:spacing w:val="22"/>
          <w:w w:val="115"/>
        </w:rPr>
        <w:t> </w:t>
      </w:r>
      <w:r>
        <w:rPr>
          <w:color w:val="080000"/>
          <w:w w:val="115"/>
        </w:rPr>
        <w:t>iskazan</w:t>
      </w:r>
      <w:r>
        <w:rPr>
          <w:color w:val="080000"/>
          <w:spacing w:val="17"/>
          <w:w w:val="115"/>
        </w:rPr>
        <w:t> </w:t>
      </w:r>
      <w:r>
        <w:rPr>
          <w:color w:val="080000"/>
          <w:w w:val="115"/>
        </w:rPr>
        <w:t>u</w:t>
      </w:r>
      <w:r>
        <w:rPr>
          <w:color w:val="080000"/>
          <w:spacing w:val="22"/>
          <w:w w:val="115"/>
        </w:rPr>
        <w:t> </w:t>
      </w:r>
      <w:r>
        <w:rPr>
          <w:color w:val="080000"/>
          <w:w w:val="115"/>
        </w:rPr>
        <w:t>HRK</w:t>
      </w:r>
      <w:r>
        <w:rPr>
          <w:color w:val="080000"/>
          <w:spacing w:val="29"/>
          <w:w w:val="115"/>
        </w:rPr>
        <w:t> </w:t>
      </w:r>
      <w:r>
        <w:rPr>
          <w:color w:val="080000"/>
          <w:w w:val="115"/>
        </w:rPr>
        <w:t>ostao</w:t>
      </w:r>
      <w:r>
        <w:rPr>
          <w:color w:val="080000"/>
          <w:spacing w:val="17"/>
          <w:w w:val="115"/>
        </w:rPr>
        <w:t> </w:t>
      </w:r>
      <w:r>
        <w:rPr>
          <w:color w:val="080000"/>
          <w:w w:val="115"/>
        </w:rPr>
        <w:t>uravnotežen.</w:t>
      </w:r>
    </w:p>
    <w:p>
      <w:pPr>
        <w:pStyle w:val="BodyText"/>
        <w:rPr>
          <w:sz w:val="17"/>
        </w:rPr>
      </w:pPr>
    </w:p>
    <w:p>
      <w:pPr>
        <w:spacing w:before="0" w:after="19"/>
        <w:ind w:left="244" w:right="0" w:firstLine="0"/>
        <w:jc w:val="left"/>
        <w:rPr>
          <w:sz w:val="14"/>
        </w:rPr>
      </w:pPr>
      <w:r>
        <w:rPr>
          <w:spacing w:val="-1"/>
          <w:sz w:val="14"/>
        </w:rPr>
        <w:t>Informatička</w:t>
      </w:r>
      <w:r>
        <w:rPr>
          <w:spacing w:val="-7"/>
          <w:sz w:val="14"/>
        </w:rPr>
        <w:t> </w:t>
      </w:r>
      <w:r>
        <w:rPr>
          <w:sz w:val="14"/>
        </w:rPr>
        <w:t>obrada</w:t>
      </w:r>
    </w:p>
    <w:p>
      <w:pPr>
        <w:spacing w:line="145" w:lineRule="exact"/>
        <w:ind w:left="230" w:right="0" w:firstLine="0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676044" cy="9258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044" cy="9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sectPr>
      <w:type w:val="continuous"/>
      <w:pgSz w:w="16840" w:h="11910" w:orient="landscape"/>
      <w:pgMar w:top="2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egoe UI">
    <w:altName w:val="Segoe UI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)"/>
      <w:lvlJc w:val="left"/>
      <w:pPr>
        <w:ind w:left="6010" w:hanging="288"/>
        <w:jc w:val="right"/>
      </w:pPr>
      <w:rPr>
        <w:rFonts w:hint="default" w:ascii="Tahoma" w:hAnsi="Tahoma" w:eastAsia="Tahoma" w:cs="Tahoma"/>
        <w:spacing w:val="0"/>
        <w:w w:val="100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6415" w:hanging="288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811" w:hanging="288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7207" w:hanging="288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603" w:hanging="288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7999" w:hanging="288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8394" w:hanging="288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790" w:hanging="288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186" w:hanging="288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i/>
      <w:iCs/>
      <w:sz w:val="18"/>
      <w:szCs w:val="18"/>
      <w:lang w:val="bs" w:eastAsia="en-US" w:bidi="ar-SA"/>
    </w:rPr>
  </w:style>
  <w:style w:styleId="Heading1" w:type="paragraph">
    <w:name w:val="Heading 1"/>
    <w:basedOn w:val="Normal"/>
    <w:uiPriority w:val="1"/>
    <w:qFormat/>
    <w:pPr>
      <w:ind w:left="3903" w:hanging="284"/>
      <w:outlineLvl w:val="1"/>
    </w:pPr>
    <w:rPr>
      <w:rFonts w:ascii="Tahoma" w:hAnsi="Tahoma" w:eastAsia="Tahoma" w:cs="Tahoma"/>
      <w:sz w:val="22"/>
      <w:szCs w:val="22"/>
      <w:lang w:val="bs" w:eastAsia="en-US" w:bidi="ar-SA"/>
    </w:rPr>
  </w:style>
  <w:style w:styleId="Title" w:type="paragraph">
    <w:name w:val="Title"/>
    <w:basedOn w:val="Normal"/>
    <w:uiPriority w:val="1"/>
    <w:qFormat/>
    <w:pPr>
      <w:ind w:left="2507" w:right="2394"/>
      <w:jc w:val="center"/>
    </w:pPr>
    <w:rPr>
      <w:rFonts w:ascii="Tahoma" w:hAnsi="Tahoma" w:eastAsia="Tahoma" w:cs="Tahoma"/>
      <w:b/>
      <w:bCs/>
      <w:sz w:val="24"/>
      <w:szCs w:val="24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ind w:left="3903" w:hanging="284"/>
    </w:pPr>
    <w:rPr>
      <w:rFonts w:ascii="Tahoma" w:hAnsi="Tahoma" w:eastAsia="Tahoma" w:cs="Tahoma"/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9"/>
      <w:jc w:val="right"/>
    </w:pPr>
    <w:rPr>
      <w:rFonts w:ascii="Tahoma" w:hAnsi="Tahoma" w:eastAsia="Tahoma" w:cs="Tahoma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dcterms:created xsi:type="dcterms:W3CDTF">2022-11-17T09:11:31Z</dcterms:created>
  <dcterms:modified xsi:type="dcterms:W3CDTF">2022-11-17T09:11:31Z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2022-11-17T00:00:00Z</vt:filetime>
  </property>
</Properties>
</file>