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9282" w14:textId="77777777" w:rsidR="00D23F25" w:rsidRPr="00541944" w:rsidRDefault="00D23F25" w:rsidP="00D23F25">
      <w:pPr>
        <w:jc w:val="both"/>
        <w:rPr>
          <w:b/>
          <w:bCs/>
        </w:rPr>
      </w:pPr>
      <w:r w:rsidRPr="00541944">
        <w:rPr>
          <w:b/>
          <w:bCs/>
        </w:rPr>
        <w:t>OBRAZAC UZ TOČKU 10.1. UPUTA</w:t>
      </w:r>
    </w:p>
    <w:p w14:paraId="518C37F4" w14:textId="77777777" w:rsidR="00D23F25" w:rsidRDefault="00D23F25" w:rsidP="00D23F25">
      <w:pPr>
        <w:jc w:val="both"/>
      </w:pPr>
      <w:r>
        <w:t>(Izjava se NE ovjerava kod javnog bilježnika)</w:t>
      </w:r>
    </w:p>
    <w:p w14:paraId="0B4B645C" w14:textId="77777777" w:rsidR="00D23F25" w:rsidRPr="00541944" w:rsidRDefault="00D23F25" w:rsidP="00D23F25">
      <w:pPr>
        <w:jc w:val="center"/>
        <w:rPr>
          <w:b/>
          <w:bCs/>
          <w:sz w:val="24"/>
          <w:szCs w:val="24"/>
        </w:rPr>
      </w:pPr>
      <w:r w:rsidRPr="00541944">
        <w:rPr>
          <w:b/>
          <w:bCs/>
          <w:sz w:val="24"/>
          <w:szCs w:val="24"/>
        </w:rPr>
        <w:t>I Z J A V A</w:t>
      </w:r>
    </w:p>
    <w:p w14:paraId="6655D34B" w14:textId="77777777" w:rsidR="00D23F25" w:rsidRDefault="00D23F25" w:rsidP="00D23F25">
      <w:pPr>
        <w:jc w:val="both"/>
      </w:pPr>
      <w:r>
        <w:t>kojom ja ___________________________________________________________________________</w:t>
      </w:r>
    </w:p>
    <w:p w14:paraId="0597D518" w14:textId="77777777" w:rsidR="00D23F25" w:rsidRDefault="00D23F25" w:rsidP="00D23F25">
      <w:pPr>
        <w:jc w:val="center"/>
      </w:pPr>
      <w:r>
        <w:t>(ime i prezime, adresa stanovanja, OIB)</w:t>
      </w:r>
    </w:p>
    <w:p w14:paraId="2CD69BF6" w14:textId="77777777" w:rsidR="00D23F25" w:rsidRDefault="00D23F25" w:rsidP="00D23F25">
      <w:pPr>
        <w:jc w:val="both"/>
      </w:pPr>
      <w:r>
        <w:t xml:space="preserve"> kao odgovorna osoba u gospodarskom subjektu – ponuditelju</w:t>
      </w:r>
    </w:p>
    <w:p w14:paraId="402A0695" w14:textId="77777777" w:rsidR="00D23F25" w:rsidRDefault="00D23F25" w:rsidP="00D23F25">
      <w:pPr>
        <w:jc w:val="both"/>
      </w:pPr>
      <w:r>
        <w:t>__________________________________________________________________________________</w:t>
      </w:r>
    </w:p>
    <w:p w14:paraId="274B5048" w14:textId="77777777" w:rsidR="00D23F25" w:rsidRDefault="00D23F25" w:rsidP="00D23F25">
      <w:pPr>
        <w:jc w:val="center"/>
      </w:pPr>
      <w:r>
        <w:t>(naziv i adresa ponuditelja, OIB)</w:t>
      </w:r>
    </w:p>
    <w:p w14:paraId="0F539EF2" w14:textId="77777777" w:rsidR="00D23F25" w:rsidRDefault="00D23F25" w:rsidP="00D23F25">
      <w:pPr>
        <w:jc w:val="both"/>
      </w:pPr>
    </w:p>
    <w:p w14:paraId="160553A7" w14:textId="77777777" w:rsidR="00D23F25" w:rsidRDefault="00D23F25" w:rsidP="00D23F25">
      <w:pPr>
        <w:spacing w:line="240" w:lineRule="auto"/>
        <w:jc w:val="both"/>
      </w:pPr>
      <w:r>
        <w:t>pod materijalnom i krivičnom odgovornošću izjavljujem da gospodarskom subjektu i osobi ovlaštenoj za zastupanje gospodarskog subjekta nije izrečena pravomoćna osuđujuća presuda za bilo koje od sljedećih kaznenih djela odnosno za odgovarajuća kaznena djela prema propisima države sjedišta gospodarskog subjekta ili države čiji je državljanin osoba ovlaštena za zastupanje gospodarskog subjekta:</w:t>
      </w:r>
    </w:p>
    <w:p w14:paraId="6566E7CF" w14:textId="77777777" w:rsidR="00D23F25" w:rsidRDefault="00D23F25" w:rsidP="00D23F25">
      <w:pPr>
        <w:jc w:val="both"/>
      </w:pPr>
      <w:r>
        <w:t xml:space="preserve"> a) prijevara (čl. 236.), prijevara u gospodarskom poslovanju (čl. 247.), primanje mita u gospodarskom poslovanju (čl. 252.), davanje mita u gospodarskom poslovanju (čl. 253.), zlouporaba u postupku javne nabave (čl. 254.), utaja poreza ili carine (čl. 256.), subvencijska prijevara (čl. 258.), pranje novca (čl. 265.), zlouporaba položaja i ovlasti (čl. 291.), nezakonito pogodovanje (čl. 292.), primanje mita (čl. 293.), davanje mita (čl. 296.), zločinačko udruživanje (čl. 328.) i počinjenje kaznenog djela u sastavu zločinačkog udruženja (čl. 329.) iz Kaznenog zakona.</w:t>
      </w:r>
    </w:p>
    <w:p w14:paraId="37D7EE9B" w14:textId="77777777" w:rsidR="00D23F25" w:rsidRDefault="00D23F25" w:rsidP="00D23F25">
      <w:pPr>
        <w:jc w:val="both"/>
      </w:pPr>
      <w:r>
        <w:t xml:space="preserve"> b) prijevara (čl. 224.), pranje novca (čl. 279.), prijevara u gospodarskom poslovanju (čl. 293.), primanje mita u gospodarskom poslovanju (čl. 294.a), davanje mita u gospodarskom poslovanju (čl. 294.b), udruživanje za počinjenje kaznenih djela (čl. 333.), zlouporaba položaja i ovlasti (čl. 337.), zlouporaba obavljanja dužnosti državne vlasti (čl. 338.), protuzakonito posredovanje (čl. 343.), primanje mita (čl. 347.), davanje mita (čl. 296.) i davanje mita (čl. 348.) iz Kaznenog zakona („Narodne novine“, broj 110/97., 27/98., 50/00., 129/00., 51/01., 111/03., 190/03., 150/04., 84/05., 71/06., 110/07., 152/08., 57/11., 77/11. I 143/12.).</w:t>
      </w:r>
    </w:p>
    <w:p w14:paraId="71E97431" w14:textId="77777777" w:rsidR="00D23F25" w:rsidRDefault="00D23F25" w:rsidP="00D23F25">
      <w:pPr>
        <w:jc w:val="both"/>
      </w:pPr>
      <w:r>
        <w:t>Izjavljujem da gospodarski subjekt i osoba ovlaštena za zastupanje gospodarskog subjekta nisu pravomoćno osuđeni za kazneno djelo ili prekršaj u vezi s obavljanjem profesionalne djelatnosti, odnosno za odgovarajuće djelo prema propisima države sjedišta gospodarskog subjekta, da nije u posljednje dvije godine od početka postupka javne nabave učinjen težak profesionalni propust, da postupanje gospodarskog subjekta nije protivno odgovarajućim propisima, kolektivnim ugovorima, pravilima struke ili sklopljenim ugovorima o javnoj nabavi a koje je takve prirode da čini tog gospodarskog subjekta neprikladnom i nepouzdanom stranom ugovora o nabavi radova koji naručitelj namjerava sklopiti.</w:t>
      </w:r>
    </w:p>
    <w:p w14:paraId="241B6B5F" w14:textId="77777777" w:rsidR="00D23F25" w:rsidRDefault="00D23F25" w:rsidP="00D23F25">
      <w:pPr>
        <w:jc w:val="both"/>
      </w:pPr>
      <w:r>
        <w:t xml:space="preserve"> Ovo izjavljujem za sebe kao odgovornu osobu, te za gospodarski subjekt – ponuditelja u kojoj sam odgovorna osoba.</w:t>
      </w:r>
    </w:p>
    <w:p w14:paraId="4AF2E0D2" w14:textId="77777777" w:rsidR="00D23F25" w:rsidRDefault="00D23F25" w:rsidP="00D23F25">
      <w:pPr>
        <w:jc w:val="both"/>
      </w:pPr>
    </w:p>
    <w:p w14:paraId="62A7B2CD" w14:textId="77777777" w:rsidR="00D23F25" w:rsidRDefault="00D23F25" w:rsidP="00D23F25">
      <w:pPr>
        <w:jc w:val="both"/>
      </w:pPr>
      <w:r>
        <w:t>U __________________, ____________ 2021.</w:t>
      </w:r>
    </w:p>
    <w:p w14:paraId="27373523" w14:textId="56834C7F" w:rsidR="0003288E" w:rsidRDefault="00D23F25" w:rsidP="00D23F25">
      <w:r>
        <w:lastRenderedPageBreak/>
        <w:t>Potpis: __________________________</w:t>
      </w:r>
    </w:p>
    <w:sectPr w:rsidR="00032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25"/>
    <w:rsid w:val="0003288E"/>
    <w:rsid w:val="00D23F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62C4"/>
  <w15:chartTrackingRefBased/>
  <w15:docId w15:val="{05BCF9B4-8297-4673-B74C-F99D18D6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F2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Cvijak</dc:creator>
  <cp:keywords/>
  <dc:description/>
  <cp:lastModifiedBy>Vesna Cvijak</cp:lastModifiedBy>
  <cp:revision>1</cp:revision>
  <dcterms:created xsi:type="dcterms:W3CDTF">2021-07-01T06:43:00Z</dcterms:created>
  <dcterms:modified xsi:type="dcterms:W3CDTF">2021-07-01T06:43:00Z</dcterms:modified>
</cp:coreProperties>
</file>