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p>
      <w:pPr>
        <w:spacing w:before="97"/>
        <w:ind w:left="1004" w:right="7433" w:firstLine="158"/>
        <w:jc w:val="both"/>
        <w:rPr>
          <w:rFonts w:ascii="Arial" w:hAnsi="Arial"/>
          <w:b/>
          <w:sz w:val="22"/>
        </w:rPr>
      </w:pPr>
      <w:r>
        <w:rPr/>
        <w:drawing>
          <wp:anchor distT="0" distB="0" distL="0" distR="0" allowOverlap="1" layoutInCell="1" locked="0" behindDoc="0" simplePos="0" relativeHeight="15728640">
            <wp:simplePos x="0" y="0"/>
            <wp:positionH relativeFrom="page">
              <wp:posOffset>632924</wp:posOffset>
            </wp:positionH>
            <wp:positionV relativeFrom="paragraph">
              <wp:posOffset>-445171</wp:posOffset>
            </wp:positionV>
            <wp:extent cx="427364" cy="56274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27364" cy="562742"/>
                    </a:xfrm>
                    <a:prstGeom prst="rect">
                      <a:avLst/>
                    </a:prstGeom>
                  </pic:spPr>
                </pic:pic>
              </a:graphicData>
            </a:graphic>
          </wp:anchor>
        </w:drawing>
      </w:r>
      <w:r>
        <w:rPr>
          <w:rFonts w:ascii="Arial" w:hAnsi="Arial"/>
          <w:b/>
          <w:sz w:val="18"/>
        </w:rPr>
        <w:t>REPUBLIKA HRVATSKA KARLOVAČKA ŽUPANIJA </w:t>
      </w:r>
      <w:r>
        <w:rPr>
          <w:rFonts w:ascii="Arial" w:hAnsi="Arial"/>
          <w:b/>
          <w:sz w:val="22"/>
        </w:rPr>
        <w:t>GRAD OZALJ</w:t>
      </w:r>
    </w:p>
    <w:p>
      <w:pPr>
        <w:pStyle w:val="BodyText"/>
        <w:spacing w:before="2"/>
        <w:rPr>
          <w:rFonts w:ascii="Arial"/>
          <w:b/>
          <w:sz w:val="28"/>
        </w:rPr>
      </w:pPr>
    </w:p>
    <w:p>
      <w:pPr>
        <w:spacing w:before="101"/>
        <w:ind w:left="150" w:right="670" w:firstLine="0"/>
        <w:jc w:val="left"/>
        <w:rPr>
          <w:rFonts w:ascii="Tahoma" w:hAnsi="Tahoma"/>
          <w:sz w:val="20"/>
        </w:rPr>
      </w:pPr>
      <w:r>
        <w:rPr>
          <w:rFonts w:ascii="Tahoma" w:hAnsi="Tahoma"/>
          <w:sz w:val="20"/>
        </w:rPr>
        <w:t>Temeljem članka 109. Zakona o proračunu (Narodne novine 87/08, 136/12 i 15/15) te članka 33. Statuta Grada Ozlja (Službeni glasnik Grada Ozlja 3/20-pročišćeni tekst) Gradsko vijeće Grada Ozlja na svojoj 25. sjednici održanoj dana 16.09.2020. godine donijelo je:</w:t>
      </w:r>
    </w:p>
    <w:p>
      <w:pPr>
        <w:pStyle w:val="Title"/>
        <w:spacing w:line="242" w:lineRule="auto"/>
      </w:pPr>
      <w:r>
        <w:rPr/>
        <w:t>POLUGODIŠNJI IZVJEŠTAJ O IZVRŠENJU PRORAČUNA GRADA OZLJA ZA 2020. GODINU</w:t>
      </w:r>
    </w:p>
    <w:p>
      <w:pPr>
        <w:spacing w:before="354"/>
        <w:ind w:left="4831" w:right="0" w:firstLine="0"/>
        <w:jc w:val="left"/>
        <w:rPr>
          <w:rFonts w:ascii="Tahoma" w:hAnsi="Tahoma"/>
          <w:b/>
          <w:sz w:val="28"/>
        </w:rPr>
      </w:pPr>
      <w:r>
        <w:rPr>
          <w:rFonts w:ascii="Tahoma" w:hAnsi="Tahoma"/>
          <w:b/>
          <w:sz w:val="28"/>
        </w:rPr>
        <w:t>I.</w:t>
      </w:r>
      <w:r>
        <w:rPr>
          <w:rFonts w:ascii="Tahoma" w:hAnsi="Tahoma"/>
          <w:b/>
          <w:spacing w:val="-9"/>
          <w:sz w:val="28"/>
        </w:rPr>
        <w:t> </w:t>
      </w:r>
      <w:r>
        <w:rPr>
          <w:rFonts w:ascii="Tahoma" w:hAnsi="Tahoma"/>
          <w:b/>
          <w:sz w:val="28"/>
        </w:rPr>
        <w:t>OPĆI</w:t>
      </w:r>
    </w:p>
    <w:p>
      <w:pPr>
        <w:pStyle w:val="Heading1"/>
        <w:spacing w:before="1"/>
        <w:ind w:left="403" w:right="373"/>
        <w:jc w:val="center"/>
        <w:rPr>
          <w:rFonts w:ascii="Tahoma" w:hAnsi="Tahoma"/>
        </w:rPr>
      </w:pPr>
      <w:r>
        <w:rPr>
          <w:rFonts w:ascii="Tahoma" w:hAnsi="Tahoma"/>
        </w:rPr>
        <w:t>Članak</w:t>
      </w:r>
      <w:r>
        <w:rPr>
          <w:rFonts w:ascii="Tahoma" w:hAnsi="Tahoma"/>
          <w:spacing w:val="-3"/>
        </w:rPr>
        <w:t> </w:t>
      </w:r>
      <w:r>
        <w:rPr>
          <w:rFonts w:ascii="Tahoma" w:hAnsi="Tahoma"/>
        </w:rPr>
        <w:t>1.</w:t>
      </w:r>
    </w:p>
    <w:p>
      <w:pPr>
        <w:spacing w:before="15"/>
        <w:ind w:left="150" w:right="0" w:firstLine="0"/>
        <w:jc w:val="left"/>
        <w:rPr>
          <w:rFonts w:ascii="Tahoma" w:hAnsi="Tahoma"/>
          <w:sz w:val="18"/>
        </w:rPr>
      </w:pPr>
      <w:r>
        <w:rPr>
          <w:rFonts w:ascii="Tahoma" w:hAnsi="Tahoma"/>
          <w:sz w:val="18"/>
        </w:rPr>
        <w:t>Proračun Grada Ozlja, u razdoblju 01.01.-30.06.2020., izvršen je kako slijedi:</w:t>
      </w:r>
    </w:p>
    <w:p>
      <w:pPr>
        <w:pStyle w:val="BodyText"/>
        <w:rPr>
          <w:rFonts w:ascii="Tahoma"/>
          <w:sz w:val="20"/>
        </w:rPr>
      </w:pPr>
    </w:p>
    <w:p>
      <w:pPr>
        <w:pStyle w:val="BodyText"/>
        <w:rPr>
          <w:rFonts w:ascii="Tahoma"/>
          <w:sz w:val="2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1"/>
        <w:gridCol w:w="1656"/>
        <w:gridCol w:w="1662"/>
        <w:gridCol w:w="1695"/>
        <w:gridCol w:w="794"/>
        <w:gridCol w:w="651"/>
      </w:tblGrid>
      <w:tr>
        <w:trPr>
          <w:trHeight w:val="359" w:hRule="atLeast"/>
        </w:trPr>
        <w:tc>
          <w:tcPr>
            <w:tcW w:w="4041" w:type="dxa"/>
          </w:tcPr>
          <w:p>
            <w:pPr>
              <w:pStyle w:val="TableParagraph"/>
              <w:rPr>
                <w:rFonts w:ascii="Times New Roman"/>
                <w:sz w:val="18"/>
              </w:rPr>
            </w:pPr>
          </w:p>
        </w:tc>
        <w:tc>
          <w:tcPr>
            <w:tcW w:w="1656" w:type="dxa"/>
          </w:tcPr>
          <w:p>
            <w:pPr>
              <w:pStyle w:val="TableParagraph"/>
              <w:ind w:left="536" w:right="221" w:hanging="466"/>
              <w:rPr>
                <w:sz w:val="14"/>
              </w:rPr>
            </w:pPr>
            <w:r>
              <w:rPr>
                <w:sz w:val="14"/>
              </w:rPr>
              <w:t>Izvršenje 30.06.2019. godine</w:t>
            </w:r>
          </w:p>
        </w:tc>
        <w:tc>
          <w:tcPr>
            <w:tcW w:w="1662" w:type="dxa"/>
          </w:tcPr>
          <w:p>
            <w:pPr>
              <w:pStyle w:val="TableParagraph"/>
              <w:ind w:left="528" w:hanging="442"/>
              <w:rPr>
                <w:sz w:val="14"/>
              </w:rPr>
            </w:pPr>
            <w:r>
              <w:rPr>
                <w:sz w:val="14"/>
              </w:rPr>
              <w:t>Izvorni plan za 2020. godinu</w:t>
            </w:r>
          </w:p>
        </w:tc>
        <w:tc>
          <w:tcPr>
            <w:tcW w:w="1695" w:type="dxa"/>
          </w:tcPr>
          <w:p>
            <w:pPr>
              <w:pStyle w:val="TableParagraph"/>
              <w:ind w:left="565" w:right="231" w:hanging="466"/>
              <w:rPr>
                <w:sz w:val="14"/>
              </w:rPr>
            </w:pPr>
            <w:r>
              <w:rPr>
                <w:sz w:val="14"/>
              </w:rPr>
              <w:t>Izvršenje 30.06.2020. godine</w:t>
            </w:r>
          </w:p>
        </w:tc>
        <w:tc>
          <w:tcPr>
            <w:tcW w:w="794" w:type="dxa"/>
          </w:tcPr>
          <w:p>
            <w:pPr>
              <w:pStyle w:val="TableParagraph"/>
              <w:ind w:left="253" w:right="47" w:hanging="106"/>
              <w:rPr>
                <w:sz w:val="14"/>
              </w:rPr>
            </w:pPr>
            <w:r>
              <w:rPr>
                <w:sz w:val="14"/>
              </w:rPr>
              <w:t>Indeks 3/1</w:t>
            </w:r>
          </w:p>
        </w:tc>
        <w:tc>
          <w:tcPr>
            <w:tcW w:w="651" w:type="dxa"/>
          </w:tcPr>
          <w:p>
            <w:pPr>
              <w:pStyle w:val="TableParagraph"/>
              <w:ind w:left="252" w:hanging="106"/>
              <w:rPr>
                <w:sz w:val="14"/>
              </w:rPr>
            </w:pPr>
            <w:r>
              <w:rPr>
                <w:sz w:val="14"/>
              </w:rPr>
              <w:t>Indeks 3/2</w:t>
            </w:r>
          </w:p>
        </w:tc>
      </w:tr>
      <w:tr>
        <w:trPr>
          <w:trHeight w:val="312" w:hRule="atLeast"/>
        </w:trPr>
        <w:tc>
          <w:tcPr>
            <w:tcW w:w="4041" w:type="dxa"/>
          </w:tcPr>
          <w:p>
            <w:pPr>
              <w:pStyle w:val="TableParagraph"/>
              <w:spacing w:line="269" w:lineRule="exact" w:before="24"/>
              <w:ind w:left="50"/>
              <w:rPr>
                <w:b/>
                <w:sz w:val="24"/>
              </w:rPr>
            </w:pPr>
            <w:r>
              <w:rPr>
                <w:b/>
                <w:sz w:val="24"/>
              </w:rPr>
              <w:t>RAČUN PRIHODA I RASHODA</w:t>
            </w:r>
          </w:p>
        </w:tc>
        <w:tc>
          <w:tcPr>
            <w:tcW w:w="1656" w:type="dxa"/>
          </w:tcPr>
          <w:p>
            <w:pPr>
              <w:pStyle w:val="TableParagraph"/>
              <w:spacing w:before="124"/>
              <w:ind w:right="168"/>
              <w:jc w:val="center"/>
              <w:rPr>
                <w:sz w:val="14"/>
              </w:rPr>
            </w:pPr>
            <w:r>
              <w:rPr>
                <w:w w:val="99"/>
                <w:sz w:val="14"/>
              </w:rPr>
              <w:t>1</w:t>
            </w:r>
          </w:p>
        </w:tc>
        <w:tc>
          <w:tcPr>
            <w:tcW w:w="1662" w:type="dxa"/>
          </w:tcPr>
          <w:p>
            <w:pPr>
              <w:pStyle w:val="TableParagraph"/>
              <w:spacing w:before="124"/>
              <w:ind w:right="191"/>
              <w:jc w:val="center"/>
              <w:rPr>
                <w:sz w:val="14"/>
              </w:rPr>
            </w:pPr>
            <w:r>
              <w:rPr>
                <w:w w:val="99"/>
                <w:sz w:val="14"/>
              </w:rPr>
              <w:t>2</w:t>
            </w:r>
          </w:p>
        </w:tc>
        <w:tc>
          <w:tcPr>
            <w:tcW w:w="1695" w:type="dxa"/>
          </w:tcPr>
          <w:p>
            <w:pPr>
              <w:pStyle w:val="TableParagraph"/>
              <w:spacing w:before="124"/>
              <w:ind w:right="149"/>
              <w:jc w:val="center"/>
              <w:rPr>
                <w:sz w:val="14"/>
              </w:rPr>
            </w:pPr>
            <w:r>
              <w:rPr>
                <w:w w:val="99"/>
                <w:sz w:val="14"/>
              </w:rPr>
              <w:t>3</w:t>
            </w:r>
          </w:p>
        </w:tc>
        <w:tc>
          <w:tcPr>
            <w:tcW w:w="794" w:type="dxa"/>
          </w:tcPr>
          <w:p>
            <w:pPr>
              <w:pStyle w:val="TableParagraph"/>
              <w:spacing w:before="124"/>
              <w:ind w:right="83"/>
              <w:jc w:val="center"/>
              <w:rPr>
                <w:sz w:val="14"/>
              </w:rPr>
            </w:pPr>
            <w:r>
              <w:rPr>
                <w:w w:val="99"/>
                <w:sz w:val="14"/>
              </w:rPr>
              <w:t>4</w:t>
            </w:r>
          </w:p>
        </w:tc>
        <w:tc>
          <w:tcPr>
            <w:tcW w:w="651" w:type="dxa"/>
          </w:tcPr>
          <w:p>
            <w:pPr>
              <w:pStyle w:val="TableParagraph"/>
              <w:spacing w:before="124"/>
              <w:ind w:left="54"/>
              <w:jc w:val="center"/>
              <w:rPr>
                <w:sz w:val="14"/>
              </w:rPr>
            </w:pPr>
            <w:r>
              <w:rPr>
                <w:w w:val="99"/>
                <w:sz w:val="14"/>
              </w:rPr>
              <w:t>5</w:t>
            </w:r>
          </w:p>
        </w:tc>
      </w:tr>
      <w:tr>
        <w:trPr>
          <w:trHeight w:val="284" w:hRule="atLeast"/>
        </w:trPr>
        <w:tc>
          <w:tcPr>
            <w:tcW w:w="4041" w:type="dxa"/>
          </w:tcPr>
          <w:p>
            <w:pPr>
              <w:pStyle w:val="TableParagraph"/>
              <w:spacing w:before="1"/>
              <w:ind w:left="50"/>
              <w:rPr>
                <w:sz w:val="18"/>
              </w:rPr>
            </w:pPr>
            <w:r>
              <w:rPr>
                <w:sz w:val="18"/>
              </w:rPr>
              <w:t>Prihodi poslovanja</w:t>
            </w:r>
          </w:p>
        </w:tc>
        <w:tc>
          <w:tcPr>
            <w:tcW w:w="1656" w:type="dxa"/>
          </w:tcPr>
          <w:p>
            <w:pPr>
              <w:pStyle w:val="TableParagraph"/>
              <w:spacing w:before="41"/>
              <w:ind w:right="87"/>
              <w:jc w:val="right"/>
              <w:rPr>
                <w:sz w:val="14"/>
              </w:rPr>
            </w:pPr>
            <w:r>
              <w:rPr>
                <w:sz w:val="14"/>
              </w:rPr>
              <w:t>23.809.485,85</w:t>
            </w:r>
          </w:p>
        </w:tc>
        <w:tc>
          <w:tcPr>
            <w:tcW w:w="1662" w:type="dxa"/>
          </w:tcPr>
          <w:p>
            <w:pPr>
              <w:pStyle w:val="TableParagraph"/>
              <w:spacing w:before="41"/>
              <w:ind w:right="102"/>
              <w:jc w:val="right"/>
              <w:rPr>
                <w:sz w:val="14"/>
              </w:rPr>
            </w:pPr>
            <w:r>
              <w:rPr>
                <w:sz w:val="14"/>
              </w:rPr>
              <w:t>25.070.226,10</w:t>
            </w:r>
          </w:p>
        </w:tc>
        <w:tc>
          <w:tcPr>
            <w:tcW w:w="1695" w:type="dxa"/>
          </w:tcPr>
          <w:p>
            <w:pPr>
              <w:pStyle w:val="TableParagraph"/>
              <w:spacing w:before="41"/>
              <w:ind w:right="39"/>
              <w:jc w:val="right"/>
              <w:rPr>
                <w:sz w:val="14"/>
              </w:rPr>
            </w:pPr>
            <w:r>
              <w:rPr>
                <w:sz w:val="14"/>
              </w:rPr>
              <w:t>11.480.245,63</w:t>
            </w:r>
          </w:p>
        </w:tc>
        <w:tc>
          <w:tcPr>
            <w:tcW w:w="794" w:type="dxa"/>
          </w:tcPr>
          <w:p>
            <w:pPr>
              <w:pStyle w:val="TableParagraph"/>
              <w:spacing w:before="41"/>
              <w:ind w:left="19" w:right="96"/>
              <w:jc w:val="center"/>
              <w:rPr>
                <w:sz w:val="14"/>
              </w:rPr>
            </w:pPr>
            <w:r>
              <w:rPr>
                <w:sz w:val="14"/>
              </w:rPr>
              <w:t>48,22%</w:t>
            </w:r>
          </w:p>
        </w:tc>
        <w:tc>
          <w:tcPr>
            <w:tcW w:w="651" w:type="dxa"/>
          </w:tcPr>
          <w:p>
            <w:pPr>
              <w:pStyle w:val="TableParagraph"/>
              <w:spacing w:before="41"/>
              <w:ind w:left="93" w:right="33"/>
              <w:jc w:val="center"/>
              <w:rPr>
                <w:sz w:val="14"/>
              </w:rPr>
            </w:pPr>
            <w:r>
              <w:rPr>
                <w:sz w:val="14"/>
              </w:rPr>
              <w:t>45,79%</w:t>
            </w:r>
          </w:p>
        </w:tc>
      </w:tr>
      <w:tr>
        <w:trPr>
          <w:trHeight w:val="352" w:hRule="atLeast"/>
        </w:trPr>
        <w:tc>
          <w:tcPr>
            <w:tcW w:w="4041" w:type="dxa"/>
          </w:tcPr>
          <w:p>
            <w:pPr>
              <w:pStyle w:val="TableParagraph"/>
              <w:spacing w:before="67"/>
              <w:ind w:left="50"/>
              <w:rPr>
                <w:sz w:val="18"/>
              </w:rPr>
            </w:pPr>
            <w:r>
              <w:rPr>
                <w:sz w:val="18"/>
              </w:rPr>
              <w:t>Prihodi od prodaje nefinancijske imovine</w:t>
            </w:r>
          </w:p>
        </w:tc>
        <w:tc>
          <w:tcPr>
            <w:tcW w:w="1656" w:type="dxa"/>
          </w:tcPr>
          <w:p>
            <w:pPr>
              <w:pStyle w:val="TableParagraph"/>
              <w:spacing w:before="107"/>
              <w:ind w:right="87"/>
              <w:jc w:val="right"/>
              <w:rPr>
                <w:sz w:val="14"/>
              </w:rPr>
            </w:pPr>
            <w:r>
              <w:rPr>
                <w:sz w:val="14"/>
              </w:rPr>
              <w:t>4.447.522,26</w:t>
            </w:r>
          </w:p>
        </w:tc>
        <w:tc>
          <w:tcPr>
            <w:tcW w:w="1662" w:type="dxa"/>
          </w:tcPr>
          <w:p>
            <w:pPr>
              <w:pStyle w:val="TableParagraph"/>
              <w:spacing w:before="107"/>
              <w:ind w:right="101"/>
              <w:jc w:val="right"/>
              <w:rPr>
                <w:sz w:val="14"/>
              </w:rPr>
            </w:pPr>
            <w:r>
              <w:rPr>
                <w:sz w:val="14"/>
              </w:rPr>
              <w:t>43.000,00</w:t>
            </w:r>
          </w:p>
        </w:tc>
        <w:tc>
          <w:tcPr>
            <w:tcW w:w="1695" w:type="dxa"/>
          </w:tcPr>
          <w:p>
            <w:pPr>
              <w:pStyle w:val="TableParagraph"/>
              <w:spacing w:before="107"/>
              <w:ind w:right="39"/>
              <w:jc w:val="right"/>
              <w:rPr>
                <w:sz w:val="14"/>
              </w:rPr>
            </w:pPr>
            <w:r>
              <w:rPr>
                <w:sz w:val="14"/>
              </w:rPr>
              <w:t>2.673,87</w:t>
            </w:r>
          </w:p>
        </w:tc>
        <w:tc>
          <w:tcPr>
            <w:tcW w:w="794" w:type="dxa"/>
          </w:tcPr>
          <w:p>
            <w:pPr>
              <w:pStyle w:val="TableParagraph"/>
              <w:spacing w:before="107"/>
              <w:ind w:left="19" w:right="96"/>
              <w:jc w:val="center"/>
              <w:rPr>
                <w:sz w:val="14"/>
              </w:rPr>
            </w:pPr>
            <w:r>
              <w:rPr>
                <w:sz w:val="14"/>
              </w:rPr>
              <w:t>0,06%</w:t>
            </w:r>
          </w:p>
        </w:tc>
        <w:tc>
          <w:tcPr>
            <w:tcW w:w="651" w:type="dxa"/>
          </w:tcPr>
          <w:p>
            <w:pPr>
              <w:pStyle w:val="TableParagraph"/>
              <w:spacing w:before="107"/>
              <w:ind w:left="93" w:right="32"/>
              <w:jc w:val="center"/>
              <w:rPr>
                <w:sz w:val="14"/>
              </w:rPr>
            </w:pPr>
            <w:r>
              <w:rPr>
                <w:sz w:val="14"/>
              </w:rPr>
              <w:t>6,22%</w:t>
            </w:r>
          </w:p>
        </w:tc>
      </w:tr>
      <w:tr>
        <w:trPr>
          <w:trHeight w:val="355" w:hRule="atLeast"/>
        </w:trPr>
        <w:tc>
          <w:tcPr>
            <w:tcW w:w="4041" w:type="dxa"/>
          </w:tcPr>
          <w:p>
            <w:pPr>
              <w:pStyle w:val="TableParagraph"/>
              <w:spacing w:before="70"/>
              <w:ind w:right="71"/>
              <w:jc w:val="right"/>
              <w:rPr>
                <w:b/>
                <w:sz w:val="18"/>
              </w:rPr>
            </w:pPr>
            <w:r>
              <w:rPr>
                <w:b/>
                <w:sz w:val="18"/>
              </w:rPr>
              <w:t>UKUPNO PRIHODA</w:t>
            </w:r>
          </w:p>
        </w:tc>
        <w:tc>
          <w:tcPr>
            <w:tcW w:w="1656" w:type="dxa"/>
          </w:tcPr>
          <w:p>
            <w:pPr>
              <w:pStyle w:val="TableParagraph"/>
              <w:spacing w:before="110"/>
              <w:ind w:right="92"/>
              <w:jc w:val="right"/>
              <w:rPr>
                <w:b/>
                <w:sz w:val="14"/>
              </w:rPr>
            </w:pPr>
            <w:r>
              <w:rPr>
                <w:b/>
                <w:sz w:val="14"/>
              </w:rPr>
              <w:t>28.257.008,11</w:t>
            </w:r>
          </w:p>
        </w:tc>
        <w:tc>
          <w:tcPr>
            <w:tcW w:w="1662" w:type="dxa"/>
          </w:tcPr>
          <w:p>
            <w:pPr>
              <w:pStyle w:val="TableParagraph"/>
              <w:spacing w:before="110"/>
              <w:ind w:right="107"/>
              <w:jc w:val="right"/>
              <w:rPr>
                <w:b/>
                <w:sz w:val="14"/>
              </w:rPr>
            </w:pPr>
            <w:r>
              <w:rPr>
                <w:b/>
                <w:sz w:val="14"/>
              </w:rPr>
              <w:t>25.113.226,10</w:t>
            </w:r>
          </w:p>
        </w:tc>
        <w:tc>
          <w:tcPr>
            <w:tcW w:w="1695" w:type="dxa"/>
          </w:tcPr>
          <w:p>
            <w:pPr>
              <w:pStyle w:val="TableParagraph"/>
              <w:spacing w:before="110"/>
              <w:ind w:right="45"/>
              <w:jc w:val="right"/>
              <w:rPr>
                <w:b/>
                <w:sz w:val="14"/>
              </w:rPr>
            </w:pPr>
            <w:r>
              <w:rPr>
                <w:b/>
                <w:sz w:val="14"/>
              </w:rPr>
              <w:t>11.482.919,50</w:t>
            </w:r>
          </w:p>
        </w:tc>
        <w:tc>
          <w:tcPr>
            <w:tcW w:w="794" w:type="dxa"/>
          </w:tcPr>
          <w:p>
            <w:pPr>
              <w:pStyle w:val="TableParagraph"/>
              <w:spacing w:before="110"/>
              <w:ind w:left="19" w:right="96"/>
              <w:jc w:val="center"/>
              <w:rPr>
                <w:sz w:val="14"/>
              </w:rPr>
            </w:pPr>
            <w:r>
              <w:rPr>
                <w:sz w:val="14"/>
              </w:rPr>
              <w:t>40,64%</w:t>
            </w:r>
          </w:p>
        </w:tc>
        <w:tc>
          <w:tcPr>
            <w:tcW w:w="651" w:type="dxa"/>
          </w:tcPr>
          <w:p>
            <w:pPr>
              <w:pStyle w:val="TableParagraph"/>
              <w:spacing w:before="110"/>
              <w:ind w:left="93" w:right="33"/>
              <w:jc w:val="center"/>
              <w:rPr>
                <w:sz w:val="14"/>
              </w:rPr>
            </w:pPr>
            <w:r>
              <w:rPr>
                <w:sz w:val="14"/>
              </w:rPr>
              <w:t>45,72%</w:t>
            </w:r>
          </w:p>
        </w:tc>
      </w:tr>
      <w:tr>
        <w:trPr>
          <w:trHeight w:val="352" w:hRule="atLeast"/>
        </w:trPr>
        <w:tc>
          <w:tcPr>
            <w:tcW w:w="4041" w:type="dxa"/>
          </w:tcPr>
          <w:p>
            <w:pPr>
              <w:pStyle w:val="TableParagraph"/>
              <w:spacing w:before="70"/>
              <w:ind w:left="50"/>
              <w:rPr>
                <w:sz w:val="18"/>
              </w:rPr>
            </w:pPr>
            <w:r>
              <w:rPr>
                <w:sz w:val="18"/>
              </w:rPr>
              <w:t>Rashodi poslovanja</w:t>
            </w:r>
          </w:p>
        </w:tc>
        <w:tc>
          <w:tcPr>
            <w:tcW w:w="1656" w:type="dxa"/>
          </w:tcPr>
          <w:p>
            <w:pPr>
              <w:pStyle w:val="TableParagraph"/>
              <w:spacing w:before="110"/>
              <w:ind w:right="87"/>
              <w:jc w:val="right"/>
              <w:rPr>
                <w:sz w:val="14"/>
              </w:rPr>
            </w:pPr>
            <w:r>
              <w:rPr>
                <w:sz w:val="14"/>
              </w:rPr>
              <w:t>12.688.739,94</w:t>
            </w:r>
          </w:p>
        </w:tc>
        <w:tc>
          <w:tcPr>
            <w:tcW w:w="1662" w:type="dxa"/>
          </w:tcPr>
          <w:p>
            <w:pPr>
              <w:pStyle w:val="TableParagraph"/>
              <w:spacing w:before="110"/>
              <w:ind w:right="102"/>
              <w:jc w:val="right"/>
              <w:rPr>
                <w:sz w:val="14"/>
              </w:rPr>
            </w:pPr>
            <w:r>
              <w:rPr>
                <w:sz w:val="14"/>
              </w:rPr>
              <w:t>22.543.007,45</w:t>
            </w:r>
          </w:p>
        </w:tc>
        <w:tc>
          <w:tcPr>
            <w:tcW w:w="1695" w:type="dxa"/>
          </w:tcPr>
          <w:p>
            <w:pPr>
              <w:pStyle w:val="TableParagraph"/>
              <w:spacing w:before="110"/>
              <w:ind w:right="39"/>
              <w:jc w:val="right"/>
              <w:rPr>
                <w:sz w:val="14"/>
              </w:rPr>
            </w:pPr>
            <w:r>
              <w:rPr>
                <w:sz w:val="14"/>
              </w:rPr>
              <w:t>8.183.279,70</w:t>
            </w:r>
          </w:p>
        </w:tc>
        <w:tc>
          <w:tcPr>
            <w:tcW w:w="794" w:type="dxa"/>
          </w:tcPr>
          <w:p>
            <w:pPr>
              <w:pStyle w:val="TableParagraph"/>
              <w:spacing w:before="110"/>
              <w:ind w:left="19" w:right="96"/>
              <w:jc w:val="center"/>
              <w:rPr>
                <w:sz w:val="14"/>
              </w:rPr>
            </w:pPr>
            <w:r>
              <w:rPr>
                <w:sz w:val="14"/>
              </w:rPr>
              <w:t>64,49%</w:t>
            </w:r>
          </w:p>
        </w:tc>
        <w:tc>
          <w:tcPr>
            <w:tcW w:w="651" w:type="dxa"/>
          </w:tcPr>
          <w:p>
            <w:pPr>
              <w:pStyle w:val="TableParagraph"/>
              <w:spacing w:before="110"/>
              <w:ind w:left="93" w:right="33"/>
              <w:jc w:val="center"/>
              <w:rPr>
                <w:sz w:val="14"/>
              </w:rPr>
            </w:pPr>
            <w:r>
              <w:rPr>
                <w:sz w:val="14"/>
              </w:rPr>
              <w:t>36,30%</w:t>
            </w:r>
          </w:p>
        </w:tc>
      </w:tr>
      <w:tr>
        <w:trPr>
          <w:trHeight w:val="372" w:hRule="atLeast"/>
        </w:trPr>
        <w:tc>
          <w:tcPr>
            <w:tcW w:w="4041" w:type="dxa"/>
          </w:tcPr>
          <w:p>
            <w:pPr>
              <w:pStyle w:val="TableParagraph"/>
              <w:spacing w:before="67"/>
              <w:ind w:left="50"/>
              <w:rPr>
                <w:sz w:val="18"/>
              </w:rPr>
            </w:pPr>
            <w:r>
              <w:rPr>
                <w:sz w:val="18"/>
              </w:rPr>
              <w:t>Rashodi za nabavu nefinancijske imovine</w:t>
            </w:r>
          </w:p>
        </w:tc>
        <w:tc>
          <w:tcPr>
            <w:tcW w:w="1656" w:type="dxa"/>
          </w:tcPr>
          <w:p>
            <w:pPr>
              <w:pStyle w:val="TableParagraph"/>
              <w:spacing w:before="107"/>
              <w:ind w:right="86"/>
              <w:jc w:val="right"/>
              <w:rPr>
                <w:sz w:val="14"/>
              </w:rPr>
            </w:pPr>
            <w:r>
              <w:rPr>
                <w:sz w:val="14"/>
              </w:rPr>
              <w:t>316.029,78</w:t>
            </w:r>
          </w:p>
        </w:tc>
        <w:tc>
          <w:tcPr>
            <w:tcW w:w="1662" w:type="dxa"/>
          </w:tcPr>
          <w:p>
            <w:pPr>
              <w:pStyle w:val="TableParagraph"/>
              <w:spacing w:before="107"/>
              <w:ind w:right="102"/>
              <w:jc w:val="right"/>
              <w:rPr>
                <w:sz w:val="14"/>
              </w:rPr>
            </w:pPr>
            <w:r>
              <w:rPr>
                <w:sz w:val="14"/>
              </w:rPr>
              <w:t>17.542.771,34</w:t>
            </w:r>
          </w:p>
        </w:tc>
        <w:tc>
          <w:tcPr>
            <w:tcW w:w="1695" w:type="dxa"/>
          </w:tcPr>
          <w:p>
            <w:pPr>
              <w:pStyle w:val="TableParagraph"/>
              <w:spacing w:before="107"/>
              <w:ind w:right="39"/>
              <w:jc w:val="right"/>
              <w:rPr>
                <w:sz w:val="14"/>
              </w:rPr>
            </w:pPr>
            <w:r>
              <w:rPr>
                <w:sz w:val="14"/>
              </w:rPr>
              <w:t>9.504.346,85</w:t>
            </w:r>
          </w:p>
        </w:tc>
        <w:tc>
          <w:tcPr>
            <w:tcW w:w="794" w:type="dxa"/>
          </w:tcPr>
          <w:p>
            <w:pPr>
              <w:pStyle w:val="TableParagraph"/>
              <w:spacing w:before="107"/>
              <w:ind w:left="19" w:right="96"/>
              <w:jc w:val="center"/>
              <w:rPr>
                <w:sz w:val="14"/>
              </w:rPr>
            </w:pPr>
            <w:r>
              <w:rPr>
                <w:sz w:val="14"/>
              </w:rPr>
              <w:t>3007,42%</w:t>
            </w:r>
          </w:p>
        </w:tc>
        <w:tc>
          <w:tcPr>
            <w:tcW w:w="651" w:type="dxa"/>
          </w:tcPr>
          <w:p>
            <w:pPr>
              <w:pStyle w:val="TableParagraph"/>
              <w:spacing w:before="107"/>
              <w:ind w:left="93" w:right="33"/>
              <w:jc w:val="center"/>
              <w:rPr>
                <w:sz w:val="14"/>
              </w:rPr>
            </w:pPr>
            <w:r>
              <w:rPr>
                <w:sz w:val="14"/>
              </w:rPr>
              <w:t>54,18%</w:t>
            </w:r>
          </w:p>
        </w:tc>
      </w:tr>
      <w:tr>
        <w:trPr>
          <w:trHeight w:val="326" w:hRule="atLeast"/>
        </w:trPr>
        <w:tc>
          <w:tcPr>
            <w:tcW w:w="4041" w:type="dxa"/>
          </w:tcPr>
          <w:p>
            <w:pPr>
              <w:pStyle w:val="TableParagraph"/>
              <w:spacing w:before="46"/>
              <w:ind w:right="71"/>
              <w:jc w:val="right"/>
              <w:rPr>
                <w:b/>
                <w:sz w:val="18"/>
              </w:rPr>
            </w:pPr>
            <w:r>
              <w:rPr>
                <w:b/>
                <w:sz w:val="18"/>
              </w:rPr>
              <w:t>UKUPNO RASHODA</w:t>
            </w:r>
          </w:p>
        </w:tc>
        <w:tc>
          <w:tcPr>
            <w:tcW w:w="1656" w:type="dxa"/>
          </w:tcPr>
          <w:p>
            <w:pPr>
              <w:pStyle w:val="TableParagraph"/>
              <w:spacing w:before="86"/>
              <w:ind w:right="92"/>
              <w:jc w:val="right"/>
              <w:rPr>
                <w:b/>
                <w:sz w:val="14"/>
              </w:rPr>
            </w:pPr>
            <w:r>
              <w:rPr>
                <w:b/>
                <w:sz w:val="14"/>
              </w:rPr>
              <w:t>13.004.769,72</w:t>
            </w:r>
          </w:p>
        </w:tc>
        <w:tc>
          <w:tcPr>
            <w:tcW w:w="1662" w:type="dxa"/>
          </w:tcPr>
          <w:p>
            <w:pPr>
              <w:pStyle w:val="TableParagraph"/>
              <w:spacing w:before="86"/>
              <w:ind w:right="107"/>
              <w:jc w:val="right"/>
              <w:rPr>
                <w:b/>
                <w:sz w:val="14"/>
              </w:rPr>
            </w:pPr>
            <w:r>
              <w:rPr>
                <w:b/>
                <w:sz w:val="14"/>
              </w:rPr>
              <w:t>40.085.778,79</w:t>
            </w:r>
          </w:p>
        </w:tc>
        <w:tc>
          <w:tcPr>
            <w:tcW w:w="1695" w:type="dxa"/>
          </w:tcPr>
          <w:p>
            <w:pPr>
              <w:pStyle w:val="TableParagraph"/>
              <w:spacing w:before="86"/>
              <w:ind w:right="45"/>
              <w:jc w:val="right"/>
              <w:rPr>
                <w:b/>
                <w:sz w:val="14"/>
              </w:rPr>
            </w:pPr>
            <w:r>
              <w:rPr>
                <w:b/>
                <w:sz w:val="14"/>
              </w:rPr>
              <w:t>17.687.626,55</w:t>
            </w:r>
          </w:p>
        </w:tc>
        <w:tc>
          <w:tcPr>
            <w:tcW w:w="794" w:type="dxa"/>
          </w:tcPr>
          <w:p>
            <w:pPr>
              <w:pStyle w:val="TableParagraph"/>
              <w:spacing w:before="86"/>
              <w:ind w:left="19" w:right="96"/>
              <w:jc w:val="center"/>
              <w:rPr>
                <w:sz w:val="14"/>
              </w:rPr>
            </w:pPr>
            <w:r>
              <w:rPr>
                <w:sz w:val="14"/>
              </w:rPr>
              <w:t>136,01%</w:t>
            </w:r>
          </w:p>
        </w:tc>
        <w:tc>
          <w:tcPr>
            <w:tcW w:w="651" w:type="dxa"/>
          </w:tcPr>
          <w:p>
            <w:pPr>
              <w:pStyle w:val="TableParagraph"/>
              <w:spacing w:before="86"/>
              <w:ind w:left="93" w:right="33"/>
              <w:jc w:val="center"/>
              <w:rPr>
                <w:sz w:val="14"/>
              </w:rPr>
            </w:pPr>
            <w:r>
              <w:rPr>
                <w:sz w:val="14"/>
              </w:rPr>
              <w:t>44,12%</w:t>
            </w:r>
          </w:p>
        </w:tc>
      </w:tr>
      <w:tr>
        <w:trPr>
          <w:trHeight w:val="292" w:hRule="atLeast"/>
        </w:trPr>
        <w:tc>
          <w:tcPr>
            <w:tcW w:w="4041" w:type="dxa"/>
          </w:tcPr>
          <w:p>
            <w:pPr>
              <w:pStyle w:val="TableParagraph"/>
              <w:spacing w:line="198" w:lineRule="exact" w:before="74"/>
              <w:ind w:right="70"/>
              <w:jc w:val="right"/>
              <w:rPr>
                <w:b/>
                <w:sz w:val="18"/>
              </w:rPr>
            </w:pPr>
            <w:r>
              <w:rPr>
                <w:b/>
                <w:sz w:val="18"/>
              </w:rPr>
              <w:t>RAZLIKA VIŠAK/MANJAK</w:t>
            </w:r>
          </w:p>
        </w:tc>
        <w:tc>
          <w:tcPr>
            <w:tcW w:w="1656" w:type="dxa"/>
          </w:tcPr>
          <w:p>
            <w:pPr>
              <w:pStyle w:val="TableParagraph"/>
              <w:spacing w:line="158" w:lineRule="exact" w:before="114"/>
              <w:ind w:right="92"/>
              <w:jc w:val="right"/>
              <w:rPr>
                <w:b/>
                <w:sz w:val="14"/>
              </w:rPr>
            </w:pPr>
            <w:r>
              <w:rPr>
                <w:b/>
                <w:sz w:val="14"/>
              </w:rPr>
              <w:t>15.252.238,39</w:t>
            </w:r>
          </w:p>
        </w:tc>
        <w:tc>
          <w:tcPr>
            <w:tcW w:w="1662" w:type="dxa"/>
          </w:tcPr>
          <w:p>
            <w:pPr>
              <w:pStyle w:val="TableParagraph"/>
              <w:spacing w:line="158" w:lineRule="exact" w:before="114"/>
              <w:ind w:right="107"/>
              <w:jc w:val="right"/>
              <w:rPr>
                <w:b/>
                <w:sz w:val="14"/>
              </w:rPr>
            </w:pPr>
            <w:r>
              <w:rPr>
                <w:b/>
                <w:sz w:val="14"/>
              </w:rPr>
              <w:t>-14.972.552,69</w:t>
            </w:r>
          </w:p>
        </w:tc>
        <w:tc>
          <w:tcPr>
            <w:tcW w:w="1695" w:type="dxa"/>
          </w:tcPr>
          <w:p>
            <w:pPr>
              <w:pStyle w:val="TableParagraph"/>
              <w:spacing w:line="158" w:lineRule="exact" w:before="114"/>
              <w:ind w:right="45"/>
              <w:jc w:val="right"/>
              <w:rPr>
                <w:b/>
                <w:sz w:val="14"/>
              </w:rPr>
            </w:pPr>
            <w:r>
              <w:rPr>
                <w:b/>
                <w:sz w:val="14"/>
              </w:rPr>
              <w:t>-6.204.707,05</w:t>
            </w:r>
          </w:p>
        </w:tc>
        <w:tc>
          <w:tcPr>
            <w:tcW w:w="794" w:type="dxa"/>
          </w:tcPr>
          <w:p>
            <w:pPr>
              <w:pStyle w:val="TableParagraph"/>
              <w:spacing w:line="158" w:lineRule="exact" w:before="114"/>
              <w:ind w:left="14" w:right="96"/>
              <w:jc w:val="center"/>
              <w:rPr>
                <w:sz w:val="14"/>
              </w:rPr>
            </w:pPr>
            <w:r>
              <w:rPr>
                <w:sz w:val="14"/>
              </w:rPr>
              <w:t>-40,68%</w:t>
            </w:r>
          </w:p>
        </w:tc>
        <w:tc>
          <w:tcPr>
            <w:tcW w:w="651" w:type="dxa"/>
          </w:tcPr>
          <w:p>
            <w:pPr>
              <w:pStyle w:val="TableParagraph"/>
              <w:spacing w:line="158" w:lineRule="exact" w:before="114"/>
              <w:ind w:left="93" w:right="33"/>
              <w:jc w:val="center"/>
              <w:rPr>
                <w:sz w:val="14"/>
              </w:rPr>
            </w:pPr>
            <w:r>
              <w:rPr>
                <w:sz w:val="14"/>
              </w:rPr>
              <w:t>41,44%</w:t>
            </w:r>
          </w:p>
        </w:tc>
      </w:tr>
    </w:tbl>
    <w:p>
      <w:pPr>
        <w:pStyle w:val="BodyText"/>
        <w:rPr>
          <w:rFonts w:ascii="Tahoma"/>
          <w:sz w:val="20"/>
        </w:rPr>
      </w:pPr>
    </w:p>
    <w:p>
      <w:pPr>
        <w:pStyle w:val="BodyText"/>
        <w:rPr>
          <w:rFonts w:ascii="Tahoma"/>
          <w:sz w:val="20"/>
        </w:rPr>
      </w:pPr>
    </w:p>
    <w:p>
      <w:pPr>
        <w:pStyle w:val="BodyText"/>
        <w:spacing w:before="12"/>
        <w:rPr>
          <w:rFonts w:ascii="Tahoma"/>
          <w:sz w:val="14"/>
        </w:rPr>
      </w:pPr>
    </w:p>
    <w:p>
      <w:pPr>
        <w:spacing w:before="100"/>
        <w:ind w:left="150" w:right="0" w:firstLine="0"/>
        <w:jc w:val="left"/>
        <w:rPr>
          <w:rFonts w:ascii="Tahoma" w:hAnsi="Tahoma"/>
          <w:b/>
          <w:sz w:val="24"/>
        </w:rPr>
      </w:pPr>
      <w:r>
        <w:rPr>
          <w:rFonts w:ascii="Tahoma" w:hAnsi="Tahoma"/>
          <w:b/>
          <w:sz w:val="24"/>
        </w:rPr>
        <w:t>RASPOLOŽIVA SREDSTAVA IZ PRETHODNIH GODINA</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2"/>
        <w:gridCol w:w="1598"/>
        <w:gridCol w:w="1703"/>
        <w:gridCol w:w="1442"/>
      </w:tblGrid>
      <w:tr>
        <w:trPr>
          <w:trHeight w:val="335" w:hRule="atLeast"/>
        </w:trPr>
        <w:tc>
          <w:tcPr>
            <w:tcW w:w="4322" w:type="dxa"/>
          </w:tcPr>
          <w:p>
            <w:pPr>
              <w:pStyle w:val="TableParagraph"/>
              <w:spacing w:before="2"/>
              <w:ind w:left="50"/>
              <w:rPr>
                <w:sz w:val="18"/>
              </w:rPr>
            </w:pPr>
            <w:r>
              <w:rPr>
                <w:sz w:val="18"/>
              </w:rPr>
              <w:t>Ukupan donos viška/manjka iz prethodnih godina</w:t>
            </w:r>
          </w:p>
        </w:tc>
        <w:tc>
          <w:tcPr>
            <w:tcW w:w="1598" w:type="dxa"/>
          </w:tcPr>
          <w:p>
            <w:pPr>
              <w:pStyle w:val="TableParagraph"/>
              <w:spacing w:before="42"/>
              <w:ind w:right="315"/>
              <w:jc w:val="right"/>
              <w:rPr>
                <w:b/>
                <w:sz w:val="14"/>
              </w:rPr>
            </w:pPr>
            <w:r>
              <w:rPr>
                <w:b/>
                <w:sz w:val="14"/>
              </w:rPr>
              <w:t>2.774.206,07</w:t>
            </w:r>
          </w:p>
        </w:tc>
        <w:tc>
          <w:tcPr>
            <w:tcW w:w="1703" w:type="dxa"/>
          </w:tcPr>
          <w:p>
            <w:pPr>
              <w:pStyle w:val="TableParagraph"/>
              <w:spacing w:before="42"/>
              <w:ind w:right="371"/>
              <w:jc w:val="right"/>
              <w:rPr>
                <w:b/>
                <w:sz w:val="14"/>
              </w:rPr>
            </w:pPr>
            <w:r>
              <w:rPr>
                <w:b/>
                <w:sz w:val="14"/>
              </w:rPr>
              <w:t>15.120.552,69</w:t>
            </w:r>
          </w:p>
        </w:tc>
        <w:tc>
          <w:tcPr>
            <w:tcW w:w="1442" w:type="dxa"/>
          </w:tcPr>
          <w:p>
            <w:pPr>
              <w:pStyle w:val="TableParagraph"/>
              <w:spacing w:before="42"/>
              <w:ind w:right="56"/>
              <w:jc w:val="right"/>
              <w:rPr>
                <w:b/>
                <w:sz w:val="14"/>
              </w:rPr>
            </w:pPr>
            <w:r>
              <w:rPr>
                <w:b/>
                <w:sz w:val="14"/>
              </w:rPr>
              <w:t>15.120.552,69</w:t>
            </w:r>
          </w:p>
        </w:tc>
      </w:tr>
      <w:tr>
        <w:trPr>
          <w:trHeight w:val="335" w:hRule="atLeast"/>
        </w:trPr>
        <w:tc>
          <w:tcPr>
            <w:tcW w:w="4322" w:type="dxa"/>
          </w:tcPr>
          <w:p>
            <w:pPr>
              <w:pStyle w:val="TableParagraph"/>
              <w:spacing w:line="198" w:lineRule="exact" w:before="118"/>
              <w:ind w:left="50"/>
              <w:rPr>
                <w:sz w:val="18"/>
              </w:rPr>
            </w:pPr>
            <w:r>
              <w:rPr>
                <w:sz w:val="18"/>
              </w:rPr>
              <w:t>Dio koji će se rasporediti/pokriti u razdoblju</w:t>
            </w:r>
          </w:p>
        </w:tc>
        <w:tc>
          <w:tcPr>
            <w:tcW w:w="1598" w:type="dxa"/>
          </w:tcPr>
          <w:p>
            <w:pPr>
              <w:pStyle w:val="TableParagraph"/>
              <w:spacing w:before="1"/>
              <w:rPr>
                <w:b/>
                <w:sz w:val="13"/>
              </w:rPr>
            </w:pPr>
          </w:p>
          <w:p>
            <w:pPr>
              <w:pStyle w:val="TableParagraph"/>
              <w:spacing w:line="158" w:lineRule="exact"/>
              <w:ind w:right="309"/>
              <w:jc w:val="right"/>
              <w:rPr>
                <w:sz w:val="14"/>
              </w:rPr>
            </w:pPr>
            <w:r>
              <w:rPr>
                <w:sz w:val="14"/>
              </w:rPr>
              <w:t>412.625,93</w:t>
            </w:r>
          </w:p>
        </w:tc>
        <w:tc>
          <w:tcPr>
            <w:tcW w:w="1703" w:type="dxa"/>
          </w:tcPr>
          <w:p>
            <w:pPr>
              <w:pStyle w:val="TableParagraph"/>
              <w:spacing w:before="1"/>
              <w:rPr>
                <w:b/>
                <w:sz w:val="13"/>
              </w:rPr>
            </w:pPr>
          </w:p>
          <w:p>
            <w:pPr>
              <w:pStyle w:val="TableParagraph"/>
              <w:spacing w:line="158" w:lineRule="exact"/>
              <w:ind w:right="366"/>
              <w:jc w:val="right"/>
              <w:rPr>
                <w:sz w:val="14"/>
              </w:rPr>
            </w:pPr>
            <w:r>
              <w:rPr>
                <w:sz w:val="14"/>
              </w:rPr>
              <w:t>15.120.552,69</w:t>
            </w:r>
          </w:p>
        </w:tc>
        <w:tc>
          <w:tcPr>
            <w:tcW w:w="1442" w:type="dxa"/>
          </w:tcPr>
          <w:p>
            <w:pPr>
              <w:pStyle w:val="TableParagraph"/>
              <w:spacing w:before="1"/>
              <w:rPr>
                <w:b/>
                <w:sz w:val="13"/>
              </w:rPr>
            </w:pPr>
          </w:p>
          <w:p>
            <w:pPr>
              <w:pStyle w:val="TableParagraph"/>
              <w:spacing w:line="158" w:lineRule="exact"/>
              <w:ind w:right="50"/>
              <w:jc w:val="right"/>
              <w:rPr>
                <w:sz w:val="14"/>
              </w:rPr>
            </w:pPr>
            <w:r>
              <w:rPr>
                <w:sz w:val="14"/>
              </w:rPr>
              <w:t>9.433.018,46</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0"/>
        <w:rPr>
          <w:rFonts w:ascii="Tahoma"/>
          <w:b/>
          <w:sz w:val="2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76"/>
        <w:gridCol w:w="1725"/>
        <w:gridCol w:w="1666"/>
        <w:gridCol w:w="1405"/>
        <w:gridCol w:w="756"/>
        <w:gridCol w:w="671"/>
      </w:tblGrid>
      <w:tr>
        <w:trPr>
          <w:trHeight w:val="575" w:hRule="atLeast"/>
        </w:trPr>
        <w:tc>
          <w:tcPr>
            <w:tcW w:w="4276" w:type="dxa"/>
          </w:tcPr>
          <w:p>
            <w:pPr>
              <w:pStyle w:val="TableParagraph"/>
              <w:ind w:left="50"/>
              <w:rPr>
                <w:b/>
                <w:sz w:val="24"/>
              </w:rPr>
            </w:pPr>
            <w:r>
              <w:rPr>
                <w:b/>
                <w:sz w:val="24"/>
              </w:rPr>
              <w:t>RAČUN FINANCIRANJA</w:t>
            </w:r>
          </w:p>
          <w:p>
            <w:pPr>
              <w:pStyle w:val="TableParagraph"/>
              <w:ind w:left="50"/>
              <w:rPr>
                <w:sz w:val="18"/>
              </w:rPr>
            </w:pPr>
            <w:r>
              <w:rPr>
                <w:sz w:val="18"/>
              </w:rPr>
              <w:t>Primici od financijske imovine i zaduživanja</w:t>
            </w:r>
          </w:p>
        </w:tc>
        <w:tc>
          <w:tcPr>
            <w:tcW w:w="1725" w:type="dxa"/>
          </w:tcPr>
          <w:p>
            <w:pPr>
              <w:pStyle w:val="TableParagraph"/>
              <w:rPr>
                <w:b/>
                <w:sz w:val="16"/>
              </w:rPr>
            </w:pPr>
          </w:p>
          <w:p>
            <w:pPr>
              <w:pStyle w:val="TableParagraph"/>
              <w:spacing w:before="137"/>
              <w:ind w:right="394"/>
              <w:jc w:val="right"/>
              <w:rPr>
                <w:sz w:val="14"/>
              </w:rPr>
            </w:pPr>
            <w:r>
              <w:rPr>
                <w:sz w:val="14"/>
              </w:rPr>
              <w:t>0,00</w:t>
            </w:r>
          </w:p>
        </w:tc>
        <w:tc>
          <w:tcPr>
            <w:tcW w:w="1666" w:type="dxa"/>
          </w:tcPr>
          <w:p>
            <w:pPr>
              <w:pStyle w:val="TableParagraph"/>
              <w:rPr>
                <w:b/>
                <w:sz w:val="16"/>
              </w:rPr>
            </w:pPr>
          </w:p>
          <w:p>
            <w:pPr>
              <w:pStyle w:val="TableParagraph"/>
              <w:spacing w:before="137"/>
              <w:ind w:right="413"/>
              <w:jc w:val="right"/>
              <w:rPr>
                <w:sz w:val="14"/>
              </w:rPr>
            </w:pPr>
            <w:r>
              <w:rPr>
                <w:sz w:val="14"/>
              </w:rPr>
              <w:t>0,00</w:t>
            </w:r>
          </w:p>
        </w:tc>
        <w:tc>
          <w:tcPr>
            <w:tcW w:w="1405" w:type="dxa"/>
          </w:tcPr>
          <w:p>
            <w:pPr>
              <w:pStyle w:val="TableParagraph"/>
              <w:rPr>
                <w:b/>
                <w:sz w:val="16"/>
              </w:rPr>
            </w:pPr>
          </w:p>
          <w:p>
            <w:pPr>
              <w:pStyle w:val="TableParagraph"/>
              <w:spacing w:before="137"/>
              <w:ind w:right="61"/>
              <w:jc w:val="right"/>
              <w:rPr>
                <w:sz w:val="14"/>
              </w:rPr>
            </w:pPr>
            <w:r>
              <w:rPr>
                <w:sz w:val="14"/>
              </w:rPr>
              <w:t>0,00</w:t>
            </w:r>
          </w:p>
        </w:tc>
        <w:tc>
          <w:tcPr>
            <w:tcW w:w="1427" w:type="dxa"/>
            <w:gridSpan w:val="2"/>
          </w:tcPr>
          <w:p>
            <w:pPr>
              <w:pStyle w:val="TableParagraph"/>
              <w:rPr>
                <w:rFonts w:ascii="Times New Roman"/>
                <w:sz w:val="18"/>
              </w:rPr>
            </w:pPr>
          </w:p>
        </w:tc>
      </w:tr>
      <w:tr>
        <w:trPr>
          <w:trHeight w:val="353" w:hRule="atLeast"/>
        </w:trPr>
        <w:tc>
          <w:tcPr>
            <w:tcW w:w="4276" w:type="dxa"/>
          </w:tcPr>
          <w:p>
            <w:pPr>
              <w:pStyle w:val="TableParagraph"/>
              <w:spacing w:before="70"/>
              <w:ind w:left="50"/>
              <w:rPr>
                <w:sz w:val="18"/>
              </w:rPr>
            </w:pPr>
            <w:r>
              <w:rPr>
                <w:sz w:val="18"/>
              </w:rPr>
              <w:t>Izdaci za financijsku imovinu i otplate zajmova</w:t>
            </w:r>
          </w:p>
        </w:tc>
        <w:tc>
          <w:tcPr>
            <w:tcW w:w="1725" w:type="dxa"/>
          </w:tcPr>
          <w:p>
            <w:pPr>
              <w:pStyle w:val="TableParagraph"/>
              <w:spacing w:before="110"/>
              <w:ind w:right="390"/>
              <w:jc w:val="right"/>
              <w:rPr>
                <w:sz w:val="14"/>
              </w:rPr>
            </w:pPr>
            <w:r>
              <w:rPr>
                <w:sz w:val="14"/>
              </w:rPr>
              <w:t>73.513,58</w:t>
            </w:r>
          </w:p>
        </w:tc>
        <w:tc>
          <w:tcPr>
            <w:tcW w:w="1666" w:type="dxa"/>
          </w:tcPr>
          <w:p>
            <w:pPr>
              <w:pStyle w:val="TableParagraph"/>
              <w:spacing w:before="110"/>
              <w:ind w:right="409"/>
              <w:jc w:val="right"/>
              <w:rPr>
                <w:sz w:val="14"/>
              </w:rPr>
            </w:pPr>
            <w:r>
              <w:rPr>
                <w:sz w:val="14"/>
              </w:rPr>
              <w:t>148.000,00</w:t>
            </w:r>
          </w:p>
        </w:tc>
        <w:tc>
          <w:tcPr>
            <w:tcW w:w="1405" w:type="dxa"/>
          </w:tcPr>
          <w:p>
            <w:pPr>
              <w:pStyle w:val="TableParagraph"/>
              <w:spacing w:before="110"/>
              <w:ind w:right="57"/>
              <w:jc w:val="right"/>
              <w:rPr>
                <w:sz w:val="14"/>
              </w:rPr>
            </w:pPr>
            <w:r>
              <w:rPr>
                <w:sz w:val="14"/>
              </w:rPr>
              <w:t>73.513,58</w:t>
            </w:r>
          </w:p>
        </w:tc>
        <w:tc>
          <w:tcPr>
            <w:tcW w:w="756" w:type="dxa"/>
          </w:tcPr>
          <w:p>
            <w:pPr>
              <w:pStyle w:val="TableParagraph"/>
              <w:spacing w:before="110"/>
              <w:ind w:left="58"/>
              <w:rPr>
                <w:sz w:val="14"/>
              </w:rPr>
            </w:pPr>
            <w:r>
              <w:rPr>
                <w:sz w:val="14"/>
              </w:rPr>
              <w:t>100,00%</w:t>
            </w:r>
          </w:p>
        </w:tc>
        <w:tc>
          <w:tcPr>
            <w:tcW w:w="671" w:type="dxa"/>
          </w:tcPr>
          <w:p>
            <w:pPr>
              <w:pStyle w:val="TableParagraph"/>
              <w:spacing w:before="110"/>
              <w:ind w:right="50"/>
              <w:jc w:val="right"/>
              <w:rPr>
                <w:sz w:val="14"/>
              </w:rPr>
            </w:pPr>
            <w:r>
              <w:rPr>
                <w:sz w:val="14"/>
              </w:rPr>
              <w:t>49,67%</w:t>
            </w:r>
          </w:p>
        </w:tc>
      </w:tr>
      <w:tr>
        <w:trPr>
          <w:trHeight w:val="436" w:hRule="atLeast"/>
        </w:trPr>
        <w:tc>
          <w:tcPr>
            <w:tcW w:w="4276" w:type="dxa"/>
          </w:tcPr>
          <w:p>
            <w:pPr>
              <w:pStyle w:val="TableParagraph"/>
              <w:spacing w:before="67"/>
              <w:ind w:left="2018"/>
              <w:rPr>
                <w:b/>
                <w:sz w:val="18"/>
              </w:rPr>
            </w:pPr>
            <w:r>
              <w:rPr>
                <w:b/>
                <w:sz w:val="18"/>
              </w:rPr>
              <w:t>NETO FINANCIRANJE</w:t>
            </w:r>
          </w:p>
        </w:tc>
        <w:tc>
          <w:tcPr>
            <w:tcW w:w="1725" w:type="dxa"/>
          </w:tcPr>
          <w:p>
            <w:pPr>
              <w:pStyle w:val="TableParagraph"/>
              <w:spacing w:before="107"/>
              <w:ind w:right="396"/>
              <w:jc w:val="right"/>
              <w:rPr>
                <w:b/>
                <w:sz w:val="14"/>
              </w:rPr>
            </w:pPr>
            <w:r>
              <w:rPr>
                <w:b/>
                <w:sz w:val="14"/>
              </w:rPr>
              <w:t>-73.513,58</w:t>
            </w:r>
          </w:p>
        </w:tc>
        <w:tc>
          <w:tcPr>
            <w:tcW w:w="1666" w:type="dxa"/>
          </w:tcPr>
          <w:p>
            <w:pPr>
              <w:pStyle w:val="TableParagraph"/>
              <w:spacing w:before="107"/>
              <w:ind w:right="415"/>
              <w:jc w:val="right"/>
              <w:rPr>
                <w:b/>
                <w:sz w:val="14"/>
              </w:rPr>
            </w:pPr>
            <w:r>
              <w:rPr>
                <w:b/>
                <w:sz w:val="14"/>
              </w:rPr>
              <w:t>-148.000,00</w:t>
            </w:r>
          </w:p>
        </w:tc>
        <w:tc>
          <w:tcPr>
            <w:tcW w:w="1405" w:type="dxa"/>
          </w:tcPr>
          <w:p>
            <w:pPr>
              <w:pStyle w:val="TableParagraph"/>
              <w:spacing w:before="107"/>
              <w:ind w:right="62"/>
              <w:jc w:val="right"/>
              <w:rPr>
                <w:b/>
                <w:sz w:val="14"/>
              </w:rPr>
            </w:pPr>
            <w:r>
              <w:rPr>
                <w:b/>
                <w:sz w:val="14"/>
              </w:rPr>
              <w:t>-73.513,58</w:t>
            </w:r>
          </w:p>
        </w:tc>
        <w:tc>
          <w:tcPr>
            <w:tcW w:w="756" w:type="dxa"/>
          </w:tcPr>
          <w:p>
            <w:pPr>
              <w:pStyle w:val="TableParagraph"/>
              <w:spacing w:before="107"/>
              <w:ind w:left="58"/>
              <w:rPr>
                <w:sz w:val="14"/>
              </w:rPr>
            </w:pPr>
            <w:r>
              <w:rPr>
                <w:sz w:val="14"/>
              </w:rPr>
              <w:t>100,00%</w:t>
            </w:r>
          </w:p>
        </w:tc>
        <w:tc>
          <w:tcPr>
            <w:tcW w:w="671" w:type="dxa"/>
          </w:tcPr>
          <w:p>
            <w:pPr>
              <w:pStyle w:val="TableParagraph"/>
              <w:spacing w:before="107"/>
              <w:ind w:right="50"/>
              <w:jc w:val="right"/>
              <w:rPr>
                <w:sz w:val="14"/>
              </w:rPr>
            </w:pPr>
            <w:r>
              <w:rPr>
                <w:sz w:val="14"/>
              </w:rPr>
              <w:t>49,67%</w:t>
            </w:r>
          </w:p>
        </w:tc>
      </w:tr>
      <w:tr>
        <w:trPr>
          <w:trHeight w:val="803" w:hRule="atLeast"/>
        </w:trPr>
        <w:tc>
          <w:tcPr>
            <w:tcW w:w="4276" w:type="dxa"/>
          </w:tcPr>
          <w:p>
            <w:pPr>
              <w:pStyle w:val="TableParagraph"/>
              <w:spacing w:line="216" w:lineRule="exact" w:before="135"/>
              <w:ind w:left="50" w:right="346"/>
              <w:jc w:val="both"/>
              <w:rPr>
                <w:b/>
                <w:sz w:val="18"/>
              </w:rPr>
            </w:pPr>
            <w:r>
              <w:rPr>
                <w:b/>
                <w:sz w:val="18"/>
              </w:rPr>
              <w:t>VIŠAK/MANJAK + NETO FINANCIRANJE + RASPOLOŽIVA SREDSTVA IZ PRETHODNIH GODINA</w:t>
            </w:r>
          </w:p>
        </w:tc>
        <w:tc>
          <w:tcPr>
            <w:tcW w:w="1725" w:type="dxa"/>
          </w:tcPr>
          <w:p>
            <w:pPr>
              <w:pStyle w:val="TableParagraph"/>
              <w:rPr>
                <w:b/>
                <w:sz w:val="16"/>
              </w:rPr>
            </w:pPr>
          </w:p>
          <w:p>
            <w:pPr>
              <w:pStyle w:val="TableParagraph"/>
              <w:spacing w:before="1"/>
              <w:ind w:right="396"/>
              <w:jc w:val="right"/>
              <w:rPr>
                <w:b/>
                <w:sz w:val="14"/>
              </w:rPr>
            </w:pPr>
            <w:r>
              <w:rPr>
                <w:b/>
                <w:sz w:val="14"/>
              </w:rPr>
              <w:t>17.952.930,88</w:t>
            </w:r>
          </w:p>
        </w:tc>
        <w:tc>
          <w:tcPr>
            <w:tcW w:w="1666" w:type="dxa"/>
          </w:tcPr>
          <w:p>
            <w:pPr>
              <w:pStyle w:val="TableParagraph"/>
              <w:rPr>
                <w:b/>
                <w:sz w:val="16"/>
              </w:rPr>
            </w:pPr>
          </w:p>
          <w:p>
            <w:pPr>
              <w:pStyle w:val="TableParagraph"/>
              <w:spacing w:before="1"/>
              <w:ind w:right="415"/>
              <w:jc w:val="right"/>
              <w:rPr>
                <w:b/>
                <w:sz w:val="14"/>
              </w:rPr>
            </w:pPr>
            <w:r>
              <w:rPr>
                <w:b/>
                <w:sz w:val="14"/>
              </w:rPr>
              <w:t>0,00</w:t>
            </w:r>
          </w:p>
        </w:tc>
        <w:tc>
          <w:tcPr>
            <w:tcW w:w="1405" w:type="dxa"/>
          </w:tcPr>
          <w:p>
            <w:pPr>
              <w:pStyle w:val="TableParagraph"/>
              <w:rPr>
                <w:b/>
                <w:sz w:val="16"/>
              </w:rPr>
            </w:pPr>
          </w:p>
          <w:p>
            <w:pPr>
              <w:pStyle w:val="TableParagraph"/>
              <w:spacing w:before="1"/>
              <w:ind w:right="63"/>
              <w:jc w:val="right"/>
              <w:rPr>
                <w:b/>
                <w:sz w:val="14"/>
              </w:rPr>
            </w:pPr>
            <w:r>
              <w:rPr>
                <w:b/>
                <w:sz w:val="14"/>
              </w:rPr>
              <w:t>8.842.332,06</w:t>
            </w:r>
          </w:p>
        </w:tc>
        <w:tc>
          <w:tcPr>
            <w:tcW w:w="756" w:type="dxa"/>
          </w:tcPr>
          <w:p>
            <w:pPr>
              <w:pStyle w:val="TableParagraph"/>
              <w:rPr>
                <w:rFonts w:ascii="Times New Roman"/>
                <w:sz w:val="18"/>
              </w:rPr>
            </w:pPr>
          </w:p>
        </w:tc>
        <w:tc>
          <w:tcPr>
            <w:tcW w:w="671" w:type="dxa"/>
          </w:tcPr>
          <w:p>
            <w:pPr>
              <w:pStyle w:val="TableParagraph"/>
              <w:rPr>
                <w:rFonts w:ascii="Times New Roman"/>
                <w:sz w:val="18"/>
              </w:rPr>
            </w:pPr>
          </w:p>
        </w:tc>
      </w:tr>
    </w:tbl>
    <w:p>
      <w:pPr>
        <w:pStyle w:val="Heading1"/>
        <w:spacing w:before="218"/>
        <w:ind w:left="4937"/>
        <w:jc w:val="left"/>
        <w:rPr>
          <w:rFonts w:ascii="Tahoma" w:hAnsi="Tahoma"/>
        </w:rPr>
      </w:pPr>
      <w:r>
        <w:rPr>
          <w:rFonts w:ascii="Tahoma" w:hAnsi="Tahoma"/>
        </w:rPr>
        <w:t>Članak 2.</w:t>
      </w:r>
    </w:p>
    <w:p>
      <w:pPr>
        <w:spacing w:before="13"/>
        <w:ind w:left="150" w:right="678" w:firstLine="0"/>
        <w:jc w:val="left"/>
        <w:rPr>
          <w:rFonts w:ascii="Tahoma" w:hAnsi="Tahoma"/>
          <w:sz w:val="20"/>
        </w:rPr>
      </w:pPr>
      <w:r>
        <w:rPr>
          <w:rFonts w:ascii="Tahoma" w:hAnsi="Tahoma"/>
          <w:sz w:val="20"/>
        </w:rPr>
        <w:t>Izvršenje prihoda i rashoda, primitaka i izdataka, po proračunskim klasifikacijama navedenih u Računu prihoda i rashoda i Računu financiranja za razdoblje 01.01.-30.06.2020. godine, izvršen je kako slijedi:</w:t>
      </w:r>
    </w:p>
    <w:p>
      <w:pPr>
        <w:spacing w:after="0"/>
        <w:jc w:val="left"/>
        <w:rPr>
          <w:rFonts w:ascii="Tahoma" w:hAnsi="Tahoma"/>
          <w:sz w:val="20"/>
        </w:rPr>
        <w:sectPr>
          <w:type w:val="continuous"/>
          <w:pgSz w:w="11910" w:h="16840"/>
          <w:pgMar w:top="1520" w:bottom="280" w:left="700" w:right="5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7"/>
      </w:tblGrid>
      <w:tr>
        <w:trPr>
          <w:trHeight w:val="829" w:hRule="atLeast"/>
        </w:trPr>
        <w:tc>
          <w:tcPr>
            <w:tcW w:w="15379" w:type="dxa"/>
            <w:gridSpan w:val="8"/>
            <w:tcBorders>
              <w:left w:val="nil"/>
              <w:bottom w:val="single" w:sz="8" w:space="0" w:color="000000"/>
              <w:right w:val="nil"/>
            </w:tcBorders>
            <w:shd w:val="clear" w:color="auto" w:fill="C0C0C0"/>
          </w:tcPr>
          <w:p>
            <w:pPr>
              <w:pStyle w:val="TableParagraph"/>
              <w:spacing w:before="66"/>
              <w:ind w:left="2566" w:right="261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2581" w:right="2617"/>
              <w:jc w:val="center"/>
              <w:rPr>
                <w:rFonts w:ascii="Times New Roman" w:hAnsi="Times New Roman"/>
                <w:sz w:val="22"/>
              </w:rPr>
            </w:pPr>
            <w:r>
              <w:rPr>
                <w:rFonts w:ascii="Times New Roman" w:hAnsi="Times New Roman"/>
                <w:sz w:val="22"/>
              </w:rPr>
              <w:t>TABLICA 2. OPĆI DIO PRORAČUNA - PRIHODI PO EKONOMSKOJ</w:t>
            </w:r>
            <w:r>
              <w:rPr>
                <w:rFonts w:ascii="Times New Roman" w:hAnsi="Times New Roman"/>
                <w:spacing w:val="-14"/>
                <w:sz w:val="22"/>
              </w:rPr>
              <w:t> </w:t>
            </w:r>
            <w:r>
              <w:rPr>
                <w:rFonts w:ascii="Times New Roman" w:hAnsi="Times New Roman"/>
                <w:sz w:val="22"/>
              </w:rPr>
              <w:t>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4"/>
              <w:jc w:val="center"/>
              <w:rPr>
                <w:sz w:val="20"/>
              </w:rPr>
            </w:pPr>
            <w:r>
              <w:rPr>
                <w:sz w:val="20"/>
              </w:rPr>
              <w:t>Opis</w:t>
            </w:r>
          </w:p>
          <w:p>
            <w:pPr>
              <w:pStyle w:val="TableParagraph"/>
              <w:spacing w:before="8"/>
              <w:rPr>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30.06.2019.</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4"/>
              <w:jc w:val="center"/>
              <w:rPr>
                <w:sz w:val="20"/>
              </w:rPr>
            </w:pPr>
            <w:r>
              <w:rPr>
                <w:sz w:val="20"/>
              </w:rPr>
              <w:t>Izvorni plan za 2020.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30.06.2020.</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3"/>
              <w:jc w:val="center"/>
              <w:rPr>
                <w:sz w:val="20"/>
              </w:rPr>
            </w:pPr>
            <w:r>
              <w:rPr>
                <w:sz w:val="20"/>
              </w:rPr>
              <w:t>Indeks 5/4</w:t>
            </w:r>
          </w:p>
          <w:p>
            <w:pPr>
              <w:pStyle w:val="TableParagraph"/>
              <w:spacing w:before="85"/>
              <w:ind w:right="5"/>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line="231" w:lineRule="exact" w:before="4"/>
              <w:ind w:right="6"/>
              <w:jc w:val="right"/>
              <w:rPr>
                <w:b/>
                <w:sz w:val="20"/>
              </w:rPr>
            </w:pPr>
            <w:r>
              <w:rPr>
                <w:b/>
                <w:w w:val="100"/>
                <w:sz w:val="20"/>
              </w:rPr>
              <w:t>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left="19"/>
              <w:rPr>
                <w:b/>
                <w:sz w:val="20"/>
              </w:rPr>
            </w:pPr>
            <w:r>
              <w:rPr>
                <w:b/>
                <w:sz w:val="20"/>
              </w:rPr>
              <w:t>Prihodi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1"/>
              <w:jc w:val="right"/>
              <w:rPr>
                <w:b/>
                <w:sz w:val="20"/>
              </w:rPr>
            </w:pPr>
            <w:r>
              <w:rPr>
                <w:b/>
                <w:sz w:val="20"/>
              </w:rPr>
              <w:t>23.809.485,85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49"/>
              <w:jc w:val="right"/>
              <w:rPr>
                <w:b/>
                <w:sz w:val="20"/>
              </w:rPr>
            </w:pPr>
            <w:r>
              <w:rPr>
                <w:b/>
                <w:sz w:val="20"/>
              </w:rPr>
              <w:t>25.070.226,10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39"/>
              <w:jc w:val="right"/>
              <w:rPr>
                <w:b/>
                <w:sz w:val="20"/>
              </w:rPr>
            </w:pPr>
            <w:r>
              <w:rPr>
                <w:b/>
                <w:sz w:val="20"/>
              </w:rPr>
              <w:t>11.480.245,63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26"/>
              <w:jc w:val="right"/>
              <w:rPr>
                <w:b/>
                <w:sz w:val="20"/>
              </w:rPr>
            </w:pPr>
            <w:r>
              <w:rPr>
                <w:b/>
                <w:sz w:val="20"/>
              </w:rPr>
              <w:t>48,22%</w:t>
            </w:r>
          </w:p>
        </w:tc>
        <w:tc>
          <w:tcPr>
            <w:tcW w:w="1117" w:type="dxa"/>
            <w:tcBorders>
              <w:top w:val="single" w:sz="12" w:space="0" w:color="000000"/>
              <w:left w:val="single" w:sz="2" w:space="0" w:color="000000"/>
              <w:bottom w:val="single" w:sz="12" w:space="0" w:color="000000"/>
              <w:right w:val="nil"/>
            </w:tcBorders>
          </w:tcPr>
          <w:p>
            <w:pPr>
              <w:pStyle w:val="TableParagraph"/>
              <w:spacing w:line="231" w:lineRule="exact" w:before="4"/>
              <w:ind w:right="26"/>
              <w:jc w:val="right"/>
              <w:rPr>
                <w:b/>
                <w:sz w:val="20"/>
              </w:rPr>
            </w:pPr>
            <w:r>
              <w:rPr>
                <w:b/>
                <w:sz w:val="20"/>
              </w:rPr>
              <w:t>45,79%</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61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Prihodi od poreza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18.338.031,64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14.557.202,03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6.684.988,46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36,45%</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45,92%</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i prirez na dohodak</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18.095.762,97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13.772.202,03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6.426.319,18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35,51%</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46,66%</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i prirez na dohodak od nesamostalnog rada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14.302.497,27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3.961.110,00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27,70%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6112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i prirez na dohodak od samostalnih djelatnosti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505.698,56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428.616,78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84,76%</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6113</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Porez i prirez na dohodak od imovine i imovinskih prava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170.697,26</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152.132,69</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89,12%</w:t>
            </w:r>
          </w:p>
        </w:tc>
        <w:tc>
          <w:tcPr>
            <w:tcW w:w="1117"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6114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Porez i prirez na dohodak od kapitala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2.897.580,62</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2.461.593,20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84,95%</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6115</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Porez i prirez na dohodak po godišnjoj prijavi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272.323,03</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164.997,39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60,59%</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6116</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Porez i prirez na dohodak utvrđen u postupku nadzora za prethodne godine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8"/>
              </w:rPr>
            </w:pPr>
            <w:r>
              <w:rPr>
                <w:sz w:val="18"/>
              </w:rPr>
              <w:t>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6117</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Povrat poreza i prireza na dohodak po godišnjoj prijavi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8"/>
              </w:rPr>
            </w:pPr>
            <w:r>
              <w:rPr>
                <w:sz w:val="18"/>
              </w:rPr>
              <w:t>-53.033,77</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-742.130,88</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1399,36%</w:t>
            </w:r>
          </w:p>
        </w:tc>
        <w:tc>
          <w:tcPr>
            <w:tcW w:w="1117"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Porezi na imovinu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188.620,47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655.000,00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226.201,03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119,92%</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34,53%</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6131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Stalni porezi na nepokretnu imovinu (zemlju, zgrade, kuće i ostalo)</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10.880,24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129.254,57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1187,98%</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6134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Povremeni porezi na imovinu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177.740,23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96.946,46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54,54%</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Porezi na robu i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53.648,20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130.000,00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32.468,25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60,52%</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24,98%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na promet</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49.846,84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32.468,25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65,14%</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6145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Porezi na korištenje dobara ili izvođenje aktivnosti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3.801,36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b/>
                <w:sz w:val="18"/>
              </w:rPr>
            </w:pPr>
            <w:r>
              <w:rPr>
                <w:b/>
                <w:sz w:val="18"/>
              </w:rPr>
              <w:t>63</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b/>
                <w:sz w:val="18"/>
              </w:rPr>
            </w:pPr>
            <w:r>
              <w:rPr>
                <w:b/>
                <w:sz w:val="18"/>
              </w:rPr>
              <w:t>Pomoći iz inozemstva i od subjekata unutar općeg proračuna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b/>
                <w:sz w:val="18"/>
              </w:rPr>
            </w:pPr>
            <w:r>
              <w:rPr>
                <w:b/>
                <w:sz w:val="18"/>
              </w:rPr>
              <w:t>3.449.262,78</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b/>
                <w:sz w:val="18"/>
              </w:rPr>
            </w:pPr>
            <w:r>
              <w:rPr>
                <w:b/>
                <w:sz w:val="18"/>
              </w:rPr>
              <w:t>8.087.293,03</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b/>
                <w:sz w:val="18"/>
              </w:rPr>
            </w:pPr>
            <w:r>
              <w:rPr>
                <w:b/>
                <w:sz w:val="18"/>
              </w:rPr>
              <w:t>3.754.442,60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b/>
                <w:sz w:val="18"/>
              </w:rPr>
            </w:pPr>
            <w:r>
              <w:rPr>
                <w:b/>
                <w:sz w:val="18"/>
              </w:rPr>
              <w:t>108,85%</w:t>
            </w:r>
          </w:p>
        </w:tc>
        <w:tc>
          <w:tcPr>
            <w:tcW w:w="1117" w:type="dxa"/>
            <w:tcBorders>
              <w:top w:val="single" w:sz="12" w:space="0" w:color="000000"/>
              <w:left w:val="single" w:sz="2" w:space="0" w:color="000000"/>
              <w:bottom w:val="single" w:sz="8" w:space="0" w:color="000000"/>
              <w:right w:val="nil"/>
            </w:tcBorders>
          </w:tcPr>
          <w:p>
            <w:pPr>
              <w:pStyle w:val="TableParagraph"/>
              <w:spacing w:before="5"/>
              <w:ind w:right="27"/>
              <w:jc w:val="right"/>
              <w:rPr>
                <w:b/>
                <w:sz w:val="18"/>
              </w:rPr>
            </w:pPr>
            <w:r>
              <w:rPr>
                <w:b/>
                <w:sz w:val="18"/>
              </w:rPr>
              <w:t>46,42%</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Pomoći od međunarodnih organizacija te institucija i tijela EU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351.005,38</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319.370,98</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0,00%</w:t>
            </w:r>
          </w:p>
        </w:tc>
        <w:tc>
          <w:tcPr>
            <w:tcW w:w="1117" w:type="dxa"/>
            <w:tcBorders>
              <w:top w:val="single" w:sz="8" w:space="0" w:color="000000"/>
              <w:left w:val="single" w:sz="2" w:space="0" w:color="000000"/>
              <w:bottom w:val="single" w:sz="8" w:space="0" w:color="000000"/>
              <w:right w:val="nil"/>
            </w:tcBorders>
          </w:tcPr>
          <w:p>
            <w:pPr>
              <w:pStyle w:val="TableParagraph"/>
              <w:spacing w:before="9"/>
              <w:ind w:right="30"/>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6321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Tekuće pomoći od međunarodnih organizacija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241.606,84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0,00%</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6322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Kapitalne pomoći od međunarodnih organizacija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109.398,54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0,00%</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Pomoći proračunu iz drugih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3.026.059,93</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4.089.838,81</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2.477.389,34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81,87%</w:t>
            </w:r>
          </w:p>
        </w:tc>
        <w:tc>
          <w:tcPr>
            <w:tcW w:w="1117"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60,57%</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6331</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Tekuće pomoći proračunu iz drugih proračuna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sz w:val="18"/>
              </w:rPr>
            </w:pPr>
            <w:r>
              <w:rPr>
                <w:sz w:val="18"/>
              </w:rPr>
              <w:t>3.026.059,93</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2.464.451,84</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81,44%</w:t>
            </w:r>
          </w:p>
        </w:tc>
        <w:tc>
          <w:tcPr>
            <w:tcW w:w="1117"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6332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proračunu iz drugih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12.937,50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8.869,27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949.562,50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9"/>
              <w:jc w:val="right"/>
              <w:rPr>
                <w:sz w:val="16"/>
              </w:rPr>
            </w:pPr>
            <w:r>
              <w:rPr>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6341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Tekuće 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8.869,27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636</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Pomoći proračunskim korisnicima iz proračuna koji im nije nadležan</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4"/>
              <w:jc w:val="right"/>
              <w:rPr>
                <w:sz w:val="18"/>
              </w:rPr>
            </w:pPr>
            <w:r>
              <w:rPr>
                <w:sz w:val="18"/>
              </w:rPr>
              <w:t>55.100,00</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52"/>
              <w:jc w:val="right"/>
              <w:rPr>
                <w:sz w:val="18"/>
              </w:rPr>
            </w:pPr>
            <w:r>
              <w:rPr>
                <w:sz w:val="18"/>
              </w:rPr>
              <w:t>69.920,00</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42"/>
              <w:jc w:val="right"/>
              <w:rPr>
                <w:sz w:val="18"/>
              </w:rPr>
            </w:pPr>
            <w:r>
              <w:rPr>
                <w:sz w:val="18"/>
              </w:rPr>
              <w:t>36.340,00</w:t>
            </w:r>
          </w:p>
        </w:tc>
        <w:tc>
          <w:tcPr>
            <w:tcW w:w="1116" w:type="dxa"/>
            <w:tcBorders>
              <w:top w:val="single" w:sz="12" w:space="0" w:color="000000"/>
              <w:left w:val="single" w:sz="2" w:space="0" w:color="000000"/>
              <w:bottom w:val="nil"/>
              <w:right w:val="single" w:sz="2" w:space="0" w:color="000000"/>
            </w:tcBorders>
          </w:tcPr>
          <w:p>
            <w:pPr>
              <w:pStyle w:val="TableParagraph"/>
              <w:spacing w:before="5"/>
              <w:ind w:right="28"/>
              <w:jc w:val="right"/>
              <w:rPr>
                <w:sz w:val="16"/>
              </w:rPr>
            </w:pPr>
            <w:r>
              <w:rPr>
                <w:sz w:val="16"/>
              </w:rPr>
              <w:t>65,95%</w:t>
            </w:r>
          </w:p>
        </w:tc>
        <w:tc>
          <w:tcPr>
            <w:tcW w:w="1117" w:type="dxa"/>
            <w:tcBorders>
              <w:top w:val="single" w:sz="12" w:space="0" w:color="000000"/>
              <w:left w:val="single" w:sz="2" w:space="0" w:color="000000"/>
              <w:bottom w:val="nil"/>
              <w:right w:val="nil"/>
            </w:tcBorders>
          </w:tcPr>
          <w:p>
            <w:pPr>
              <w:pStyle w:val="TableParagraph"/>
              <w:spacing w:before="5"/>
              <w:ind w:right="28"/>
              <w:jc w:val="right"/>
              <w:rPr>
                <w:sz w:val="16"/>
              </w:rPr>
            </w:pPr>
            <w:r>
              <w:rPr>
                <w:sz w:val="16"/>
              </w:rPr>
              <w:t>51,97%</w:t>
            </w:r>
          </w:p>
        </w:tc>
      </w:tr>
    </w:tbl>
    <w:p>
      <w:pPr>
        <w:pStyle w:val="BodyText"/>
        <w:spacing w:before="7"/>
        <w:rPr>
          <w:rFonts w:ascii="Tahoma"/>
          <w:sz w:val="16"/>
        </w:rPr>
      </w:pPr>
      <w:r>
        <w:rPr/>
        <w:pict>
          <v:rect style="position:absolute;margin-left:42.514999pt;margin-top:11.95625pt;width:769.06pt;height:1.009000pt;mso-position-horizontal-relative:page;mso-position-vertical-relative:paragraph;z-index:-15728128;mso-wrap-distance-left:0;mso-wrap-distance-right:0" filled="true" fillcolor="#000000" stroked="false">
            <v:fill type="solid"/>
            <w10:wrap type="topAndBottom"/>
          </v:rect>
        </w:pict>
      </w:r>
    </w:p>
    <w:p>
      <w:pPr>
        <w:spacing w:after="0"/>
        <w:rPr>
          <w:rFonts w:ascii="Tahoma"/>
          <w:sz w:val="16"/>
        </w:rPr>
        <w:sectPr>
          <w:footerReference w:type="default" r:id="rId6"/>
          <w:pgSz w:w="16840" w:h="11910" w:orient="landscape"/>
          <w:pgMar w:footer="739" w:header="0" w:top="1100" w:bottom="920" w:left="680" w:right="300"/>
          <w:pgNumType w:start="1"/>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5"/>
      </w:tblGrid>
      <w:tr>
        <w:trPr>
          <w:trHeight w:val="829" w:hRule="atLeast"/>
        </w:trPr>
        <w:tc>
          <w:tcPr>
            <w:tcW w:w="15377" w:type="dxa"/>
            <w:gridSpan w:val="8"/>
            <w:tcBorders>
              <w:left w:val="nil"/>
              <w:bottom w:val="single" w:sz="8" w:space="0" w:color="000000"/>
              <w:right w:val="nil"/>
            </w:tcBorders>
            <w:shd w:val="clear" w:color="auto" w:fill="C0C0C0"/>
          </w:tcPr>
          <w:p>
            <w:pPr>
              <w:pStyle w:val="TableParagraph"/>
              <w:spacing w:before="66"/>
              <w:ind w:left="3521" w:right="3570"/>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536" w:right="3570"/>
              <w:jc w:val="center"/>
              <w:rPr>
                <w:rFonts w:ascii="Times New Roman" w:hAnsi="Times New Roman"/>
                <w:sz w:val="22"/>
              </w:rPr>
            </w:pPr>
            <w:r>
              <w:rPr>
                <w:rFonts w:ascii="Times New Roman" w:hAnsi="Times New Roman"/>
                <w:sz w:val="22"/>
              </w:rPr>
              <w:t>TABLICA 2. OPĆI DIO PRORAČUNA - PRIHODI PO EKONOMSKOJ</w:t>
            </w:r>
            <w:r>
              <w:rPr>
                <w:rFonts w:ascii="Times New Roman" w:hAnsi="Times New Roman"/>
                <w:spacing w:val="-14"/>
                <w:sz w:val="22"/>
              </w:rPr>
              <w:t> </w:t>
            </w:r>
            <w:r>
              <w:rPr>
                <w:rFonts w:ascii="Times New Roman" w:hAnsi="Times New Roman"/>
                <w:sz w:val="22"/>
              </w:rPr>
              <w:t>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4"/>
              <w:jc w:val="center"/>
              <w:rPr>
                <w:sz w:val="20"/>
              </w:rPr>
            </w:pPr>
            <w:r>
              <w:rPr>
                <w:sz w:val="20"/>
              </w:rPr>
              <w:t>Opis</w:t>
            </w:r>
          </w:p>
          <w:p>
            <w:pPr>
              <w:pStyle w:val="TableParagraph"/>
              <w:spacing w:before="8"/>
              <w:rPr>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30.06.2019.</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4"/>
              <w:jc w:val="center"/>
              <w:rPr>
                <w:sz w:val="20"/>
              </w:rPr>
            </w:pPr>
            <w:r>
              <w:rPr>
                <w:sz w:val="20"/>
              </w:rPr>
              <w:t>Izvorni plan za 2020.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30.06.2020.</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1"/>
              <w:jc w:val="center"/>
              <w:rPr>
                <w:sz w:val="20"/>
              </w:rPr>
            </w:pPr>
            <w:r>
              <w:rPr>
                <w:sz w:val="20"/>
              </w:rPr>
              <w:t>Indeks 5/4</w:t>
            </w:r>
          </w:p>
          <w:p>
            <w:pPr>
              <w:pStyle w:val="TableParagraph"/>
              <w:spacing w:before="85"/>
              <w:ind w:right="3"/>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6361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Tekuće pomoći proračunskim korisnicima iz proračuna koji im nije nadležan</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24.100,00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20.340,00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84,40%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6362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proračunskim korisnicima iz proračuna koji im nije nadležan</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31.000,00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16.000,00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51,61%</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638</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8.228,20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2.658.600,74</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1.240.713,26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15078,79%</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46,67%</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6381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Tekuće 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8.228,20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98.199,09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1193,45%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6382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1.142.514,17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b/>
                <w:sz w:val="18"/>
              </w:rPr>
            </w:pPr>
            <w:r>
              <w:rPr>
                <w:b/>
                <w:sz w:val="18"/>
              </w:rPr>
              <w:t>64</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b/>
                <w:sz w:val="18"/>
              </w:rPr>
            </w:pPr>
            <w:r>
              <w:rPr>
                <w:b/>
                <w:sz w:val="18"/>
              </w:rPr>
              <w:t>Prihodi od imovine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b/>
                <w:sz w:val="18"/>
              </w:rPr>
            </w:pPr>
            <w:r>
              <w:rPr>
                <w:b/>
                <w:sz w:val="18"/>
              </w:rPr>
              <w:t>215.653,21</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b/>
                <w:sz w:val="18"/>
              </w:rPr>
            </w:pPr>
            <w:r>
              <w:rPr>
                <w:b/>
                <w:sz w:val="18"/>
              </w:rPr>
              <w:t>431.800,00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3"/>
              <w:jc w:val="right"/>
              <w:rPr>
                <w:b/>
                <w:sz w:val="18"/>
              </w:rPr>
            </w:pPr>
            <w:r>
              <w:rPr>
                <w:b/>
                <w:sz w:val="18"/>
              </w:rPr>
              <w:t>154.743,89</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6"/>
              <w:jc w:val="right"/>
              <w:rPr>
                <w:b/>
                <w:sz w:val="18"/>
              </w:rPr>
            </w:pPr>
            <w:r>
              <w:rPr>
                <w:b/>
                <w:sz w:val="18"/>
              </w:rPr>
              <w:t>71,76%</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5"/>
              <w:jc w:val="right"/>
              <w:rPr>
                <w:b/>
                <w:sz w:val="18"/>
              </w:rPr>
            </w:pPr>
            <w:r>
              <w:rPr>
                <w:b/>
                <w:sz w:val="18"/>
              </w:rPr>
              <w:t>35,84%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641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Prihodi od financijske imovine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8"/>
              </w:rPr>
            </w:pPr>
            <w:r>
              <w:rPr>
                <w:sz w:val="18"/>
              </w:rPr>
              <w:t>586,85</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521,17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88,81%</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sz w:val="16"/>
              </w:rPr>
            </w:pPr>
            <w:r>
              <w:rPr>
                <w:sz w:val="16"/>
              </w:rPr>
              <w:t>10,42%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6413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Kamate na oročena sredstva i depozite po viđenju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8"/>
              </w:rPr>
            </w:pPr>
            <w:r>
              <w:rPr>
                <w:sz w:val="18"/>
              </w:rPr>
              <w:t>36,06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89,66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248,64%</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6414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7790-Prihodi od zateznih kamata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8"/>
              </w:rPr>
            </w:pPr>
            <w:r>
              <w:rPr>
                <w:sz w:val="18"/>
              </w:rPr>
              <w:t>550,30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428,95</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77,95%</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6415</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Prihodi od pozitivnih tečajnih razlika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8"/>
              </w:rPr>
            </w:pPr>
            <w:r>
              <w:rPr>
                <w:sz w:val="18"/>
              </w:rPr>
              <w:t>0,49</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4"/>
              <w:jc w:val="right"/>
              <w:rPr>
                <w:sz w:val="18"/>
              </w:rPr>
            </w:pPr>
            <w:r>
              <w:rPr>
                <w:sz w:val="18"/>
              </w:rPr>
              <w:t>2,56</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522,45%</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Prihodi od nefinancijske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215.066,36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426.800,00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154.222,72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71,71%</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36,13%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Naknade za koncesije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700,00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1.200,00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171,43%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Prihodi od zakupa i iznajmljivanja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33.769,03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38.657,48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114,48%</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Naknada za korištenje nefinancijske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164.863,48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109.133,69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66,20%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6429</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Ostali prihodi od nefinancijske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15.733,85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5.231,55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33,25%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65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Prihodi od upravnih i administrativnih pristojbi, pristojbi po posebnim propisima i naknada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1.294.133,17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1.834.690,39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b/>
                <w:sz w:val="18"/>
              </w:rPr>
            </w:pPr>
            <w:r>
              <w:rPr>
                <w:b/>
                <w:sz w:val="18"/>
              </w:rPr>
              <w:t>799.370,18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61,77%</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43,57%</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651</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Upravne i administrativne pristojbe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23.038,16</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sz w:val="18"/>
              </w:rPr>
            </w:pPr>
            <w:r>
              <w:rPr>
                <w:sz w:val="18"/>
              </w:rPr>
              <w:t>53.000,00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17.195,95</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74,64%</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6"/>
              <w:jc w:val="right"/>
              <w:rPr>
                <w:sz w:val="16"/>
              </w:rPr>
            </w:pPr>
            <w:r>
              <w:rPr>
                <w:sz w:val="16"/>
              </w:rPr>
              <w:t>32,45%</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6513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Ostale upravne pristojbe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21.606,70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15.937,66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73,76%</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6514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Ostale pristojbe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1.431,46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1.258,29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87,90%</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652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Prihodi po posebnim propisima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895.064,12</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1.521.690,39</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526.771,68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58,85%</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6"/>
              <w:jc w:val="right"/>
              <w:rPr>
                <w:sz w:val="16"/>
              </w:rPr>
            </w:pPr>
            <w:r>
              <w:rPr>
                <w:sz w:val="16"/>
              </w:rPr>
              <w:t>34,62%</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6522</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Prihodi vodnog gospodarstva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9.737,41</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3"/>
              <w:jc w:val="right"/>
              <w:rPr>
                <w:sz w:val="18"/>
              </w:rPr>
            </w:pPr>
            <w:r>
              <w:rPr>
                <w:sz w:val="18"/>
              </w:rPr>
              <w:t>4.083,04</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41,93%</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4"/>
              <w:ind w:right="5"/>
              <w:jc w:val="right"/>
              <w:rPr>
                <w:sz w:val="18"/>
              </w:rPr>
            </w:pPr>
            <w:r>
              <w:rPr>
                <w:sz w:val="18"/>
              </w:rPr>
              <w:t>6524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4"/>
              <w:ind w:left="19"/>
              <w:rPr>
                <w:sz w:val="18"/>
              </w:rPr>
            </w:pPr>
            <w:r>
              <w:rPr>
                <w:sz w:val="18"/>
              </w:rPr>
              <w:t>Doprinosi za šume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sz w:val="18"/>
              </w:rPr>
            </w:pPr>
            <w:r>
              <w:rPr>
                <w:sz w:val="18"/>
              </w:rPr>
              <w:t>23.747,04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42"/>
              <w:jc w:val="right"/>
              <w:rPr>
                <w:sz w:val="18"/>
              </w:rPr>
            </w:pPr>
            <w:r>
              <w:rPr>
                <w:sz w:val="18"/>
              </w:rPr>
              <w:t>14.839,62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62,49%</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6525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Mjesni samodoprinos</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81.355,32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6.145,00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7,55%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6526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Ostali nespomenuti prihodi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780.224,35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501.704,02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64,30%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Komunalni doprinosi i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376.030,89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260.000,00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255.402,55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67,92%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98,23%</w:t>
            </w: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6531</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Komunalni doprinosi</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4"/>
              <w:jc w:val="right"/>
              <w:rPr>
                <w:sz w:val="18"/>
              </w:rPr>
            </w:pPr>
            <w:r>
              <w:rPr>
                <w:sz w:val="18"/>
              </w:rPr>
              <w:t>3.499,19</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42"/>
              <w:jc w:val="right"/>
              <w:rPr>
                <w:sz w:val="18"/>
              </w:rPr>
            </w:pPr>
            <w:r>
              <w:rPr>
                <w:sz w:val="18"/>
              </w:rPr>
              <w:t>71.177,62</w:t>
            </w:r>
          </w:p>
        </w:tc>
        <w:tc>
          <w:tcPr>
            <w:tcW w:w="1116" w:type="dxa"/>
            <w:tcBorders>
              <w:top w:val="single" w:sz="12" w:space="0" w:color="000000"/>
              <w:left w:val="single" w:sz="2" w:space="0" w:color="000000"/>
              <w:bottom w:val="nil"/>
              <w:right w:val="single" w:sz="2" w:space="0" w:color="000000"/>
            </w:tcBorders>
          </w:tcPr>
          <w:p>
            <w:pPr>
              <w:pStyle w:val="TableParagraph"/>
              <w:spacing w:before="5"/>
              <w:ind w:right="28"/>
              <w:jc w:val="right"/>
              <w:rPr>
                <w:sz w:val="16"/>
              </w:rPr>
            </w:pPr>
            <w:r>
              <w:rPr>
                <w:sz w:val="16"/>
              </w:rPr>
              <w:t>2034,12%</w:t>
            </w:r>
          </w:p>
        </w:tc>
        <w:tc>
          <w:tcPr>
            <w:tcW w:w="1115"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footerReference w:type="default" r:id="rId7"/>
          <w:pgSz w:w="16840" w:h="11910" w:orient="landscape"/>
          <w:pgMar w:footer="739" w:header="0"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7"/>
      </w:tblGrid>
      <w:tr>
        <w:trPr>
          <w:trHeight w:val="829" w:hRule="atLeast"/>
        </w:trPr>
        <w:tc>
          <w:tcPr>
            <w:tcW w:w="15379" w:type="dxa"/>
            <w:gridSpan w:val="8"/>
            <w:tcBorders>
              <w:left w:val="nil"/>
              <w:bottom w:val="single" w:sz="8" w:space="0" w:color="000000"/>
              <w:right w:val="nil"/>
            </w:tcBorders>
            <w:shd w:val="clear" w:color="auto" w:fill="C0C0C0"/>
          </w:tcPr>
          <w:p>
            <w:pPr>
              <w:pStyle w:val="TableParagraph"/>
              <w:spacing w:before="66"/>
              <w:ind w:left="2567" w:right="261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2582" w:right="2617"/>
              <w:jc w:val="center"/>
              <w:rPr>
                <w:rFonts w:ascii="Times New Roman" w:hAnsi="Times New Roman"/>
                <w:sz w:val="22"/>
              </w:rPr>
            </w:pPr>
            <w:r>
              <w:rPr>
                <w:rFonts w:ascii="Times New Roman" w:hAnsi="Times New Roman"/>
                <w:sz w:val="22"/>
              </w:rPr>
              <w:t>TABLICA 2. OPĆI DIO PRORAČUNA - PRIHODI PO EKONOMSKOJ</w:t>
            </w:r>
            <w:r>
              <w:rPr>
                <w:rFonts w:ascii="Times New Roman" w:hAnsi="Times New Roman"/>
                <w:spacing w:val="-14"/>
                <w:sz w:val="22"/>
              </w:rPr>
              <w:t> </w:t>
            </w:r>
            <w:r>
              <w:rPr>
                <w:rFonts w:ascii="Times New Roman" w:hAnsi="Times New Roman"/>
                <w:sz w:val="22"/>
              </w:rPr>
              <w:t>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5" w:right="39"/>
              <w:jc w:val="center"/>
              <w:rPr>
                <w:sz w:val="20"/>
              </w:rPr>
            </w:pPr>
            <w:r>
              <w:rPr>
                <w:sz w:val="20"/>
              </w:rPr>
              <w:t>Račun/ Pozicija</w:t>
            </w:r>
          </w:p>
          <w:p>
            <w:pPr>
              <w:pStyle w:val="TableParagraph"/>
              <w:spacing w:before="3"/>
              <w:rPr>
                <w:sz w:val="27"/>
              </w:rPr>
            </w:pPr>
          </w:p>
          <w:p>
            <w:pPr>
              <w:pStyle w:val="TableParagraph"/>
              <w:ind w:left="18"/>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3"/>
              <w:jc w:val="center"/>
              <w:rPr>
                <w:sz w:val="20"/>
              </w:rPr>
            </w:pPr>
            <w:r>
              <w:rPr>
                <w:sz w:val="20"/>
              </w:rPr>
              <w:t>Opis</w:t>
            </w:r>
          </w:p>
          <w:p>
            <w:pPr>
              <w:pStyle w:val="TableParagraph"/>
              <w:spacing w:before="8"/>
              <w:rPr>
                <w:sz w:val="27"/>
              </w:rPr>
            </w:pPr>
          </w:p>
          <w:p>
            <w:pPr>
              <w:pStyle w:val="TableParagraph"/>
              <w:ind w:right="1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4" w:right="22" w:hanging="62"/>
              <w:jc w:val="center"/>
              <w:rPr>
                <w:sz w:val="20"/>
              </w:rPr>
            </w:pPr>
            <w:r>
              <w:rPr>
                <w:sz w:val="20"/>
              </w:rPr>
              <w:t>Izvršenje 30.06.2019.</w:t>
            </w:r>
            <w:r>
              <w:rPr>
                <w:spacing w:val="-19"/>
                <w:sz w:val="20"/>
              </w:rPr>
              <w:t> </w:t>
            </w:r>
            <w:r>
              <w:rPr>
                <w:sz w:val="20"/>
              </w:rPr>
              <w:t>godine</w:t>
            </w:r>
          </w:p>
          <w:p>
            <w:pPr>
              <w:pStyle w:val="TableParagraph"/>
              <w:spacing w:before="85"/>
              <w:ind w:left="79"/>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3"/>
              <w:jc w:val="center"/>
              <w:rPr>
                <w:sz w:val="20"/>
              </w:rPr>
            </w:pPr>
            <w:r>
              <w:rPr>
                <w:sz w:val="20"/>
              </w:rPr>
              <w:t>Izvorni plan za 2020. godinu</w:t>
            </w:r>
          </w:p>
          <w:p>
            <w:pPr>
              <w:pStyle w:val="TableParagraph"/>
              <w:spacing w:before="85"/>
              <w:ind w:left="69"/>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39" w:hanging="61"/>
              <w:jc w:val="center"/>
              <w:rPr>
                <w:sz w:val="20"/>
              </w:rPr>
            </w:pPr>
            <w:r>
              <w:rPr>
                <w:sz w:val="20"/>
              </w:rPr>
              <w:t>Izvršenje 30.06.2020.</w:t>
            </w:r>
            <w:r>
              <w:rPr>
                <w:spacing w:val="-19"/>
                <w:sz w:val="20"/>
              </w:rPr>
              <w:t> </w:t>
            </w:r>
            <w:r>
              <w:rPr>
                <w:sz w:val="20"/>
              </w:rPr>
              <w:t>godine</w:t>
            </w:r>
          </w:p>
          <w:p>
            <w:pPr>
              <w:pStyle w:val="TableParagraph"/>
              <w:spacing w:before="100"/>
              <w:ind w:left="45"/>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0"/>
              <w:jc w:val="center"/>
              <w:rPr>
                <w:sz w:val="20"/>
              </w:rPr>
            </w:pPr>
            <w:r>
              <w:rPr>
                <w:sz w:val="20"/>
              </w:rPr>
              <w:t>Indeks 5/3</w:t>
            </w:r>
          </w:p>
          <w:p>
            <w:pPr>
              <w:pStyle w:val="TableParagraph"/>
              <w:spacing w:before="85"/>
              <w:ind w:left="20"/>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2"/>
              <w:jc w:val="center"/>
              <w:rPr>
                <w:sz w:val="20"/>
              </w:rPr>
            </w:pPr>
            <w:r>
              <w:rPr>
                <w:sz w:val="20"/>
              </w:rPr>
              <w:t>Indeks 5/4</w:t>
            </w:r>
          </w:p>
          <w:p>
            <w:pPr>
              <w:pStyle w:val="TableParagraph"/>
              <w:spacing w:before="85"/>
              <w:ind w:right="4"/>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6532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Komunalne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372.531,70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184.224,93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49,45%</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66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ight="139"/>
              <w:rPr>
                <w:b/>
                <w:sz w:val="18"/>
              </w:rPr>
            </w:pPr>
            <w:r>
              <w:rPr>
                <w:b/>
                <w:sz w:val="18"/>
              </w:rPr>
              <w:t>Prihodi od prodaje proizvoda i roba te pruženih usluga i prihodi od donacija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55.929,10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b/>
                <w:sz w:val="18"/>
              </w:rPr>
            </w:pPr>
            <w:r>
              <w:rPr>
                <w:b/>
                <w:sz w:val="18"/>
              </w:rPr>
              <w:t>156.240,65</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86.700,50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155,02%</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55,49%</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661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Prihodi od prodaje proizvoda i robe te pruženih usluga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54.540,00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82.000,00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26.130,00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47,91%</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31,87%</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6614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Prihodi od prodaje proizvoda i roba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5.110,00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3.900,00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76,32%</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6615</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20"/>
              <w:rPr>
                <w:sz w:val="18"/>
              </w:rPr>
            </w:pPr>
            <w:r>
              <w:rPr>
                <w:sz w:val="18"/>
              </w:rPr>
              <w:t>Prihodi od pruženih usluga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3"/>
              <w:jc w:val="right"/>
              <w:rPr>
                <w:sz w:val="18"/>
              </w:rPr>
            </w:pPr>
            <w:r>
              <w:rPr>
                <w:sz w:val="18"/>
              </w:rPr>
              <w:t>49.430,00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22.230,00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sz w:val="16"/>
              </w:rPr>
            </w:pPr>
            <w:r>
              <w:rPr>
                <w:sz w:val="16"/>
              </w:rPr>
              <w:t>44,97%</w:t>
            </w:r>
          </w:p>
        </w:tc>
        <w:tc>
          <w:tcPr>
            <w:tcW w:w="1117"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663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Donacije od pravnih i fizičkih osoba izvan opće države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1.389,10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74.240,65</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60.570,50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4360,41%</w:t>
            </w:r>
          </w:p>
        </w:tc>
        <w:tc>
          <w:tcPr>
            <w:tcW w:w="1117"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81,59%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6631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150,00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6632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Kapitalne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1.389,10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60.420,50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4349,61%</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b/>
                <w:sz w:val="18"/>
              </w:rPr>
            </w:pPr>
            <w:r>
              <w:rPr>
                <w:b/>
                <w:sz w:val="18"/>
              </w:rPr>
              <w:t>68</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20"/>
              <w:rPr>
                <w:b/>
                <w:sz w:val="18"/>
              </w:rPr>
            </w:pPr>
            <w:r>
              <w:rPr>
                <w:b/>
                <w:sz w:val="18"/>
              </w:rPr>
              <w:t>Kazne, upravne mjere i ostali prihodi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b/>
                <w:sz w:val="18"/>
              </w:rPr>
            </w:pPr>
            <w:r>
              <w:rPr>
                <w:b/>
                <w:sz w:val="18"/>
              </w:rPr>
              <w:t>456.475,95</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b/>
                <w:sz w:val="18"/>
              </w:rPr>
            </w:pPr>
            <w:r>
              <w:rPr>
                <w:b/>
                <w:sz w:val="18"/>
              </w:rPr>
              <w:t>3.000,00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4"/>
              <w:jc w:val="right"/>
              <w:rPr>
                <w:b/>
                <w:sz w:val="18"/>
              </w:rPr>
            </w:pPr>
            <w:r>
              <w:rPr>
                <w:b/>
                <w:sz w:val="18"/>
              </w:rPr>
              <w:t>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7"/>
              <w:jc w:val="right"/>
              <w:rPr>
                <w:b/>
                <w:sz w:val="18"/>
              </w:rPr>
            </w:pPr>
            <w:r>
              <w:rPr>
                <w:b/>
                <w:sz w:val="18"/>
              </w:rPr>
              <w:t>0,00%</w:t>
            </w:r>
          </w:p>
        </w:tc>
        <w:tc>
          <w:tcPr>
            <w:tcW w:w="1117" w:type="dxa"/>
            <w:tcBorders>
              <w:top w:val="single" w:sz="8" w:space="0" w:color="000000"/>
              <w:left w:val="single" w:sz="2" w:space="0" w:color="000000"/>
              <w:bottom w:val="single" w:sz="12" w:space="0" w:color="000000"/>
              <w:right w:val="nil"/>
            </w:tcBorders>
          </w:tcPr>
          <w:p>
            <w:pPr>
              <w:pStyle w:val="TableParagraph"/>
              <w:spacing w:before="10"/>
              <w:ind w:right="27"/>
              <w:jc w:val="right"/>
              <w:rPr>
                <w:b/>
                <w:sz w:val="18"/>
              </w:rPr>
            </w:pPr>
            <w:r>
              <w:rPr>
                <w:b/>
                <w:sz w:val="18"/>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681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Kazne i upravne mjere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2.500,00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6819</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Ostale kazne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2.500,00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683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Ostali prihodi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453.975,95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6" w:hRule="atLeast"/>
        </w:trPr>
        <w:tc>
          <w:tcPr>
            <w:tcW w:w="736" w:type="dxa"/>
            <w:tcBorders>
              <w:top w:val="single" w:sz="12" w:space="0" w:color="000000"/>
              <w:left w:val="nil"/>
              <w:right w:val="single" w:sz="2" w:space="0" w:color="000000"/>
            </w:tcBorders>
          </w:tcPr>
          <w:p>
            <w:pPr>
              <w:pStyle w:val="TableParagraph"/>
              <w:spacing w:before="5"/>
              <w:ind w:right="5"/>
              <w:jc w:val="right"/>
              <w:rPr>
                <w:sz w:val="18"/>
              </w:rPr>
            </w:pPr>
            <w:r>
              <w:rPr>
                <w:sz w:val="18"/>
              </w:rPr>
              <w:t>6831</w:t>
            </w:r>
          </w:p>
        </w:tc>
        <w:tc>
          <w:tcPr>
            <w:tcW w:w="738"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right w:val="single" w:sz="2" w:space="0" w:color="000000"/>
            </w:tcBorders>
          </w:tcPr>
          <w:p>
            <w:pPr>
              <w:pStyle w:val="TableParagraph"/>
              <w:spacing w:before="5"/>
              <w:ind w:left="20"/>
              <w:rPr>
                <w:sz w:val="18"/>
              </w:rPr>
            </w:pPr>
            <w:r>
              <w:rPr>
                <w:sz w:val="18"/>
              </w:rPr>
              <w:t>Ostali prihodi</w:t>
            </w:r>
          </w:p>
        </w:tc>
        <w:tc>
          <w:tcPr>
            <w:tcW w:w="1832" w:type="dxa"/>
            <w:tcBorders>
              <w:top w:val="single" w:sz="12" w:space="0" w:color="000000"/>
              <w:left w:val="single" w:sz="2" w:space="0" w:color="000000"/>
              <w:right w:val="single" w:sz="2" w:space="0" w:color="000000"/>
            </w:tcBorders>
          </w:tcPr>
          <w:p>
            <w:pPr>
              <w:pStyle w:val="TableParagraph"/>
              <w:spacing w:before="5"/>
              <w:ind w:right="53"/>
              <w:jc w:val="right"/>
              <w:rPr>
                <w:sz w:val="18"/>
              </w:rPr>
            </w:pPr>
            <w:r>
              <w:rPr>
                <w:sz w:val="18"/>
              </w:rPr>
              <w:t>453.975,95</w:t>
            </w:r>
          </w:p>
        </w:tc>
        <w:tc>
          <w:tcPr>
            <w:tcW w:w="1835"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Tahoma"/>
          <w:sz w:val="20"/>
        </w:rPr>
      </w:pPr>
    </w:p>
    <w:p>
      <w:pPr>
        <w:pStyle w:val="BodyText"/>
        <w:spacing w:before="11" w:after="1"/>
        <w:rPr>
          <w:rFonts w:ascii="Tahoma"/>
          <w:sz w:val="15"/>
        </w:r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6"/>
        <w:gridCol w:w="721"/>
        <w:gridCol w:w="6198"/>
        <w:gridCol w:w="1834"/>
        <w:gridCol w:w="1834"/>
        <w:gridCol w:w="1833"/>
        <w:gridCol w:w="1117"/>
        <w:gridCol w:w="1113"/>
      </w:tblGrid>
      <w:tr>
        <w:trPr>
          <w:trHeight w:val="255" w:hRule="atLeast"/>
        </w:trPr>
        <w:tc>
          <w:tcPr>
            <w:tcW w:w="736" w:type="dxa"/>
            <w:tcBorders>
              <w:left w:val="nil"/>
              <w:right w:val="single" w:sz="2" w:space="0" w:color="000000"/>
            </w:tcBorders>
          </w:tcPr>
          <w:p>
            <w:pPr>
              <w:pStyle w:val="TableParagraph"/>
              <w:spacing w:line="230" w:lineRule="exact" w:before="5"/>
              <w:ind w:right="2"/>
              <w:jc w:val="right"/>
              <w:rPr>
                <w:b/>
                <w:sz w:val="20"/>
              </w:rPr>
            </w:pPr>
            <w:r>
              <w:rPr>
                <w:b/>
                <w:w w:val="100"/>
                <w:sz w:val="20"/>
              </w:rPr>
              <w:t>7</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line="230" w:lineRule="exact" w:before="5"/>
              <w:ind w:left="40"/>
              <w:rPr>
                <w:b/>
                <w:sz w:val="20"/>
              </w:rPr>
            </w:pPr>
            <w:r>
              <w:rPr>
                <w:b/>
                <w:sz w:val="20"/>
              </w:rPr>
              <w:t>Prihodi od prodaje nefinancijske imovine</w:t>
            </w:r>
          </w:p>
        </w:tc>
        <w:tc>
          <w:tcPr>
            <w:tcW w:w="1834" w:type="dxa"/>
            <w:tcBorders>
              <w:left w:val="single" w:sz="2" w:space="0" w:color="000000"/>
              <w:right w:val="single" w:sz="2" w:space="0" w:color="000000"/>
            </w:tcBorders>
          </w:tcPr>
          <w:p>
            <w:pPr>
              <w:pStyle w:val="TableParagraph"/>
              <w:spacing w:line="230" w:lineRule="exact" w:before="5"/>
              <w:ind w:right="58"/>
              <w:jc w:val="right"/>
              <w:rPr>
                <w:b/>
                <w:sz w:val="20"/>
              </w:rPr>
            </w:pPr>
            <w:r>
              <w:rPr>
                <w:b/>
                <w:sz w:val="20"/>
              </w:rPr>
              <w:t>4.447.522,26</w:t>
            </w:r>
          </w:p>
        </w:tc>
        <w:tc>
          <w:tcPr>
            <w:tcW w:w="1834" w:type="dxa"/>
            <w:tcBorders>
              <w:left w:val="single" w:sz="2" w:space="0" w:color="000000"/>
              <w:right w:val="single" w:sz="2" w:space="0" w:color="000000"/>
            </w:tcBorders>
          </w:tcPr>
          <w:p>
            <w:pPr>
              <w:pStyle w:val="TableParagraph"/>
              <w:spacing w:line="230" w:lineRule="exact" w:before="5"/>
              <w:ind w:right="56"/>
              <w:jc w:val="right"/>
              <w:rPr>
                <w:b/>
                <w:sz w:val="20"/>
              </w:rPr>
            </w:pPr>
            <w:r>
              <w:rPr>
                <w:b/>
                <w:sz w:val="20"/>
              </w:rPr>
              <w:t>43.000,00</w:t>
            </w:r>
          </w:p>
        </w:tc>
        <w:tc>
          <w:tcPr>
            <w:tcW w:w="1833" w:type="dxa"/>
            <w:tcBorders>
              <w:left w:val="single" w:sz="2" w:space="0" w:color="000000"/>
              <w:right w:val="single" w:sz="2" w:space="0" w:color="000000"/>
            </w:tcBorders>
          </w:tcPr>
          <w:p>
            <w:pPr>
              <w:pStyle w:val="TableParagraph"/>
              <w:spacing w:line="230" w:lineRule="exact" w:before="5"/>
              <w:ind w:right="48"/>
              <w:jc w:val="right"/>
              <w:rPr>
                <w:b/>
                <w:sz w:val="20"/>
              </w:rPr>
            </w:pPr>
            <w:r>
              <w:rPr>
                <w:b/>
                <w:sz w:val="20"/>
              </w:rPr>
              <w:t>2.673,87</w:t>
            </w:r>
          </w:p>
        </w:tc>
        <w:tc>
          <w:tcPr>
            <w:tcW w:w="1117" w:type="dxa"/>
            <w:tcBorders>
              <w:left w:val="single" w:sz="2" w:space="0" w:color="000000"/>
              <w:right w:val="single" w:sz="2" w:space="0" w:color="000000"/>
            </w:tcBorders>
          </w:tcPr>
          <w:p>
            <w:pPr>
              <w:pStyle w:val="TableParagraph"/>
              <w:spacing w:line="230" w:lineRule="exact" w:before="5"/>
              <w:ind w:right="34"/>
              <w:jc w:val="right"/>
              <w:rPr>
                <w:b/>
                <w:sz w:val="20"/>
              </w:rPr>
            </w:pPr>
            <w:r>
              <w:rPr>
                <w:b/>
                <w:sz w:val="20"/>
              </w:rPr>
              <w:t>0,06%</w:t>
            </w:r>
          </w:p>
        </w:tc>
        <w:tc>
          <w:tcPr>
            <w:tcW w:w="1113" w:type="dxa"/>
            <w:tcBorders>
              <w:left w:val="single" w:sz="2" w:space="0" w:color="000000"/>
              <w:right w:val="nil"/>
            </w:tcBorders>
          </w:tcPr>
          <w:p>
            <w:pPr>
              <w:pStyle w:val="TableParagraph"/>
              <w:spacing w:line="230" w:lineRule="exact" w:before="5"/>
              <w:ind w:right="30"/>
              <w:jc w:val="right"/>
              <w:rPr>
                <w:b/>
                <w:sz w:val="20"/>
              </w:rPr>
            </w:pPr>
            <w:r>
              <w:rPr>
                <w:b/>
                <w:sz w:val="20"/>
              </w:rPr>
              <w:t>6,22%</w:t>
            </w:r>
          </w:p>
        </w:tc>
      </w:tr>
      <w:tr>
        <w:trPr>
          <w:trHeight w:val="263" w:hRule="atLeast"/>
        </w:trPr>
        <w:tc>
          <w:tcPr>
            <w:tcW w:w="736" w:type="dxa"/>
            <w:tcBorders>
              <w:left w:val="nil"/>
              <w:bottom w:val="single" w:sz="8" w:space="0" w:color="000000"/>
              <w:right w:val="single" w:sz="2" w:space="0" w:color="000000"/>
            </w:tcBorders>
          </w:tcPr>
          <w:p>
            <w:pPr>
              <w:pStyle w:val="TableParagraph"/>
              <w:spacing w:before="5"/>
              <w:ind w:right="2"/>
              <w:jc w:val="right"/>
              <w:rPr>
                <w:b/>
                <w:sz w:val="18"/>
              </w:rPr>
            </w:pPr>
            <w:r>
              <w:rPr>
                <w:b/>
                <w:sz w:val="18"/>
              </w:rPr>
              <w:t>71</w:t>
            </w:r>
          </w:p>
        </w:tc>
        <w:tc>
          <w:tcPr>
            <w:tcW w:w="72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pPr>
              <w:pStyle w:val="TableParagraph"/>
              <w:spacing w:before="5"/>
              <w:ind w:left="40"/>
              <w:rPr>
                <w:b/>
                <w:sz w:val="18"/>
              </w:rPr>
            </w:pPr>
            <w:r>
              <w:rPr>
                <w:b/>
                <w:sz w:val="18"/>
              </w:rPr>
              <w:t>Prihodi od prodaje neproizvedene dugotrajne imovine</w:t>
            </w:r>
          </w:p>
        </w:tc>
        <w:tc>
          <w:tcPr>
            <w:tcW w:w="1834" w:type="dxa"/>
            <w:tcBorders>
              <w:left w:val="single" w:sz="2" w:space="0" w:color="000000"/>
              <w:bottom w:val="single" w:sz="8" w:space="0" w:color="000000"/>
              <w:right w:val="single" w:sz="2" w:space="0" w:color="000000"/>
            </w:tcBorders>
          </w:tcPr>
          <w:p>
            <w:pPr>
              <w:pStyle w:val="TableParagraph"/>
              <w:spacing w:before="5"/>
              <w:ind w:right="60"/>
              <w:jc w:val="right"/>
              <w:rPr>
                <w:b/>
                <w:sz w:val="18"/>
              </w:rPr>
            </w:pPr>
            <w:r>
              <w:rPr>
                <w:b/>
                <w:sz w:val="18"/>
              </w:rPr>
              <w:t>22.423,20</w:t>
            </w:r>
          </w:p>
        </w:tc>
        <w:tc>
          <w:tcPr>
            <w:tcW w:w="1834" w:type="dxa"/>
            <w:tcBorders>
              <w:left w:val="single" w:sz="2" w:space="0" w:color="000000"/>
              <w:bottom w:val="single" w:sz="8" w:space="0" w:color="000000"/>
              <w:right w:val="single" w:sz="2" w:space="0" w:color="000000"/>
            </w:tcBorders>
          </w:tcPr>
          <w:p>
            <w:pPr>
              <w:pStyle w:val="TableParagraph"/>
              <w:spacing w:before="5"/>
              <w:ind w:right="57"/>
              <w:jc w:val="right"/>
              <w:rPr>
                <w:b/>
                <w:sz w:val="18"/>
              </w:rPr>
            </w:pPr>
            <w:r>
              <w:rPr>
                <w:b/>
                <w:sz w:val="18"/>
              </w:rPr>
              <w:t>25.000,00</w:t>
            </w:r>
          </w:p>
        </w:tc>
        <w:tc>
          <w:tcPr>
            <w:tcW w:w="1833" w:type="dxa"/>
            <w:tcBorders>
              <w:left w:val="single" w:sz="2" w:space="0" w:color="000000"/>
              <w:bottom w:val="single" w:sz="8" w:space="0" w:color="000000"/>
              <w:right w:val="single" w:sz="2" w:space="0" w:color="000000"/>
            </w:tcBorders>
          </w:tcPr>
          <w:p>
            <w:pPr>
              <w:pStyle w:val="TableParagraph"/>
              <w:spacing w:before="5"/>
              <w:ind w:right="50"/>
              <w:jc w:val="right"/>
              <w:rPr>
                <w:b/>
                <w:sz w:val="18"/>
              </w:rPr>
            </w:pPr>
            <w:r>
              <w:rPr>
                <w:b/>
                <w:sz w:val="18"/>
              </w:rPr>
              <w:t>0,00</w:t>
            </w:r>
          </w:p>
        </w:tc>
        <w:tc>
          <w:tcPr>
            <w:tcW w:w="1117" w:type="dxa"/>
            <w:tcBorders>
              <w:left w:val="single" w:sz="2" w:space="0" w:color="000000"/>
              <w:bottom w:val="single" w:sz="8" w:space="0" w:color="000000"/>
              <w:right w:val="single" w:sz="2" w:space="0" w:color="000000"/>
            </w:tcBorders>
          </w:tcPr>
          <w:p>
            <w:pPr>
              <w:pStyle w:val="TableParagraph"/>
              <w:spacing w:before="5"/>
              <w:ind w:right="35"/>
              <w:jc w:val="right"/>
              <w:rPr>
                <w:b/>
                <w:sz w:val="18"/>
              </w:rPr>
            </w:pPr>
            <w:r>
              <w:rPr>
                <w:b/>
                <w:sz w:val="18"/>
              </w:rPr>
              <w:t>0,00%</w:t>
            </w:r>
          </w:p>
        </w:tc>
        <w:tc>
          <w:tcPr>
            <w:tcW w:w="1113" w:type="dxa"/>
            <w:tcBorders>
              <w:left w:val="single" w:sz="2" w:space="0" w:color="000000"/>
              <w:bottom w:val="single" w:sz="8" w:space="0" w:color="000000"/>
              <w:right w:val="nil"/>
            </w:tcBorders>
          </w:tcPr>
          <w:p>
            <w:pPr>
              <w:pStyle w:val="TableParagraph"/>
              <w:spacing w:before="5"/>
              <w:ind w:right="31"/>
              <w:jc w:val="right"/>
              <w:rPr>
                <w:b/>
                <w:sz w:val="18"/>
              </w:rPr>
            </w:pPr>
            <w:r>
              <w:rPr>
                <w:b/>
                <w:sz w:val="18"/>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711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Prihodi od prodaje materijalne imovine - prirodnih bogatstava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22.423,20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8"/>
              </w:rPr>
            </w:pPr>
            <w:r>
              <w:rPr>
                <w:sz w:val="18"/>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0"/>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35"/>
              <w:jc w:val="right"/>
              <w:rPr>
                <w:sz w:val="16"/>
              </w:rPr>
            </w:pPr>
            <w:r>
              <w:rPr>
                <w:sz w:val="16"/>
              </w:rPr>
              <w:t>0,00%</w:t>
            </w:r>
          </w:p>
        </w:tc>
        <w:tc>
          <w:tcPr>
            <w:tcW w:w="1113" w:type="dxa"/>
            <w:tcBorders>
              <w:top w:val="single" w:sz="8" w:space="0" w:color="000000"/>
              <w:left w:val="single" w:sz="2" w:space="0" w:color="000000"/>
              <w:bottom w:val="single" w:sz="8" w:space="0" w:color="000000"/>
              <w:right w:val="nil"/>
            </w:tcBorders>
          </w:tcPr>
          <w:p>
            <w:pPr>
              <w:pStyle w:val="TableParagraph"/>
              <w:spacing w:before="10"/>
              <w:ind w:right="32"/>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7111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Zemljište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22.423,20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0"/>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35"/>
              <w:jc w:val="right"/>
              <w:rPr>
                <w:sz w:val="16"/>
              </w:rPr>
            </w:pPr>
            <w:r>
              <w:rPr>
                <w:sz w:val="16"/>
              </w:rPr>
              <w:t>0,00%</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b/>
                <w:sz w:val="18"/>
              </w:rPr>
            </w:pPr>
            <w:r>
              <w:rPr>
                <w:b/>
                <w:sz w:val="18"/>
              </w:rPr>
              <w:t>72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b/>
                <w:sz w:val="18"/>
              </w:rPr>
            </w:pPr>
            <w:r>
              <w:rPr>
                <w:b/>
                <w:sz w:val="18"/>
              </w:rPr>
              <w:t>Prihodi od prodaje 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b/>
                <w:sz w:val="18"/>
              </w:rPr>
            </w:pPr>
            <w:r>
              <w:rPr>
                <w:b/>
                <w:sz w:val="18"/>
              </w:rPr>
              <w:t>4.425.099,06</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b/>
                <w:sz w:val="18"/>
              </w:rPr>
            </w:pPr>
            <w:r>
              <w:rPr>
                <w:b/>
                <w:sz w:val="18"/>
              </w:rPr>
              <w:t>18.000,00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0"/>
              <w:jc w:val="right"/>
              <w:rPr>
                <w:b/>
                <w:sz w:val="18"/>
              </w:rPr>
            </w:pPr>
            <w:r>
              <w:rPr>
                <w:b/>
                <w:sz w:val="18"/>
              </w:rPr>
              <w:t>2.673,87</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right="35"/>
              <w:jc w:val="right"/>
              <w:rPr>
                <w:b/>
                <w:sz w:val="18"/>
              </w:rPr>
            </w:pPr>
            <w:r>
              <w:rPr>
                <w:b/>
                <w:sz w:val="18"/>
              </w:rPr>
              <w:t>0,06%</w:t>
            </w:r>
          </w:p>
        </w:tc>
        <w:tc>
          <w:tcPr>
            <w:tcW w:w="1113" w:type="dxa"/>
            <w:tcBorders>
              <w:top w:val="single" w:sz="8" w:space="0" w:color="000000"/>
              <w:left w:val="single" w:sz="2" w:space="0" w:color="000000"/>
              <w:bottom w:val="single" w:sz="8" w:space="0" w:color="000000"/>
              <w:right w:val="nil"/>
            </w:tcBorders>
          </w:tcPr>
          <w:p>
            <w:pPr>
              <w:pStyle w:val="TableParagraph"/>
              <w:spacing w:before="10"/>
              <w:ind w:right="30"/>
              <w:jc w:val="right"/>
              <w:rPr>
                <w:b/>
                <w:sz w:val="18"/>
              </w:rPr>
            </w:pPr>
            <w:r>
              <w:rPr>
                <w:b/>
                <w:sz w:val="18"/>
              </w:rPr>
              <w:t>14,85%</w:t>
            </w:r>
          </w:p>
        </w:tc>
      </w:tr>
      <w:tr>
        <w:trPr>
          <w:trHeight w:val="261" w:hRule="atLeast"/>
        </w:trPr>
        <w:tc>
          <w:tcPr>
            <w:tcW w:w="736" w:type="dxa"/>
            <w:tcBorders>
              <w:top w:val="single" w:sz="8" w:space="0" w:color="000000"/>
              <w:left w:val="nil"/>
              <w:right w:val="single" w:sz="2" w:space="0" w:color="000000"/>
            </w:tcBorders>
          </w:tcPr>
          <w:p>
            <w:pPr>
              <w:pStyle w:val="TableParagraph"/>
              <w:spacing w:before="10"/>
              <w:ind w:right="1"/>
              <w:jc w:val="right"/>
              <w:rPr>
                <w:sz w:val="18"/>
              </w:rPr>
            </w:pPr>
            <w:r>
              <w:rPr>
                <w:sz w:val="18"/>
              </w:rPr>
              <w:t>721</w:t>
            </w:r>
          </w:p>
        </w:tc>
        <w:tc>
          <w:tcPr>
            <w:tcW w:w="72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right w:val="single" w:sz="2" w:space="0" w:color="000000"/>
            </w:tcBorders>
          </w:tcPr>
          <w:p>
            <w:pPr>
              <w:pStyle w:val="TableParagraph"/>
              <w:spacing w:before="10"/>
              <w:ind w:left="40"/>
              <w:rPr>
                <w:sz w:val="18"/>
              </w:rPr>
            </w:pPr>
            <w:r>
              <w:rPr>
                <w:sz w:val="18"/>
              </w:rPr>
              <w:t>Prihodi od prodaje građevinskih objekata</w:t>
            </w:r>
          </w:p>
        </w:tc>
        <w:tc>
          <w:tcPr>
            <w:tcW w:w="1834" w:type="dxa"/>
            <w:tcBorders>
              <w:top w:val="single" w:sz="8" w:space="0" w:color="000000"/>
              <w:left w:val="single" w:sz="2" w:space="0" w:color="000000"/>
              <w:right w:val="single" w:sz="2" w:space="0" w:color="000000"/>
            </w:tcBorders>
          </w:tcPr>
          <w:p>
            <w:pPr>
              <w:pStyle w:val="TableParagraph"/>
              <w:spacing w:before="10"/>
              <w:ind w:right="59"/>
              <w:jc w:val="right"/>
              <w:rPr>
                <w:sz w:val="18"/>
              </w:rPr>
            </w:pPr>
            <w:r>
              <w:rPr>
                <w:sz w:val="18"/>
              </w:rPr>
              <w:t>4.425.099,06</w:t>
            </w:r>
          </w:p>
        </w:tc>
        <w:tc>
          <w:tcPr>
            <w:tcW w:w="1834" w:type="dxa"/>
            <w:tcBorders>
              <w:top w:val="single" w:sz="8" w:space="0" w:color="000000"/>
              <w:left w:val="single" w:sz="2" w:space="0" w:color="000000"/>
              <w:right w:val="single" w:sz="2" w:space="0" w:color="000000"/>
            </w:tcBorders>
          </w:tcPr>
          <w:p>
            <w:pPr>
              <w:pStyle w:val="TableParagraph"/>
              <w:spacing w:before="10"/>
              <w:ind w:right="57"/>
              <w:jc w:val="right"/>
              <w:rPr>
                <w:sz w:val="18"/>
              </w:rPr>
            </w:pPr>
            <w:r>
              <w:rPr>
                <w:sz w:val="18"/>
              </w:rPr>
              <w:t>18.000,00</w:t>
            </w:r>
          </w:p>
        </w:tc>
        <w:tc>
          <w:tcPr>
            <w:tcW w:w="1833" w:type="dxa"/>
            <w:tcBorders>
              <w:top w:val="single" w:sz="8" w:space="0" w:color="000000"/>
              <w:left w:val="single" w:sz="2" w:space="0" w:color="000000"/>
              <w:right w:val="single" w:sz="2" w:space="0" w:color="000000"/>
            </w:tcBorders>
          </w:tcPr>
          <w:p>
            <w:pPr>
              <w:pStyle w:val="TableParagraph"/>
              <w:spacing w:before="10"/>
              <w:ind w:right="49"/>
              <w:jc w:val="right"/>
              <w:rPr>
                <w:sz w:val="18"/>
              </w:rPr>
            </w:pPr>
            <w:r>
              <w:rPr>
                <w:sz w:val="18"/>
              </w:rPr>
              <w:t>2.673,87</w:t>
            </w:r>
          </w:p>
        </w:tc>
        <w:tc>
          <w:tcPr>
            <w:tcW w:w="1117" w:type="dxa"/>
            <w:tcBorders>
              <w:top w:val="single" w:sz="8" w:space="0" w:color="000000"/>
              <w:left w:val="single" w:sz="2" w:space="0" w:color="000000"/>
              <w:right w:val="single" w:sz="2" w:space="0" w:color="000000"/>
            </w:tcBorders>
          </w:tcPr>
          <w:p>
            <w:pPr>
              <w:pStyle w:val="TableParagraph"/>
              <w:spacing w:before="10"/>
              <w:ind w:right="35"/>
              <w:jc w:val="right"/>
              <w:rPr>
                <w:sz w:val="16"/>
              </w:rPr>
            </w:pPr>
            <w:r>
              <w:rPr>
                <w:sz w:val="16"/>
              </w:rPr>
              <w:t>0,06%</w:t>
            </w:r>
          </w:p>
        </w:tc>
        <w:tc>
          <w:tcPr>
            <w:tcW w:w="1113" w:type="dxa"/>
            <w:tcBorders>
              <w:top w:val="single" w:sz="8" w:space="0" w:color="000000"/>
              <w:left w:val="single" w:sz="2" w:space="0" w:color="000000"/>
              <w:right w:val="nil"/>
            </w:tcBorders>
          </w:tcPr>
          <w:p>
            <w:pPr>
              <w:pStyle w:val="TableParagraph"/>
              <w:spacing w:before="10"/>
              <w:ind w:right="31"/>
              <w:jc w:val="right"/>
              <w:rPr>
                <w:sz w:val="16"/>
              </w:rPr>
            </w:pPr>
            <w:r>
              <w:rPr>
                <w:sz w:val="16"/>
              </w:rPr>
              <w:t>14,85%</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7211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Stambeni objekti</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10.833,12</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2.673,87</w:t>
            </w:r>
          </w:p>
        </w:tc>
        <w:tc>
          <w:tcPr>
            <w:tcW w:w="1117" w:type="dxa"/>
            <w:tcBorders>
              <w:left w:val="single" w:sz="2" w:space="0" w:color="000000"/>
              <w:right w:val="single" w:sz="2" w:space="0" w:color="000000"/>
            </w:tcBorders>
          </w:tcPr>
          <w:p>
            <w:pPr>
              <w:pStyle w:val="TableParagraph"/>
              <w:spacing w:before="5"/>
              <w:ind w:right="35"/>
              <w:jc w:val="right"/>
              <w:rPr>
                <w:sz w:val="16"/>
              </w:rPr>
            </w:pPr>
            <w:r>
              <w:rPr>
                <w:sz w:val="16"/>
              </w:rPr>
              <w:t>24,68%</w:t>
            </w:r>
          </w:p>
        </w:tc>
        <w:tc>
          <w:tcPr>
            <w:tcW w:w="1113"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7214</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Ostali građevinski objekti</w:t>
            </w:r>
          </w:p>
        </w:tc>
        <w:tc>
          <w:tcPr>
            <w:tcW w:w="1834" w:type="dxa"/>
            <w:tcBorders>
              <w:left w:val="single" w:sz="2" w:space="0" w:color="000000"/>
              <w:right w:val="single" w:sz="2" w:space="0" w:color="000000"/>
            </w:tcBorders>
          </w:tcPr>
          <w:p>
            <w:pPr>
              <w:pStyle w:val="TableParagraph"/>
              <w:spacing w:before="5"/>
              <w:ind w:right="59"/>
              <w:jc w:val="right"/>
              <w:rPr>
                <w:sz w:val="18"/>
              </w:rPr>
            </w:pPr>
            <w:r>
              <w:rPr>
                <w:sz w:val="18"/>
              </w:rPr>
              <w:t>4.414.265,94</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spacing w:before="5"/>
              <w:ind w:right="35"/>
              <w:jc w:val="right"/>
              <w:rPr>
                <w:sz w:val="16"/>
              </w:rPr>
            </w:pPr>
            <w:r>
              <w:rPr>
                <w:sz w:val="16"/>
              </w:rPr>
              <w:t>0,00%</w:t>
            </w:r>
          </w:p>
        </w:tc>
        <w:tc>
          <w:tcPr>
            <w:tcW w:w="1113" w:type="dxa"/>
            <w:tcBorders>
              <w:left w:val="single" w:sz="2" w:space="0" w:color="000000"/>
              <w:right w:val="nil"/>
            </w:tcBorders>
          </w:tcPr>
          <w:p>
            <w:pPr>
              <w:pStyle w:val="TableParagraph"/>
              <w:rPr>
                <w:rFonts w:ascii="Times New Roman"/>
                <w:sz w:val="18"/>
              </w:rPr>
            </w:pPr>
          </w:p>
        </w:tc>
      </w:tr>
    </w:tbl>
    <w:p>
      <w:pPr>
        <w:pStyle w:val="BodyText"/>
        <w:rPr>
          <w:rFonts w:ascii="Tahoma"/>
          <w:sz w:val="20"/>
        </w:rPr>
      </w:pPr>
    </w:p>
    <w:p>
      <w:pPr>
        <w:pStyle w:val="BodyText"/>
        <w:spacing w:before="11"/>
        <w:rPr>
          <w:rFonts w:ascii="Tahoma"/>
          <w:sz w:val="15"/>
        </w:r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54"/>
        <w:gridCol w:w="1834"/>
        <w:gridCol w:w="1834"/>
        <w:gridCol w:w="1833"/>
        <w:gridCol w:w="1117"/>
        <w:gridCol w:w="1113"/>
      </w:tblGrid>
      <w:tr>
        <w:trPr>
          <w:trHeight w:val="421" w:hRule="atLeast"/>
        </w:trPr>
        <w:tc>
          <w:tcPr>
            <w:tcW w:w="7654" w:type="dxa"/>
            <w:tcBorders>
              <w:left w:val="nil"/>
              <w:right w:val="single" w:sz="2" w:space="0" w:color="000000"/>
            </w:tcBorders>
            <w:shd w:val="clear" w:color="auto" w:fill="C0C0C0"/>
          </w:tcPr>
          <w:p>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pPr>
              <w:pStyle w:val="TableParagraph"/>
              <w:spacing w:before="74"/>
              <w:ind w:left="368"/>
              <w:rPr>
                <w:rFonts w:ascii="Times New Roman"/>
                <w:b/>
                <w:sz w:val="24"/>
              </w:rPr>
            </w:pPr>
            <w:r>
              <w:rPr>
                <w:rFonts w:ascii="Times New Roman"/>
                <w:b/>
                <w:sz w:val="24"/>
              </w:rPr>
              <w:t>28.257.008,11</w:t>
            </w:r>
          </w:p>
        </w:tc>
        <w:tc>
          <w:tcPr>
            <w:tcW w:w="1834" w:type="dxa"/>
            <w:tcBorders>
              <w:left w:val="single" w:sz="2" w:space="0" w:color="000000"/>
              <w:right w:val="single" w:sz="2" w:space="0" w:color="000000"/>
            </w:tcBorders>
            <w:shd w:val="clear" w:color="auto" w:fill="C0C0C0"/>
          </w:tcPr>
          <w:p>
            <w:pPr>
              <w:pStyle w:val="TableParagraph"/>
              <w:spacing w:before="74"/>
              <w:ind w:left="371"/>
              <w:rPr>
                <w:rFonts w:ascii="Times New Roman"/>
                <w:b/>
                <w:sz w:val="24"/>
              </w:rPr>
            </w:pPr>
            <w:r>
              <w:rPr>
                <w:rFonts w:ascii="Times New Roman"/>
                <w:b/>
                <w:sz w:val="24"/>
              </w:rPr>
              <w:t>25.113.226,10</w:t>
            </w:r>
          </w:p>
        </w:tc>
        <w:tc>
          <w:tcPr>
            <w:tcW w:w="1833" w:type="dxa"/>
            <w:tcBorders>
              <w:left w:val="single" w:sz="2" w:space="0" w:color="000000"/>
              <w:right w:val="single" w:sz="2" w:space="0" w:color="000000"/>
            </w:tcBorders>
            <w:shd w:val="clear" w:color="auto" w:fill="C0C0C0"/>
          </w:tcPr>
          <w:p>
            <w:pPr>
              <w:pStyle w:val="TableParagraph"/>
              <w:spacing w:before="70"/>
              <w:ind w:left="379"/>
              <w:rPr>
                <w:rFonts w:ascii="Times New Roman"/>
                <w:b/>
                <w:sz w:val="24"/>
              </w:rPr>
            </w:pPr>
            <w:r>
              <w:rPr>
                <w:rFonts w:ascii="Times New Roman"/>
                <w:b/>
                <w:sz w:val="24"/>
              </w:rPr>
              <w:t>11.482.919,50</w:t>
            </w:r>
          </w:p>
        </w:tc>
        <w:tc>
          <w:tcPr>
            <w:tcW w:w="1117" w:type="dxa"/>
            <w:tcBorders>
              <w:left w:val="single" w:sz="2" w:space="0" w:color="000000"/>
              <w:right w:val="single" w:sz="2" w:space="0" w:color="000000"/>
            </w:tcBorders>
            <w:shd w:val="clear" w:color="auto" w:fill="C0C0C0"/>
          </w:tcPr>
          <w:p>
            <w:pPr>
              <w:pStyle w:val="TableParagraph"/>
              <w:spacing w:before="74"/>
              <w:ind w:left="290"/>
              <w:rPr>
                <w:rFonts w:ascii="Times New Roman"/>
                <w:b/>
                <w:sz w:val="24"/>
              </w:rPr>
            </w:pPr>
            <w:r>
              <w:rPr>
                <w:rFonts w:ascii="Times New Roman"/>
                <w:b/>
                <w:sz w:val="24"/>
              </w:rPr>
              <w:t>40,64%</w:t>
            </w:r>
          </w:p>
        </w:tc>
        <w:tc>
          <w:tcPr>
            <w:tcW w:w="1113" w:type="dxa"/>
            <w:tcBorders>
              <w:left w:val="single" w:sz="2" w:space="0" w:color="000000"/>
              <w:right w:val="nil"/>
            </w:tcBorders>
            <w:shd w:val="clear" w:color="auto" w:fill="C0C0C0"/>
          </w:tcPr>
          <w:p>
            <w:pPr>
              <w:pStyle w:val="TableParagraph"/>
              <w:spacing w:before="70"/>
              <w:ind w:left="305"/>
              <w:rPr>
                <w:rFonts w:ascii="Times New Roman"/>
                <w:b/>
                <w:sz w:val="24"/>
              </w:rPr>
            </w:pPr>
            <w:r>
              <w:rPr>
                <w:rFonts w:ascii="Times New Roman"/>
                <w:b/>
                <w:sz w:val="24"/>
              </w:rPr>
              <w:t>45,72%</w:t>
            </w:r>
          </w:p>
        </w:tc>
      </w:tr>
    </w:tbl>
    <w:p>
      <w:pPr>
        <w:spacing w:after="0"/>
        <w:rPr>
          <w:rFonts w:ascii="Times New Roman"/>
          <w:sz w:val="24"/>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7"/>
      </w:tblGrid>
      <w:tr>
        <w:trPr>
          <w:trHeight w:val="829" w:hRule="atLeast"/>
        </w:trPr>
        <w:tc>
          <w:tcPr>
            <w:tcW w:w="15379" w:type="dxa"/>
            <w:gridSpan w:val="8"/>
            <w:tcBorders>
              <w:left w:val="nil"/>
              <w:bottom w:val="single" w:sz="8" w:space="0" w:color="000000"/>
              <w:right w:val="nil"/>
            </w:tcBorders>
            <w:shd w:val="clear" w:color="auto" w:fill="C0C0C0"/>
          </w:tcPr>
          <w:p>
            <w:pPr>
              <w:pStyle w:val="TableParagraph"/>
              <w:spacing w:before="66"/>
              <w:ind w:left="2566" w:right="261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2583" w:right="2617"/>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4"/>
              <w:jc w:val="center"/>
              <w:rPr>
                <w:sz w:val="20"/>
              </w:rPr>
            </w:pPr>
            <w:r>
              <w:rPr>
                <w:sz w:val="20"/>
              </w:rPr>
              <w:t>Opis</w:t>
            </w:r>
          </w:p>
          <w:p>
            <w:pPr>
              <w:pStyle w:val="TableParagraph"/>
              <w:spacing w:before="8"/>
              <w:rPr>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30.06.2019.</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4"/>
              <w:jc w:val="center"/>
              <w:rPr>
                <w:sz w:val="20"/>
              </w:rPr>
            </w:pPr>
            <w:r>
              <w:rPr>
                <w:sz w:val="20"/>
              </w:rPr>
              <w:t>Izvorni plan za 2020.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30.06.2020.</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3"/>
              <w:jc w:val="center"/>
              <w:rPr>
                <w:sz w:val="20"/>
              </w:rPr>
            </w:pPr>
            <w:r>
              <w:rPr>
                <w:sz w:val="20"/>
              </w:rPr>
              <w:t>Indeks 5/4</w:t>
            </w:r>
          </w:p>
          <w:p>
            <w:pPr>
              <w:pStyle w:val="TableParagraph"/>
              <w:spacing w:before="85"/>
              <w:ind w:right="5"/>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line="231" w:lineRule="exact" w:before="4"/>
              <w:ind w:right="6"/>
              <w:jc w:val="right"/>
              <w:rPr>
                <w:b/>
                <w:sz w:val="20"/>
              </w:rPr>
            </w:pPr>
            <w:r>
              <w:rPr>
                <w:b/>
                <w:w w:val="100"/>
                <w:sz w:val="20"/>
              </w:rPr>
              <w:t>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left="19"/>
              <w:rPr>
                <w:b/>
                <w:sz w:val="20"/>
              </w:rPr>
            </w:pPr>
            <w:r>
              <w:rPr>
                <w:b/>
                <w:sz w:val="20"/>
              </w:rPr>
              <w:t>Rashodi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1"/>
              <w:jc w:val="right"/>
              <w:rPr>
                <w:b/>
                <w:sz w:val="20"/>
              </w:rPr>
            </w:pPr>
            <w:r>
              <w:rPr>
                <w:b/>
                <w:sz w:val="20"/>
              </w:rPr>
              <w:t>12.688.739,94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49"/>
              <w:jc w:val="right"/>
              <w:rPr>
                <w:b/>
                <w:sz w:val="20"/>
              </w:rPr>
            </w:pPr>
            <w:r>
              <w:rPr>
                <w:b/>
                <w:sz w:val="20"/>
              </w:rPr>
              <w:t>22.543.007,45</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40"/>
              <w:jc w:val="right"/>
              <w:rPr>
                <w:b/>
                <w:sz w:val="20"/>
              </w:rPr>
            </w:pPr>
            <w:r>
              <w:rPr>
                <w:b/>
                <w:sz w:val="20"/>
              </w:rPr>
              <w:t>8.183.279,70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26"/>
              <w:jc w:val="right"/>
              <w:rPr>
                <w:b/>
                <w:sz w:val="20"/>
              </w:rPr>
            </w:pPr>
            <w:r>
              <w:rPr>
                <w:b/>
                <w:sz w:val="20"/>
              </w:rPr>
              <w:t>64,49%</w:t>
            </w:r>
          </w:p>
        </w:tc>
        <w:tc>
          <w:tcPr>
            <w:tcW w:w="1117" w:type="dxa"/>
            <w:tcBorders>
              <w:top w:val="single" w:sz="12" w:space="0" w:color="000000"/>
              <w:left w:val="single" w:sz="2" w:space="0" w:color="000000"/>
              <w:bottom w:val="single" w:sz="12" w:space="0" w:color="000000"/>
              <w:right w:val="nil"/>
            </w:tcBorders>
          </w:tcPr>
          <w:p>
            <w:pPr>
              <w:pStyle w:val="TableParagraph"/>
              <w:spacing w:line="231" w:lineRule="exact" w:before="4"/>
              <w:ind w:right="26"/>
              <w:jc w:val="right"/>
              <w:rPr>
                <w:b/>
                <w:sz w:val="20"/>
              </w:rPr>
            </w:pPr>
            <w:r>
              <w:rPr>
                <w:b/>
                <w:sz w:val="20"/>
              </w:rPr>
              <w:t>36,30%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31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Rashodi za zaposlene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2.584.214,29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6.207.435,83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2.559.710,78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99,05%</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41,24%</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Plaće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2.188.590,69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5.091.597,83</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2.189.153,33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100,03%</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43,00%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3111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Plaće za redovan rad</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2.188.590,69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2.189.153,33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100,03%</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312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Ostali rashodi za zaposlene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38.933,60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283.650,00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10.221,57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26,25%</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30"/>
              <w:jc w:val="right"/>
              <w:rPr>
                <w:sz w:val="16"/>
              </w:rPr>
            </w:pPr>
            <w:r>
              <w:rPr>
                <w:sz w:val="16"/>
              </w:rPr>
              <w:t>3,60%</w:t>
            </w: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3121</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Ostali rashodi za zaposlene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38.933,60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10.221,57</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26,25%</w:t>
            </w:r>
          </w:p>
        </w:tc>
        <w:tc>
          <w:tcPr>
            <w:tcW w:w="1117"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313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Doprinosi na 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356.690,00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832.188,00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360.335,88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101,02%</w:t>
            </w:r>
          </w:p>
        </w:tc>
        <w:tc>
          <w:tcPr>
            <w:tcW w:w="1117" w:type="dxa"/>
            <w:tcBorders>
              <w:top w:val="single" w:sz="8" w:space="0" w:color="000000"/>
              <w:left w:val="single" w:sz="2" w:space="0" w:color="000000"/>
              <w:bottom w:val="single" w:sz="8" w:space="0" w:color="000000"/>
              <w:right w:val="nil"/>
            </w:tcBorders>
          </w:tcPr>
          <w:p>
            <w:pPr>
              <w:pStyle w:val="TableParagraph"/>
              <w:spacing w:before="9"/>
              <w:ind w:right="28"/>
              <w:jc w:val="right"/>
              <w:rPr>
                <w:sz w:val="16"/>
              </w:rPr>
            </w:pPr>
            <w:r>
              <w:rPr>
                <w:sz w:val="16"/>
              </w:rPr>
              <w:t>43,30%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3132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Doprinosi za zdravstveno osiguranje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356.690,00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360.335,88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101,02%</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b/>
                <w:sz w:val="18"/>
              </w:rPr>
            </w:pPr>
            <w:r>
              <w:rPr>
                <w:b/>
                <w:sz w:val="18"/>
              </w:rPr>
              <w:t>32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b/>
                <w:sz w:val="18"/>
              </w:rPr>
            </w:pPr>
            <w:r>
              <w:rPr>
                <w:b/>
                <w:sz w:val="18"/>
              </w:rPr>
              <w:t>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b/>
                <w:sz w:val="18"/>
              </w:rPr>
            </w:pPr>
            <w:r>
              <w:rPr>
                <w:b/>
                <w:sz w:val="18"/>
              </w:rPr>
              <w:t>3.336.012,07</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b/>
                <w:sz w:val="18"/>
              </w:rPr>
            </w:pPr>
            <w:r>
              <w:rPr>
                <w:b/>
                <w:sz w:val="18"/>
              </w:rPr>
              <w:t>9.587.117,87</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b/>
                <w:sz w:val="18"/>
              </w:rPr>
            </w:pPr>
            <w:r>
              <w:rPr>
                <w:b/>
                <w:sz w:val="18"/>
              </w:rPr>
              <w:t>3.885.653,17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b/>
                <w:sz w:val="18"/>
              </w:rPr>
            </w:pPr>
            <w:r>
              <w:rPr>
                <w:b/>
                <w:sz w:val="18"/>
              </w:rPr>
              <w:t>116,48%</w:t>
            </w:r>
          </w:p>
        </w:tc>
        <w:tc>
          <w:tcPr>
            <w:tcW w:w="1117" w:type="dxa"/>
            <w:tcBorders>
              <w:top w:val="single" w:sz="8" w:space="0" w:color="000000"/>
              <w:left w:val="single" w:sz="2" w:space="0" w:color="000000"/>
              <w:bottom w:val="single" w:sz="8" w:space="0" w:color="000000"/>
              <w:right w:val="nil"/>
            </w:tcBorders>
          </w:tcPr>
          <w:p>
            <w:pPr>
              <w:pStyle w:val="TableParagraph"/>
              <w:spacing w:before="10"/>
              <w:ind w:right="27"/>
              <w:jc w:val="right"/>
              <w:rPr>
                <w:b/>
                <w:sz w:val="18"/>
              </w:rPr>
            </w:pPr>
            <w:r>
              <w:rPr>
                <w:b/>
                <w:sz w:val="18"/>
              </w:rPr>
              <w:t>40,53%</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321</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Naknade troškova zaposlenima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196.830,01</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sz w:val="18"/>
              </w:rPr>
            </w:pPr>
            <w:r>
              <w:rPr>
                <w:sz w:val="18"/>
              </w:rPr>
              <w:t>439.076,59</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136.185,24</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69,19%</w:t>
            </w:r>
          </w:p>
        </w:tc>
        <w:tc>
          <w:tcPr>
            <w:tcW w:w="1117" w:type="dxa"/>
            <w:tcBorders>
              <w:top w:val="single" w:sz="8" w:space="0" w:color="000000"/>
              <w:left w:val="single" w:sz="2" w:space="0" w:color="000000"/>
              <w:bottom w:val="single" w:sz="12" w:space="0" w:color="000000"/>
              <w:right w:val="nil"/>
            </w:tcBorders>
          </w:tcPr>
          <w:p>
            <w:pPr>
              <w:pStyle w:val="TableParagraph"/>
              <w:spacing w:before="10"/>
              <w:ind w:right="28"/>
              <w:jc w:val="right"/>
              <w:rPr>
                <w:sz w:val="16"/>
              </w:rPr>
            </w:pPr>
            <w:r>
              <w:rPr>
                <w:sz w:val="16"/>
              </w:rPr>
              <w:t>31,02%</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Službena putovanja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24.621,34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4.810,42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19,54%</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3212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Naknade za prijevoz, za rad na terenu i odvojeni život</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140.597,80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116.044,32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82,54%</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3213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Stručno usavršavanje zaposlenika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31.610,87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15.330,50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48,50%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3214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Ostale naknade troškova zaposlenima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Rashodi za materijal i energiju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684.395,03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1.971.046,70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712.623,91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104,12%</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36,15%</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3221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Uredski materijal i ostali materijalni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76.891,60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72.196,76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93,89%</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3222</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Materijal i sirovine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192.800,35</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111.995,03</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58,09%</w:t>
            </w:r>
          </w:p>
        </w:tc>
        <w:tc>
          <w:tcPr>
            <w:tcW w:w="1117"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3223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Energija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402.308,55</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505.366,94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125,62%</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3224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Materijal i dijelovi za tekuće i investicijsko održavanje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3.159,74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774,70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24,52%</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3225</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Sitni inventar i auto gume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4.910,54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6.417,10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130,68%</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3227</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Službena, radna i zaštitna odjeća i obuća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4.324,25</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15.873,38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367,08%</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323</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Rashodi za usluge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sz w:val="18"/>
              </w:rPr>
            </w:pPr>
            <w:r>
              <w:rPr>
                <w:sz w:val="18"/>
              </w:rPr>
              <w:t>2.215.603,34</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sz w:val="18"/>
              </w:rPr>
            </w:pPr>
            <w:r>
              <w:rPr>
                <w:sz w:val="18"/>
              </w:rPr>
              <w:t>6.499.086,14</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2.862.952,70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129,22%</w:t>
            </w:r>
          </w:p>
        </w:tc>
        <w:tc>
          <w:tcPr>
            <w:tcW w:w="1117" w:type="dxa"/>
            <w:tcBorders>
              <w:top w:val="single" w:sz="8" w:space="0" w:color="000000"/>
              <w:left w:val="single" w:sz="2" w:space="0" w:color="000000"/>
              <w:bottom w:val="single" w:sz="12" w:space="0" w:color="000000"/>
              <w:right w:val="nil"/>
            </w:tcBorders>
          </w:tcPr>
          <w:p>
            <w:pPr>
              <w:pStyle w:val="TableParagraph"/>
              <w:spacing w:before="10"/>
              <w:ind w:right="28"/>
              <w:jc w:val="right"/>
              <w:rPr>
                <w:sz w:val="16"/>
              </w:rPr>
            </w:pPr>
            <w:r>
              <w:rPr>
                <w:sz w:val="16"/>
              </w:rPr>
              <w:t>44,05%</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Usluge telefona, pošte i prijevoza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46.021,03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50.831,01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110,45%</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Usluge tekućeg i investicijskog održavanja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1.222.849,87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2.101.265,66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171,83%</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Usluge promidžbe i informiranja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122.579,50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107.691,15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87,85%</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Komunalne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216.749,12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208.717,49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96,29%</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3235</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Zakupnine i najamnine</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4"/>
              <w:jc w:val="right"/>
              <w:rPr>
                <w:sz w:val="18"/>
              </w:rPr>
            </w:pPr>
            <w:r>
              <w:rPr>
                <w:sz w:val="18"/>
              </w:rPr>
              <w:t>72.077,89</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42"/>
              <w:jc w:val="right"/>
              <w:rPr>
                <w:sz w:val="18"/>
              </w:rPr>
            </w:pPr>
            <w:r>
              <w:rPr>
                <w:sz w:val="18"/>
              </w:rPr>
              <w:t>60.540,14</w:t>
            </w:r>
          </w:p>
        </w:tc>
        <w:tc>
          <w:tcPr>
            <w:tcW w:w="1116" w:type="dxa"/>
            <w:tcBorders>
              <w:top w:val="single" w:sz="12" w:space="0" w:color="000000"/>
              <w:left w:val="single" w:sz="2" w:space="0" w:color="000000"/>
              <w:bottom w:val="nil"/>
              <w:right w:val="single" w:sz="2" w:space="0" w:color="000000"/>
            </w:tcBorders>
          </w:tcPr>
          <w:p>
            <w:pPr>
              <w:pStyle w:val="TableParagraph"/>
              <w:spacing w:before="5"/>
              <w:ind w:right="28"/>
              <w:jc w:val="right"/>
              <w:rPr>
                <w:sz w:val="16"/>
              </w:rPr>
            </w:pPr>
            <w:r>
              <w:rPr>
                <w:sz w:val="16"/>
              </w:rPr>
              <w:t>83,99%</w:t>
            </w:r>
          </w:p>
        </w:tc>
        <w:tc>
          <w:tcPr>
            <w:tcW w:w="1117"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footerReference w:type="default" r:id="rId8"/>
          <w:pgSz w:w="16840" w:h="11910" w:orient="landscape"/>
          <w:pgMar w:footer="739" w:header="0" w:top="1100" w:bottom="920" w:left="680" w:right="300"/>
          <w:pgNumType w:start="1"/>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5"/>
      </w:tblGrid>
      <w:tr>
        <w:trPr>
          <w:trHeight w:val="829" w:hRule="atLeast"/>
        </w:trPr>
        <w:tc>
          <w:tcPr>
            <w:tcW w:w="15377" w:type="dxa"/>
            <w:gridSpan w:val="8"/>
            <w:tcBorders>
              <w:left w:val="nil"/>
              <w:bottom w:val="single" w:sz="8" w:space="0" w:color="000000"/>
              <w:right w:val="nil"/>
            </w:tcBorders>
            <w:shd w:val="clear" w:color="auto" w:fill="C0C0C0"/>
          </w:tcPr>
          <w:p>
            <w:pPr>
              <w:pStyle w:val="TableParagraph"/>
              <w:spacing w:before="66"/>
              <w:ind w:left="3521" w:right="3570"/>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538" w:right="3570"/>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4"/>
              <w:jc w:val="center"/>
              <w:rPr>
                <w:sz w:val="20"/>
              </w:rPr>
            </w:pPr>
            <w:r>
              <w:rPr>
                <w:sz w:val="20"/>
              </w:rPr>
              <w:t>Opis</w:t>
            </w:r>
          </w:p>
          <w:p>
            <w:pPr>
              <w:pStyle w:val="TableParagraph"/>
              <w:spacing w:before="8"/>
              <w:rPr>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30.06.2019.</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4"/>
              <w:jc w:val="center"/>
              <w:rPr>
                <w:sz w:val="20"/>
              </w:rPr>
            </w:pPr>
            <w:r>
              <w:rPr>
                <w:sz w:val="20"/>
              </w:rPr>
              <w:t>Izvorni plan za 2020.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30.06.2020.</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1"/>
              <w:jc w:val="center"/>
              <w:rPr>
                <w:sz w:val="20"/>
              </w:rPr>
            </w:pPr>
            <w:r>
              <w:rPr>
                <w:sz w:val="20"/>
              </w:rPr>
              <w:t>Indeks 5/4</w:t>
            </w:r>
          </w:p>
          <w:p>
            <w:pPr>
              <w:pStyle w:val="TableParagraph"/>
              <w:spacing w:before="85"/>
              <w:ind w:right="3"/>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Zdravstvene i veterinarske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79.935,24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55.198,76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69,05%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3237</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Intelektualne i osobne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182.622,62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114.023,65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62,44%</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3238</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Računalne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35.844,79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41.456,66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115,66%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3239</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236.923,28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123.228,18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52,01%</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Naknade troškova osobama izvan radnog odnosa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6.765,97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26.086,19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1.693,13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25,02%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6,49%</w:t>
            </w: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3241</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Naknade troškova osobama izvan radnog odnosa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6.765,97</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3"/>
              <w:jc w:val="right"/>
              <w:rPr>
                <w:sz w:val="18"/>
              </w:rPr>
            </w:pPr>
            <w:r>
              <w:rPr>
                <w:sz w:val="18"/>
              </w:rPr>
              <w:t>1.693,13</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25,02%</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329</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232.417,72</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651.822,25</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172.198,19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74,09%</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sz w:val="16"/>
              </w:rPr>
            </w:pPr>
            <w:r>
              <w:rPr>
                <w:sz w:val="16"/>
              </w:rPr>
              <w:t>26,42%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3291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Naknade za rad predstavničkih i izvršnih tijela, povjerenstava i slično</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81.326,58</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67.222,47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82,66%</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3292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Premije osiguranja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23.501,83</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20.268,66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86,24%</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3293</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Reprezentacija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78.687,60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26.509,18</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33,69%</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Članarine i norme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23.331,18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20.729,86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88,85%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Pristojbe i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15.685,18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17.440,50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111,19%</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Troškovi sudskih postupaka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98,93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3299</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Ostali nespomenuti rashodi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9.885,35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19.928,59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201,60%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34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Financijski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29.864,12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53.300,00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24.357,66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81,56%</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45,70%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Kamate za primljene zajmove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18.879,52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19.200,00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10.122,63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53,62%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52,72%</w:t>
            </w:r>
          </w:p>
        </w:tc>
      </w:tr>
      <w:tr>
        <w:trPr>
          <w:trHeight w:val="477"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3422</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Kamate za primljene zajmove od banaka i ostalih financijskih institucija u javnom sektoru</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18.879,52</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10.122,63</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53,62%</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343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Ostali financijski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10.984,60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34.100,00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14.235,03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129,59%</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sz w:val="16"/>
              </w:rPr>
            </w:pPr>
            <w:r>
              <w:rPr>
                <w:sz w:val="16"/>
              </w:rPr>
              <w:t>41,74%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3431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Bankarske usluge i usluge platnog prometa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10.905,18</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14.210,38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130,31%</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3432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Negativne tečajne razlike i valutna klauzula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8"/>
              </w:rPr>
            </w:pPr>
            <w:r>
              <w:rPr>
                <w:sz w:val="18"/>
              </w:rPr>
              <w:t>9,51</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23,41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246,16%</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3433</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Zatezne kamate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8"/>
              </w:rPr>
            </w:pPr>
            <w:r>
              <w:rPr>
                <w:sz w:val="18"/>
              </w:rPr>
              <w:t>69,91</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4"/>
              <w:jc w:val="right"/>
              <w:rPr>
                <w:sz w:val="18"/>
              </w:rPr>
            </w:pPr>
            <w:r>
              <w:rPr>
                <w:sz w:val="18"/>
              </w:rPr>
              <w:t>1,24</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1,77%</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4"/>
              <w:ind w:right="6"/>
              <w:jc w:val="right"/>
              <w:rPr>
                <w:b/>
                <w:sz w:val="18"/>
              </w:rPr>
            </w:pPr>
            <w:r>
              <w:rPr>
                <w:b/>
                <w:sz w:val="18"/>
              </w:rPr>
              <w:t>35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4"/>
              <w:ind w:left="19"/>
              <w:rPr>
                <w:b/>
                <w:sz w:val="18"/>
              </w:rPr>
            </w:pPr>
            <w:r>
              <w:rPr>
                <w:b/>
                <w:sz w:val="18"/>
              </w:rPr>
              <w:t>Subvencije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b/>
                <w:sz w:val="18"/>
              </w:rPr>
            </w:pPr>
            <w:r>
              <w:rPr>
                <w:b/>
                <w:sz w:val="18"/>
              </w:rPr>
              <w:t>438.679,31</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4"/>
              <w:ind w:right="52"/>
              <w:jc w:val="right"/>
              <w:rPr>
                <w:b/>
                <w:sz w:val="18"/>
              </w:rPr>
            </w:pPr>
            <w:r>
              <w:rPr>
                <w:b/>
                <w:sz w:val="18"/>
              </w:rPr>
              <w:t>1.417.526,56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43"/>
              <w:jc w:val="right"/>
              <w:rPr>
                <w:b/>
                <w:sz w:val="18"/>
              </w:rPr>
            </w:pPr>
            <w:r>
              <w:rPr>
                <w:b/>
                <w:sz w:val="18"/>
              </w:rPr>
              <w:t>131.537,04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6"/>
              <w:jc w:val="right"/>
              <w:rPr>
                <w:b/>
                <w:sz w:val="18"/>
              </w:rPr>
            </w:pPr>
            <w:r>
              <w:rPr>
                <w:b/>
                <w:sz w:val="18"/>
              </w:rPr>
              <w:t>29,98%</w:t>
            </w:r>
          </w:p>
        </w:tc>
        <w:tc>
          <w:tcPr>
            <w:tcW w:w="1115" w:type="dxa"/>
            <w:tcBorders>
              <w:top w:val="single" w:sz="12" w:space="0" w:color="000000"/>
              <w:left w:val="single" w:sz="2" w:space="0" w:color="000000"/>
              <w:bottom w:val="single" w:sz="12" w:space="0" w:color="000000"/>
              <w:right w:val="nil"/>
            </w:tcBorders>
          </w:tcPr>
          <w:p>
            <w:pPr>
              <w:pStyle w:val="TableParagraph"/>
              <w:spacing w:before="4"/>
              <w:ind w:right="26"/>
              <w:jc w:val="right"/>
              <w:rPr>
                <w:b/>
                <w:sz w:val="18"/>
              </w:rPr>
            </w:pPr>
            <w:r>
              <w:rPr>
                <w:b/>
                <w:sz w:val="18"/>
              </w:rPr>
              <w:t>9,28%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351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Subvencije trgovačkim društvima u javnom sektoru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119.027,14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717.526,56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34.426,56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28,92%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7"/>
              <w:jc w:val="right"/>
              <w:rPr>
                <w:sz w:val="16"/>
              </w:rPr>
            </w:pPr>
            <w:r>
              <w:rPr>
                <w:sz w:val="16"/>
              </w:rPr>
              <w:t>4,80%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3512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Subvencije trgovačkim društvima u javnom sektoru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119.027,14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34.426,56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28,92%</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352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ight="139"/>
              <w:rPr>
                <w:sz w:val="18"/>
              </w:rPr>
            </w:pPr>
            <w:r>
              <w:rPr>
                <w:sz w:val="18"/>
              </w:rPr>
              <w:t>Subvencije trgovačkim društvima, zadrugama, poljoprivrednicima i obrtnicima izvan javnog sektora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319.652,17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700.000,00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97.110,48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30,38%</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13,87%</w:t>
            </w: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3522</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Subvencije trgovačkim društvima izvan javnog sektora</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5"/>
      </w:tblGrid>
      <w:tr>
        <w:trPr>
          <w:trHeight w:val="829" w:hRule="atLeast"/>
        </w:trPr>
        <w:tc>
          <w:tcPr>
            <w:tcW w:w="15377" w:type="dxa"/>
            <w:gridSpan w:val="8"/>
            <w:tcBorders>
              <w:left w:val="nil"/>
              <w:bottom w:val="single" w:sz="8" w:space="0" w:color="000000"/>
              <w:right w:val="nil"/>
            </w:tcBorders>
            <w:shd w:val="clear" w:color="auto" w:fill="C0C0C0"/>
          </w:tcPr>
          <w:p>
            <w:pPr>
              <w:pStyle w:val="TableParagraph"/>
              <w:spacing w:before="66"/>
              <w:ind w:left="3523" w:right="3570"/>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539" w:right="3570"/>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5" w:right="38"/>
              <w:jc w:val="center"/>
              <w:rPr>
                <w:sz w:val="20"/>
              </w:rPr>
            </w:pPr>
            <w:r>
              <w:rPr>
                <w:sz w:val="20"/>
              </w:rPr>
              <w:t>Račun/ Pozicija</w:t>
            </w:r>
          </w:p>
          <w:p>
            <w:pPr>
              <w:pStyle w:val="TableParagraph"/>
              <w:spacing w:before="3"/>
              <w:rPr>
                <w:sz w:val="27"/>
              </w:rPr>
            </w:pPr>
          </w:p>
          <w:p>
            <w:pPr>
              <w:pStyle w:val="TableParagraph"/>
              <w:ind w:left="18"/>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3"/>
              <w:jc w:val="center"/>
              <w:rPr>
                <w:sz w:val="20"/>
              </w:rPr>
            </w:pPr>
            <w:r>
              <w:rPr>
                <w:sz w:val="20"/>
              </w:rPr>
              <w:t>Opis</w:t>
            </w:r>
          </w:p>
          <w:p>
            <w:pPr>
              <w:pStyle w:val="TableParagraph"/>
              <w:spacing w:before="8"/>
              <w:rPr>
                <w:sz w:val="27"/>
              </w:rPr>
            </w:pPr>
          </w:p>
          <w:p>
            <w:pPr>
              <w:pStyle w:val="TableParagraph"/>
              <w:ind w:right="138"/>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4" w:right="22" w:hanging="62"/>
              <w:jc w:val="center"/>
              <w:rPr>
                <w:sz w:val="20"/>
              </w:rPr>
            </w:pPr>
            <w:r>
              <w:rPr>
                <w:sz w:val="20"/>
              </w:rPr>
              <w:t>Izvršenje 30.06.2019.</w:t>
            </w:r>
            <w:r>
              <w:rPr>
                <w:spacing w:val="-19"/>
                <w:sz w:val="20"/>
              </w:rPr>
              <w:t> </w:t>
            </w:r>
            <w:r>
              <w:rPr>
                <w:sz w:val="20"/>
              </w:rPr>
              <w:t>godine</w:t>
            </w:r>
          </w:p>
          <w:p>
            <w:pPr>
              <w:pStyle w:val="TableParagraph"/>
              <w:spacing w:before="85"/>
              <w:ind w:left="79"/>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3"/>
              <w:jc w:val="center"/>
              <w:rPr>
                <w:sz w:val="20"/>
              </w:rPr>
            </w:pPr>
            <w:r>
              <w:rPr>
                <w:sz w:val="20"/>
              </w:rPr>
              <w:t>Izvorni plan za 2020. godinu</w:t>
            </w:r>
          </w:p>
          <w:p>
            <w:pPr>
              <w:pStyle w:val="TableParagraph"/>
              <w:spacing w:before="85"/>
              <w:ind w:left="70"/>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39" w:hanging="61"/>
              <w:jc w:val="center"/>
              <w:rPr>
                <w:sz w:val="20"/>
              </w:rPr>
            </w:pPr>
            <w:r>
              <w:rPr>
                <w:sz w:val="20"/>
              </w:rPr>
              <w:t>Izvršenje 30.06.2020.</w:t>
            </w:r>
            <w:r>
              <w:rPr>
                <w:spacing w:val="-19"/>
                <w:sz w:val="20"/>
              </w:rPr>
              <w:t> </w:t>
            </w:r>
            <w:r>
              <w:rPr>
                <w:sz w:val="20"/>
              </w:rPr>
              <w:t>godine</w:t>
            </w:r>
          </w:p>
          <w:p>
            <w:pPr>
              <w:pStyle w:val="TableParagraph"/>
              <w:spacing w:before="100"/>
              <w:ind w:left="46"/>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0"/>
              <w:jc w:val="center"/>
              <w:rPr>
                <w:sz w:val="20"/>
              </w:rPr>
            </w:pPr>
            <w:r>
              <w:rPr>
                <w:sz w:val="20"/>
              </w:rPr>
              <w:t>Indeks 5/3</w:t>
            </w:r>
          </w:p>
          <w:p>
            <w:pPr>
              <w:pStyle w:val="TableParagraph"/>
              <w:spacing w:before="85"/>
              <w:ind w:left="21"/>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0"/>
              <w:jc w:val="center"/>
              <w:rPr>
                <w:sz w:val="20"/>
              </w:rPr>
            </w:pPr>
            <w:r>
              <w:rPr>
                <w:sz w:val="20"/>
              </w:rPr>
              <w:t>Indeks 5/4</w:t>
            </w:r>
          </w:p>
          <w:p>
            <w:pPr>
              <w:pStyle w:val="TableParagraph"/>
              <w:spacing w:before="85"/>
              <w:ind w:right="2"/>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3523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Subvencije poljoprivrednicima i obrtnicima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319.652,17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97.110,48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30,38%</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b/>
                <w:sz w:val="18"/>
              </w:rPr>
            </w:pPr>
            <w:r>
              <w:rPr>
                <w:b/>
                <w:sz w:val="18"/>
              </w:rPr>
              <w:t>Pomoći dane u inozemstvo i unutar općeg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231.869,22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1.903.500,00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570.860,88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246,20%</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4"/>
              <w:jc w:val="right"/>
              <w:rPr>
                <w:b/>
                <w:sz w:val="18"/>
              </w:rPr>
            </w:pPr>
            <w:r>
              <w:rPr>
                <w:b/>
                <w:sz w:val="18"/>
              </w:rPr>
              <w:t>29,99%</w:t>
            </w: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363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Pomoći unutar općeg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717.500,00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204.000,00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28,43%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3632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Kapitalne pomoći unutar općeg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204.000,00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366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Pomoći proračunskim korisnicima drugih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231.869,22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1.186.000,00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366.860,88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158,22%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30,93%</w:t>
            </w: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3661</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20"/>
              <w:rPr>
                <w:sz w:val="18"/>
              </w:rPr>
            </w:pPr>
            <w:r>
              <w:rPr>
                <w:sz w:val="18"/>
              </w:rPr>
              <w:t>Tekuće pomoći proračunskim korisnicima drugih proračuna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3"/>
              <w:jc w:val="right"/>
              <w:rPr>
                <w:sz w:val="18"/>
              </w:rPr>
            </w:pPr>
            <w:r>
              <w:rPr>
                <w:sz w:val="18"/>
              </w:rPr>
              <w:t>131.869,22</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366.860,88</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sz w:val="16"/>
              </w:rPr>
            </w:pPr>
            <w:r>
              <w:rPr>
                <w:sz w:val="16"/>
              </w:rPr>
              <w:t>278,20%</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3662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Kapitalne pomoći proračunskim korisnicima drugih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100.000,00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7"/>
              <w:jc w:val="right"/>
              <w:rPr>
                <w:sz w:val="16"/>
              </w:rPr>
            </w:pPr>
            <w:r>
              <w:rPr>
                <w:sz w:val="16"/>
              </w:rPr>
              <w:t>0,00%</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481"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8"/>
              </w:rPr>
            </w:pPr>
            <w:r>
              <w:rPr>
                <w:b/>
                <w:sz w:val="18"/>
              </w:rPr>
              <w:t>37</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b/>
                <w:sz w:val="18"/>
              </w:rPr>
            </w:pPr>
            <w:r>
              <w:rPr>
                <w:b/>
                <w:sz w:val="18"/>
              </w:rPr>
              <w:t>Naknade građanima i kućanstvima na temelju osiguranja i druge naknade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b/>
                <w:sz w:val="18"/>
              </w:rPr>
            </w:pPr>
            <w:r>
              <w:rPr>
                <w:b/>
                <w:sz w:val="18"/>
              </w:rPr>
              <w:t>405.992,85</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b/>
                <w:sz w:val="18"/>
              </w:rPr>
            </w:pPr>
            <w:r>
              <w:rPr>
                <w:b/>
                <w:sz w:val="18"/>
              </w:rPr>
              <w:t>1.092.000,00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1"/>
              <w:jc w:val="right"/>
              <w:rPr>
                <w:b/>
                <w:sz w:val="18"/>
              </w:rPr>
            </w:pPr>
            <w:r>
              <w:rPr>
                <w:b/>
                <w:sz w:val="18"/>
              </w:rPr>
              <w:t>335.941,37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5"/>
              <w:jc w:val="right"/>
              <w:rPr>
                <w:b/>
                <w:sz w:val="18"/>
              </w:rPr>
            </w:pPr>
            <w:r>
              <w:rPr>
                <w:b/>
                <w:sz w:val="18"/>
              </w:rPr>
              <w:t>82,75%</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4"/>
              <w:jc w:val="right"/>
              <w:rPr>
                <w:b/>
                <w:sz w:val="18"/>
              </w:rPr>
            </w:pPr>
            <w:r>
              <w:rPr>
                <w:b/>
                <w:sz w:val="18"/>
              </w:rPr>
              <w:t>30,76%</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372</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20"/>
              <w:rPr>
                <w:sz w:val="18"/>
              </w:rPr>
            </w:pPr>
            <w:r>
              <w:rPr>
                <w:sz w:val="18"/>
              </w:rPr>
              <w:t>Ostale naknade građanima i kućanstvima iz proračuna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sz w:val="18"/>
              </w:rPr>
            </w:pPr>
            <w:r>
              <w:rPr>
                <w:sz w:val="18"/>
              </w:rPr>
              <w:t>405.992,85</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1"/>
              <w:jc w:val="right"/>
              <w:rPr>
                <w:sz w:val="18"/>
              </w:rPr>
            </w:pPr>
            <w:r>
              <w:rPr>
                <w:sz w:val="18"/>
              </w:rPr>
              <w:t>1.092.000,00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1"/>
              <w:jc w:val="right"/>
              <w:rPr>
                <w:sz w:val="18"/>
              </w:rPr>
            </w:pPr>
            <w:r>
              <w:rPr>
                <w:sz w:val="18"/>
              </w:rPr>
              <w:t>335.941,37</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7"/>
              <w:jc w:val="right"/>
              <w:rPr>
                <w:sz w:val="16"/>
              </w:rPr>
            </w:pPr>
            <w:r>
              <w:rPr>
                <w:sz w:val="16"/>
              </w:rPr>
              <w:t>82,75%</w:t>
            </w:r>
          </w:p>
        </w:tc>
        <w:tc>
          <w:tcPr>
            <w:tcW w:w="1115" w:type="dxa"/>
            <w:tcBorders>
              <w:top w:val="single" w:sz="8" w:space="0" w:color="000000"/>
              <w:left w:val="single" w:sz="2" w:space="0" w:color="000000"/>
              <w:bottom w:val="single" w:sz="12" w:space="0" w:color="000000"/>
              <w:right w:val="nil"/>
            </w:tcBorders>
          </w:tcPr>
          <w:p>
            <w:pPr>
              <w:pStyle w:val="TableParagraph"/>
              <w:spacing w:before="10"/>
              <w:ind w:right="26"/>
              <w:jc w:val="right"/>
              <w:rPr>
                <w:sz w:val="16"/>
              </w:rPr>
            </w:pPr>
            <w:r>
              <w:rPr>
                <w:sz w:val="16"/>
              </w:rPr>
              <w:t>30,76%</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3721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Naknade građanima i kućanstvima u novcu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235.938,40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198.328,96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84,06%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3722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Naknade građanima i kućanstvima u naravi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170.054,45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137.612,41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80,92%</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38</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b/>
                <w:sz w:val="18"/>
              </w:rPr>
            </w:pPr>
            <w:r>
              <w:rPr>
                <w:b/>
                <w:sz w:val="18"/>
              </w:rPr>
              <w:t>Ostali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5.662.108,08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2.282.127,19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675.218,80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11,93%</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4"/>
              <w:jc w:val="right"/>
              <w:rPr>
                <w:b/>
                <w:sz w:val="18"/>
              </w:rPr>
            </w:pPr>
            <w:r>
              <w:rPr>
                <w:b/>
                <w:sz w:val="18"/>
              </w:rPr>
              <w:t>29,59%</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381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Tekuće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1.071.069,14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1.363.612,72</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584.806,36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54,60%</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42,89%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3811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Tekuće donacije u novcu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1.071.069,14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584.806,36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54,60%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382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Kapitalne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213.925,00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48.652,00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22,74%</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3821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Kapitalne donacije neprofitnim organizacijama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48.652,00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383</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20"/>
              <w:rPr>
                <w:sz w:val="18"/>
              </w:rPr>
            </w:pPr>
            <w:r>
              <w:rPr>
                <w:sz w:val="18"/>
              </w:rPr>
              <w:t>Kazne, penali i naknade štete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sz w:val="18"/>
              </w:rPr>
            </w:pPr>
            <w:r>
              <w:rPr>
                <w:sz w:val="18"/>
              </w:rPr>
              <w:t>70.000,00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38.138,10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8" w:space="0" w:color="000000"/>
              <w:right w:val="nil"/>
            </w:tcBorders>
          </w:tcPr>
          <w:p>
            <w:pPr>
              <w:pStyle w:val="TableParagraph"/>
              <w:spacing w:before="5"/>
              <w:ind w:right="25"/>
              <w:jc w:val="right"/>
              <w:rPr>
                <w:sz w:val="16"/>
              </w:rPr>
            </w:pPr>
            <w:r>
              <w:rPr>
                <w:sz w:val="16"/>
              </w:rPr>
              <w:t>54,48%</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3831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Naknade šteta pravnim i fizičkim osobama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38.138,10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386</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Kapitalne pomoći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4.591.038,94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634.589,47</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3.622,34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0,08%</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6"/>
              <w:jc w:val="right"/>
              <w:rPr>
                <w:sz w:val="16"/>
              </w:rPr>
            </w:pPr>
            <w:r>
              <w:rPr>
                <w:sz w:val="16"/>
              </w:rPr>
              <w:t>0,57%</w:t>
            </w:r>
          </w:p>
        </w:tc>
      </w:tr>
      <w:tr>
        <w:trPr>
          <w:trHeight w:val="488" w:hRule="atLeast"/>
        </w:trPr>
        <w:tc>
          <w:tcPr>
            <w:tcW w:w="736" w:type="dxa"/>
            <w:tcBorders>
              <w:top w:val="single" w:sz="8" w:space="0" w:color="000000"/>
              <w:left w:val="nil"/>
              <w:right w:val="single" w:sz="2" w:space="0" w:color="000000"/>
            </w:tcBorders>
          </w:tcPr>
          <w:p>
            <w:pPr>
              <w:pStyle w:val="TableParagraph"/>
              <w:spacing w:before="10"/>
              <w:ind w:right="4"/>
              <w:jc w:val="right"/>
              <w:rPr>
                <w:sz w:val="18"/>
              </w:rPr>
            </w:pPr>
            <w:r>
              <w:rPr>
                <w:sz w:val="18"/>
              </w:rPr>
              <w:t>3861</w:t>
            </w:r>
          </w:p>
        </w:tc>
        <w:tc>
          <w:tcPr>
            <w:tcW w:w="738"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right w:val="single" w:sz="2" w:space="0" w:color="000000"/>
            </w:tcBorders>
          </w:tcPr>
          <w:p>
            <w:pPr>
              <w:pStyle w:val="TableParagraph"/>
              <w:spacing w:before="10"/>
              <w:ind w:left="20"/>
              <w:rPr>
                <w:sz w:val="18"/>
              </w:rPr>
            </w:pPr>
            <w:r>
              <w:rPr>
                <w:sz w:val="18"/>
              </w:rPr>
              <w:t>Kapitalne pomoći kreditnim i ostalim financijskim institucijama te trgovačkim društvima u javnom sektoru</w:t>
            </w:r>
          </w:p>
        </w:tc>
        <w:tc>
          <w:tcPr>
            <w:tcW w:w="1832" w:type="dxa"/>
            <w:tcBorders>
              <w:top w:val="single" w:sz="8" w:space="0" w:color="000000"/>
              <w:left w:val="single" w:sz="2" w:space="0" w:color="000000"/>
              <w:right w:val="single" w:sz="2" w:space="0" w:color="000000"/>
            </w:tcBorders>
          </w:tcPr>
          <w:p>
            <w:pPr>
              <w:pStyle w:val="TableParagraph"/>
              <w:spacing w:before="10"/>
              <w:ind w:right="53"/>
              <w:jc w:val="right"/>
              <w:rPr>
                <w:sz w:val="18"/>
              </w:rPr>
            </w:pPr>
            <w:r>
              <w:rPr>
                <w:sz w:val="18"/>
              </w:rPr>
              <w:t>4.591.038,94</w:t>
            </w:r>
          </w:p>
        </w:tc>
        <w:tc>
          <w:tcPr>
            <w:tcW w:w="1835"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right w:val="single" w:sz="2" w:space="0" w:color="000000"/>
            </w:tcBorders>
          </w:tcPr>
          <w:p>
            <w:pPr>
              <w:pStyle w:val="TableParagraph"/>
              <w:spacing w:before="10"/>
              <w:ind w:right="42"/>
              <w:jc w:val="right"/>
              <w:rPr>
                <w:sz w:val="18"/>
              </w:rPr>
            </w:pPr>
            <w:r>
              <w:rPr>
                <w:sz w:val="18"/>
              </w:rPr>
              <w:t>3.622,34</w:t>
            </w:r>
          </w:p>
        </w:tc>
        <w:tc>
          <w:tcPr>
            <w:tcW w:w="1116" w:type="dxa"/>
            <w:tcBorders>
              <w:top w:val="single" w:sz="8" w:space="0" w:color="000000"/>
              <w:left w:val="single" w:sz="2" w:space="0" w:color="000000"/>
              <w:right w:val="single" w:sz="2" w:space="0" w:color="000000"/>
            </w:tcBorders>
          </w:tcPr>
          <w:p>
            <w:pPr>
              <w:pStyle w:val="TableParagraph"/>
              <w:spacing w:before="10"/>
              <w:ind w:right="27"/>
              <w:jc w:val="right"/>
              <w:rPr>
                <w:sz w:val="16"/>
              </w:rPr>
            </w:pPr>
            <w:r>
              <w:rPr>
                <w:sz w:val="16"/>
              </w:rPr>
              <w:t>0,08%</w:t>
            </w:r>
          </w:p>
        </w:tc>
        <w:tc>
          <w:tcPr>
            <w:tcW w:w="1115" w:type="dxa"/>
            <w:tcBorders>
              <w:top w:val="single" w:sz="8" w:space="0" w:color="000000"/>
              <w:left w:val="single" w:sz="2" w:space="0" w:color="000000"/>
              <w:right w:val="nil"/>
            </w:tcBorders>
          </w:tcPr>
          <w:p>
            <w:pPr>
              <w:pStyle w:val="TableParagraph"/>
              <w:rPr>
                <w:rFonts w:ascii="Times New Roman"/>
                <w:sz w:val="18"/>
              </w:rPr>
            </w:pPr>
          </w:p>
        </w:tc>
      </w:tr>
    </w:tbl>
    <w:p>
      <w:pPr>
        <w:pStyle w:val="BodyText"/>
        <w:rPr>
          <w:rFonts w:ascii="Tahoma"/>
          <w:sz w:val="20"/>
        </w:rPr>
      </w:pPr>
    </w:p>
    <w:p>
      <w:pPr>
        <w:pStyle w:val="BodyText"/>
        <w:spacing w:before="11"/>
        <w:rPr>
          <w:rFonts w:ascii="Tahoma"/>
          <w:sz w:val="15"/>
        </w:r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6"/>
        <w:gridCol w:w="721"/>
        <w:gridCol w:w="6198"/>
        <w:gridCol w:w="1834"/>
        <w:gridCol w:w="1834"/>
        <w:gridCol w:w="1833"/>
        <w:gridCol w:w="1117"/>
        <w:gridCol w:w="1111"/>
      </w:tblGrid>
      <w:tr>
        <w:trPr>
          <w:trHeight w:val="258" w:hRule="atLeast"/>
        </w:trPr>
        <w:tc>
          <w:tcPr>
            <w:tcW w:w="736" w:type="dxa"/>
            <w:tcBorders>
              <w:left w:val="nil"/>
              <w:right w:val="single" w:sz="2" w:space="0" w:color="000000"/>
            </w:tcBorders>
          </w:tcPr>
          <w:p>
            <w:pPr>
              <w:pStyle w:val="TableParagraph"/>
              <w:spacing w:line="233" w:lineRule="exact" w:before="5"/>
              <w:ind w:right="2"/>
              <w:jc w:val="right"/>
              <w:rPr>
                <w:b/>
                <w:sz w:val="20"/>
              </w:rPr>
            </w:pPr>
            <w:r>
              <w:rPr>
                <w:b/>
                <w:w w:val="100"/>
                <w:sz w:val="20"/>
              </w:rPr>
              <w:t>4</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line="233" w:lineRule="exact" w:before="5"/>
              <w:ind w:left="40"/>
              <w:rPr>
                <w:b/>
                <w:sz w:val="20"/>
              </w:rPr>
            </w:pPr>
            <w:r>
              <w:rPr>
                <w:b/>
                <w:sz w:val="20"/>
              </w:rPr>
              <w:t>Rashodi za nabavu nefinancijske imovine</w:t>
            </w:r>
          </w:p>
        </w:tc>
        <w:tc>
          <w:tcPr>
            <w:tcW w:w="1834" w:type="dxa"/>
            <w:tcBorders>
              <w:left w:val="single" w:sz="2" w:space="0" w:color="000000"/>
              <w:right w:val="single" w:sz="2" w:space="0" w:color="000000"/>
            </w:tcBorders>
          </w:tcPr>
          <w:p>
            <w:pPr>
              <w:pStyle w:val="TableParagraph"/>
              <w:spacing w:line="233" w:lineRule="exact" w:before="5"/>
              <w:ind w:right="59"/>
              <w:jc w:val="right"/>
              <w:rPr>
                <w:b/>
                <w:sz w:val="20"/>
              </w:rPr>
            </w:pPr>
            <w:r>
              <w:rPr>
                <w:b/>
                <w:sz w:val="20"/>
              </w:rPr>
              <w:t>316.029,78</w:t>
            </w:r>
          </w:p>
        </w:tc>
        <w:tc>
          <w:tcPr>
            <w:tcW w:w="1834" w:type="dxa"/>
            <w:tcBorders>
              <w:left w:val="single" w:sz="2" w:space="0" w:color="000000"/>
              <w:right w:val="single" w:sz="2" w:space="0" w:color="000000"/>
            </w:tcBorders>
          </w:tcPr>
          <w:p>
            <w:pPr>
              <w:pStyle w:val="TableParagraph"/>
              <w:spacing w:line="233" w:lineRule="exact" w:before="5"/>
              <w:ind w:right="54"/>
              <w:jc w:val="right"/>
              <w:rPr>
                <w:b/>
                <w:sz w:val="20"/>
              </w:rPr>
            </w:pPr>
            <w:r>
              <w:rPr>
                <w:b/>
                <w:sz w:val="20"/>
              </w:rPr>
              <w:t>17.542.771,34</w:t>
            </w:r>
          </w:p>
        </w:tc>
        <w:tc>
          <w:tcPr>
            <w:tcW w:w="1833" w:type="dxa"/>
            <w:tcBorders>
              <w:left w:val="single" w:sz="2" w:space="0" w:color="000000"/>
              <w:right w:val="single" w:sz="2" w:space="0" w:color="000000"/>
            </w:tcBorders>
          </w:tcPr>
          <w:p>
            <w:pPr>
              <w:pStyle w:val="TableParagraph"/>
              <w:spacing w:line="233" w:lineRule="exact" w:before="5"/>
              <w:ind w:right="46"/>
              <w:jc w:val="right"/>
              <w:rPr>
                <w:b/>
                <w:sz w:val="20"/>
              </w:rPr>
            </w:pPr>
            <w:r>
              <w:rPr>
                <w:b/>
                <w:sz w:val="20"/>
              </w:rPr>
              <w:t>9.504.346,85</w:t>
            </w:r>
          </w:p>
        </w:tc>
        <w:tc>
          <w:tcPr>
            <w:tcW w:w="1117" w:type="dxa"/>
            <w:tcBorders>
              <w:left w:val="single" w:sz="2" w:space="0" w:color="000000"/>
              <w:right w:val="single" w:sz="2" w:space="0" w:color="000000"/>
            </w:tcBorders>
          </w:tcPr>
          <w:p>
            <w:pPr>
              <w:pStyle w:val="TableParagraph"/>
              <w:spacing w:line="233" w:lineRule="exact" w:before="5"/>
              <w:ind w:right="33"/>
              <w:jc w:val="right"/>
              <w:rPr>
                <w:b/>
                <w:sz w:val="20"/>
              </w:rPr>
            </w:pPr>
            <w:r>
              <w:rPr>
                <w:b/>
                <w:sz w:val="20"/>
              </w:rPr>
              <w:t>3007,42%</w:t>
            </w:r>
          </w:p>
        </w:tc>
        <w:tc>
          <w:tcPr>
            <w:tcW w:w="1111" w:type="dxa"/>
            <w:tcBorders>
              <w:left w:val="single" w:sz="2" w:space="0" w:color="000000"/>
              <w:right w:val="nil"/>
            </w:tcBorders>
          </w:tcPr>
          <w:p>
            <w:pPr>
              <w:pStyle w:val="TableParagraph"/>
              <w:spacing w:line="233" w:lineRule="exact" w:before="5"/>
              <w:ind w:right="27"/>
              <w:jc w:val="right"/>
              <w:rPr>
                <w:b/>
                <w:sz w:val="20"/>
              </w:rPr>
            </w:pPr>
            <w:r>
              <w:rPr>
                <w:b/>
                <w:sz w:val="20"/>
              </w:rPr>
              <w:t>54,18%</w:t>
            </w:r>
          </w:p>
        </w:tc>
      </w:tr>
      <w:tr>
        <w:trPr>
          <w:trHeight w:val="255" w:hRule="atLeast"/>
        </w:trPr>
        <w:tc>
          <w:tcPr>
            <w:tcW w:w="736" w:type="dxa"/>
            <w:tcBorders>
              <w:left w:val="nil"/>
              <w:right w:val="single" w:sz="2" w:space="0" w:color="000000"/>
            </w:tcBorders>
          </w:tcPr>
          <w:p>
            <w:pPr>
              <w:pStyle w:val="TableParagraph"/>
              <w:spacing w:before="5"/>
              <w:ind w:right="2"/>
              <w:jc w:val="right"/>
              <w:rPr>
                <w:b/>
                <w:sz w:val="18"/>
              </w:rPr>
            </w:pPr>
            <w:r>
              <w:rPr>
                <w:b/>
                <w:sz w:val="18"/>
              </w:rPr>
              <w:t>41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b/>
                <w:sz w:val="18"/>
              </w:rPr>
            </w:pPr>
            <w:r>
              <w:rPr>
                <w:b/>
                <w:sz w:val="18"/>
              </w:rPr>
              <w:t>Rashodi za nabavu neproizvedene imovine</w:t>
            </w:r>
          </w:p>
        </w:tc>
        <w:tc>
          <w:tcPr>
            <w:tcW w:w="1834" w:type="dxa"/>
            <w:tcBorders>
              <w:left w:val="single" w:sz="2" w:space="0" w:color="000000"/>
              <w:right w:val="single" w:sz="2" w:space="0" w:color="000000"/>
            </w:tcBorders>
          </w:tcPr>
          <w:p>
            <w:pPr>
              <w:pStyle w:val="TableParagraph"/>
              <w:spacing w:before="5"/>
              <w:ind w:right="60"/>
              <w:jc w:val="right"/>
              <w:rPr>
                <w:b/>
                <w:sz w:val="18"/>
              </w:rPr>
            </w:pPr>
            <w:r>
              <w:rPr>
                <w:b/>
                <w:sz w:val="18"/>
              </w:rPr>
              <w:t>142.549,66</w:t>
            </w:r>
          </w:p>
        </w:tc>
        <w:tc>
          <w:tcPr>
            <w:tcW w:w="1834" w:type="dxa"/>
            <w:tcBorders>
              <w:left w:val="single" w:sz="2" w:space="0" w:color="000000"/>
              <w:right w:val="single" w:sz="2" w:space="0" w:color="000000"/>
            </w:tcBorders>
          </w:tcPr>
          <w:p>
            <w:pPr>
              <w:pStyle w:val="TableParagraph"/>
              <w:spacing w:before="5"/>
              <w:ind w:right="57"/>
              <w:jc w:val="right"/>
              <w:rPr>
                <w:b/>
                <w:sz w:val="18"/>
              </w:rPr>
            </w:pPr>
            <w:r>
              <w:rPr>
                <w:b/>
                <w:sz w:val="18"/>
              </w:rPr>
              <w:t>343.698,85</w:t>
            </w:r>
          </w:p>
        </w:tc>
        <w:tc>
          <w:tcPr>
            <w:tcW w:w="1833" w:type="dxa"/>
            <w:tcBorders>
              <w:left w:val="single" w:sz="2" w:space="0" w:color="000000"/>
              <w:right w:val="single" w:sz="2" w:space="0" w:color="000000"/>
            </w:tcBorders>
          </w:tcPr>
          <w:p>
            <w:pPr>
              <w:pStyle w:val="TableParagraph"/>
              <w:spacing w:before="5"/>
              <w:ind w:right="48"/>
              <w:jc w:val="right"/>
              <w:rPr>
                <w:b/>
                <w:sz w:val="18"/>
              </w:rPr>
            </w:pPr>
            <w:r>
              <w:rPr>
                <w:b/>
                <w:sz w:val="18"/>
              </w:rPr>
              <w:t>96.420,50</w:t>
            </w:r>
          </w:p>
        </w:tc>
        <w:tc>
          <w:tcPr>
            <w:tcW w:w="1117" w:type="dxa"/>
            <w:tcBorders>
              <w:left w:val="single" w:sz="2" w:space="0" w:color="000000"/>
              <w:right w:val="single" w:sz="2" w:space="0" w:color="000000"/>
            </w:tcBorders>
          </w:tcPr>
          <w:p>
            <w:pPr>
              <w:pStyle w:val="TableParagraph"/>
              <w:spacing w:before="5"/>
              <w:ind w:right="34"/>
              <w:jc w:val="right"/>
              <w:rPr>
                <w:b/>
                <w:sz w:val="18"/>
              </w:rPr>
            </w:pPr>
            <w:r>
              <w:rPr>
                <w:b/>
                <w:sz w:val="18"/>
              </w:rPr>
              <w:t>67,64%</w:t>
            </w:r>
          </w:p>
        </w:tc>
        <w:tc>
          <w:tcPr>
            <w:tcW w:w="1111" w:type="dxa"/>
            <w:tcBorders>
              <w:left w:val="single" w:sz="2" w:space="0" w:color="000000"/>
              <w:right w:val="nil"/>
            </w:tcBorders>
          </w:tcPr>
          <w:p>
            <w:pPr>
              <w:pStyle w:val="TableParagraph"/>
              <w:spacing w:before="5"/>
              <w:ind w:right="28"/>
              <w:jc w:val="right"/>
              <w:rPr>
                <w:b/>
                <w:sz w:val="18"/>
              </w:rPr>
            </w:pPr>
            <w:r>
              <w:rPr>
                <w:b/>
                <w:sz w:val="18"/>
              </w:rPr>
              <w:t>28,05%</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Materijalna imovina - prirodna bogatstva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72.549,66</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239.698,85</w:t>
            </w: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96.420,50</w:t>
            </w:r>
          </w:p>
        </w:tc>
        <w:tc>
          <w:tcPr>
            <w:tcW w:w="1117" w:type="dxa"/>
            <w:tcBorders>
              <w:left w:val="single" w:sz="2" w:space="0" w:color="000000"/>
              <w:right w:val="single" w:sz="2" w:space="0" w:color="000000"/>
            </w:tcBorders>
          </w:tcPr>
          <w:p>
            <w:pPr>
              <w:pStyle w:val="TableParagraph"/>
              <w:spacing w:before="5"/>
              <w:ind w:right="35"/>
              <w:jc w:val="right"/>
              <w:rPr>
                <w:sz w:val="16"/>
              </w:rPr>
            </w:pPr>
            <w:r>
              <w:rPr>
                <w:sz w:val="16"/>
              </w:rPr>
              <w:t>132,90%</w:t>
            </w:r>
          </w:p>
        </w:tc>
        <w:tc>
          <w:tcPr>
            <w:tcW w:w="1111" w:type="dxa"/>
            <w:tcBorders>
              <w:left w:val="single" w:sz="2" w:space="0" w:color="000000"/>
              <w:right w:val="nil"/>
            </w:tcBorders>
          </w:tcPr>
          <w:p>
            <w:pPr>
              <w:pStyle w:val="TableParagraph"/>
              <w:spacing w:before="5"/>
              <w:ind w:right="29"/>
              <w:jc w:val="right"/>
              <w:rPr>
                <w:sz w:val="16"/>
              </w:rPr>
            </w:pPr>
            <w:r>
              <w:rPr>
                <w:sz w:val="16"/>
              </w:rPr>
              <w:t>40,23%</w:t>
            </w:r>
          </w:p>
        </w:tc>
      </w:tr>
      <w:tr>
        <w:trPr>
          <w:trHeight w:val="276" w:hRule="atLeast"/>
        </w:trPr>
        <w:tc>
          <w:tcPr>
            <w:tcW w:w="736" w:type="dxa"/>
            <w:tcBorders>
              <w:left w:val="nil"/>
              <w:bottom w:val="nil"/>
              <w:right w:val="single" w:sz="2" w:space="0" w:color="000000"/>
            </w:tcBorders>
          </w:tcPr>
          <w:p>
            <w:pPr>
              <w:pStyle w:val="TableParagraph"/>
              <w:spacing w:before="5"/>
              <w:ind w:right="1"/>
              <w:jc w:val="right"/>
              <w:rPr>
                <w:sz w:val="18"/>
              </w:rPr>
            </w:pPr>
            <w:r>
              <w:rPr>
                <w:sz w:val="18"/>
              </w:rPr>
              <w:t>4111</w:t>
            </w:r>
          </w:p>
        </w:tc>
        <w:tc>
          <w:tcPr>
            <w:tcW w:w="721" w:type="dxa"/>
            <w:tcBorders>
              <w:left w:val="single" w:sz="2" w:space="0" w:color="000000"/>
              <w:bottom w:val="nil"/>
              <w:right w:val="single" w:sz="2" w:space="0" w:color="000000"/>
            </w:tcBorders>
          </w:tcPr>
          <w:p>
            <w:pPr>
              <w:pStyle w:val="TableParagraph"/>
              <w:rPr>
                <w:rFonts w:ascii="Times New Roman"/>
                <w:sz w:val="18"/>
              </w:rPr>
            </w:pPr>
          </w:p>
        </w:tc>
        <w:tc>
          <w:tcPr>
            <w:tcW w:w="6198" w:type="dxa"/>
            <w:tcBorders>
              <w:left w:val="single" w:sz="2" w:space="0" w:color="000000"/>
              <w:bottom w:val="nil"/>
              <w:right w:val="single" w:sz="2" w:space="0" w:color="000000"/>
            </w:tcBorders>
          </w:tcPr>
          <w:p>
            <w:pPr>
              <w:pStyle w:val="TableParagraph"/>
              <w:spacing w:before="5"/>
              <w:ind w:left="40"/>
              <w:rPr>
                <w:sz w:val="18"/>
              </w:rPr>
            </w:pPr>
            <w:r>
              <w:rPr>
                <w:sz w:val="18"/>
              </w:rPr>
              <w:t>Zemljište</w:t>
            </w:r>
          </w:p>
        </w:tc>
        <w:tc>
          <w:tcPr>
            <w:tcW w:w="1834" w:type="dxa"/>
            <w:tcBorders>
              <w:left w:val="single" w:sz="2" w:space="0" w:color="000000"/>
              <w:bottom w:val="nil"/>
              <w:right w:val="single" w:sz="2" w:space="0" w:color="000000"/>
            </w:tcBorders>
          </w:tcPr>
          <w:p>
            <w:pPr>
              <w:pStyle w:val="TableParagraph"/>
              <w:spacing w:before="5"/>
              <w:ind w:right="60"/>
              <w:jc w:val="right"/>
              <w:rPr>
                <w:sz w:val="18"/>
              </w:rPr>
            </w:pPr>
            <w:r>
              <w:rPr>
                <w:sz w:val="18"/>
              </w:rPr>
              <w:t>72.549,66</w:t>
            </w:r>
          </w:p>
        </w:tc>
        <w:tc>
          <w:tcPr>
            <w:tcW w:w="1834" w:type="dxa"/>
            <w:tcBorders>
              <w:left w:val="single" w:sz="2" w:space="0" w:color="000000"/>
              <w:bottom w:val="nil"/>
              <w:right w:val="single" w:sz="2" w:space="0" w:color="000000"/>
            </w:tcBorders>
          </w:tcPr>
          <w:p>
            <w:pPr>
              <w:pStyle w:val="TableParagraph"/>
              <w:rPr>
                <w:rFonts w:ascii="Times New Roman"/>
                <w:sz w:val="18"/>
              </w:rPr>
            </w:pPr>
          </w:p>
        </w:tc>
        <w:tc>
          <w:tcPr>
            <w:tcW w:w="1833" w:type="dxa"/>
            <w:tcBorders>
              <w:left w:val="single" w:sz="2" w:space="0" w:color="000000"/>
              <w:bottom w:val="nil"/>
              <w:right w:val="single" w:sz="2" w:space="0" w:color="000000"/>
            </w:tcBorders>
          </w:tcPr>
          <w:p>
            <w:pPr>
              <w:pStyle w:val="TableParagraph"/>
              <w:spacing w:before="5"/>
              <w:ind w:right="49"/>
              <w:jc w:val="right"/>
              <w:rPr>
                <w:sz w:val="18"/>
              </w:rPr>
            </w:pPr>
            <w:r>
              <w:rPr>
                <w:sz w:val="18"/>
              </w:rPr>
              <w:t>96.420,50</w:t>
            </w:r>
          </w:p>
        </w:tc>
        <w:tc>
          <w:tcPr>
            <w:tcW w:w="1117" w:type="dxa"/>
            <w:tcBorders>
              <w:left w:val="single" w:sz="2" w:space="0" w:color="000000"/>
              <w:bottom w:val="nil"/>
              <w:right w:val="single" w:sz="2" w:space="0" w:color="000000"/>
            </w:tcBorders>
          </w:tcPr>
          <w:p>
            <w:pPr>
              <w:pStyle w:val="TableParagraph"/>
              <w:spacing w:before="5"/>
              <w:ind w:right="35"/>
              <w:jc w:val="right"/>
              <w:rPr>
                <w:sz w:val="16"/>
              </w:rPr>
            </w:pPr>
            <w:r>
              <w:rPr>
                <w:sz w:val="16"/>
              </w:rPr>
              <w:t>132,90%</w:t>
            </w:r>
          </w:p>
        </w:tc>
        <w:tc>
          <w:tcPr>
            <w:tcW w:w="1111" w:type="dxa"/>
            <w:tcBorders>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5"/>
      </w:tblGrid>
      <w:tr>
        <w:trPr>
          <w:trHeight w:val="829" w:hRule="atLeast"/>
        </w:trPr>
        <w:tc>
          <w:tcPr>
            <w:tcW w:w="15377" w:type="dxa"/>
            <w:gridSpan w:val="8"/>
            <w:tcBorders>
              <w:left w:val="nil"/>
              <w:bottom w:val="single" w:sz="8" w:space="0" w:color="000000"/>
              <w:right w:val="nil"/>
            </w:tcBorders>
            <w:shd w:val="clear" w:color="auto" w:fill="C0C0C0"/>
          </w:tcPr>
          <w:p>
            <w:pPr>
              <w:pStyle w:val="TableParagraph"/>
              <w:spacing w:before="66"/>
              <w:ind w:left="3523" w:right="3570"/>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539" w:right="3570"/>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5" w:right="38"/>
              <w:jc w:val="center"/>
              <w:rPr>
                <w:sz w:val="20"/>
              </w:rPr>
            </w:pPr>
            <w:r>
              <w:rPr>
                <w:sz w:val="20"/>
              </w:rPr>
              <w:t>Račun/ Pozicija</w:t>
            </w:r>
          </w:p>
          <w:p>
            <w:pPr>
              <w:pStyle w:val="TableParagraph"/>
              <w:spacing w:before="3"/>
              <w:rPr>
                <w:sz w:val="27"/>
              </w:rPr>
            </w:pPr>
          </w:p>
          <w:p>
            <w:pPr>
              <w:pStyle w:val="TableParagraph"/>
              <w:ind w:left="18"/>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3"/>
              <w:jc w:val="center"/>
              <w:rPr>
                <w:sz w:val="20"/>
              </w:rPr>
            </w:pPr>
            <w:r>
              <w:rPr>
                <w:sz w:val="20"/>
              </w:rPr>
              <w:t>Opis</w:t>
            </w:r>
          </w:p>
          <w:p>
            <w:pPr>
              <w:pStyle w:val="TableParagraph"/>
              <w:spacing w:before="8"/>
              <w:rPr>
                <w:sz w:val="27"/>
              </w:rPr>
            </w:pPr>
          </w:p>
          <w:p>
            <w:pPr>
              <w:pStyle w:val="TableParagraph"/>
              <w:ind w:right="138"/>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4" w:right="22" w:hanging="62"/>
              <w:jc w:val="center"/>
              <w:rPr>
                <w:sz w:val="20"/>
              </w:rPr>
            </w:pPr>
            <w:r>
              <w:rPr>
                <w:sz w:val="20"/>
              </w:rPr>
              <w:t>Izvršenje 30.06.2019.</w:t>
            </w:r>
            <w:r>
              <w:rPr>
                <w:spacing w:val="-19"/>
                <w:sz w:val="20"/>
              </w:rPr>
              <w:t> </w:t>
            </w:r>
            <w:r>
              <w:rPr>
                <w:sz w:val="20"/>
              </w:rPr>
              <w:t>godine</w:t>
            </w:r>
          </w:p>
          <w:p>
            <w:pPr>
              <w:pStyle w:val="TableParagraph"/>
              <w:spacing w:before="85"/>
              <w:ind w:left="79"/>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3"/>
              <w:jc w:val="center"/>
              <w:rPr>
                <w:sz w:val="20"/>
              </w:rPr>
            </w:pPr>
            <w:r>
              <w:rPr>
                <w:sz w:val="20"/>
              </w:rPr>
              <w:t>Izvorni plan za 2020. godinu</w:t>
            </w:r>
          </w:p>
          <w:p>
            <w:pPr>
              <w:pStyle w:val="TableParagraph"/>
              <w:spacing w:before="85"/>
              <w:ind w:left="70"/>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39" w:hanging="61"/>
              <w:jc w:val="center"/>
              <w:rPr>
                <w:sz w:val="20"/>
              </w:rPr>
            </w:pPr>
            <w:r>
              <w:rPr>
                <w:sz w:val="20"/>
              </w:rPr>
              <w:t>Izvršenje 30.06.2020.</w:t>
            </w:r>
            <w:r>
              <w:rPr>
                <w:spacing w:val="-19"/>
                <w:sz w:val="20"/>
              </w:rPr>
              <w:t> </w:t>
            </w:r>
            <w:r>
              <w:rPr>
                <w:sz w:val="20"/>
              </w:rPr>
              <w:t>godine</w:t>
            </w:r>
          </w:p>
          <w:p>
            <w:pPr>
              <w:pStyle w:val="TableParagraph"/>
              <w:spacing w:before="100"/>
              <w:ind w:left="46"/>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0"/>
              <w:jc w:val="center"/>
              <w:rPr>
                <w:sz w:val="20"/>
              </w:rPr>
            </w:pPr>
            <w:r>
              <w:rPr>
                <w:sz w:val="20"/>
              </w:rPr>
              <w:t>Indeks 5/3</w:t>
            </w:r>
          </w:p>
          <w:p>
            <w:pPr>
              <w:pStyle w:val="TableParagraph"/>
              <w:spacing w:before="85"/>
              <w:ind w:left="21"/>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0"/>
              <w:jc w:val="center"/>
              <w:rPr>
                <w:sz w:val="20"/>
              </w:rPr>
            </w:pPr>
            <w:r>
              <w:rPr>
                <w:sz w:val="20"/>
              </w:rPr>
              <w:t>Indeks 5/4</w:t>
            </w:r>
          </w:p>
          <w:p>
            <w:pPr>
              <w:pStyle w:val="TableParagraph"/>
              <w:spacing w:before="85"/>
              <w:ind w:right="2"/>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412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Nematerijalna imovina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70.000,00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104.000,00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0,00%</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4124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Ostala prava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70.000,00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0,00%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b/>
                <w:sz w:val="18"/>
              </w:rPr>
            </w:pPr>
            <w:r>
              <w:rPr>
                <w:b/>
                <w:sz w:val="18"/>
              </w:rPr>
              <w:t>Rashodi za nabavu proizvedene dugotrajne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133.980,12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9.517.583,18</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2.467.260,52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5"/>
              <w:jc w:val="right"/>
              <w:rPr>
                <w:b/>
                <w:sz w:val="18"/>
              </w:rPr>
            </w:pPr>
            <w:r>
              <w:rPr>
                <w:b/>
                <w:sz w:val="18"/>
              </w:rPr>
              <w:t>1841,51%</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4"/>
              <w:jc w:val="right"/>
              <w:rPr>
                <w:b/>
                <w:sz w:val="18"/>
              </w:rPr>
            </w:pPr>
            <w:r>
              <w:rPr>
                <w:b/>
                <w:sz w:val="18"/>
              </w:rPr>
              <w:t>25,92%</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Građevinski objekti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31.043,75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7.079.781,20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2.251.017,50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7251,11%</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31,80%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4213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Ceste, željeznice i slični građevinski objekti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2.229.017,50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4214</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20"/>
              <w:rPr>
                <w:sz w:val="18"/>
              </w:rPr>
            </w:pPr>
            <w:r>
              <w:rPr>
                <w:sz w:val="18"/>
              </w:rPr>
              <w:t>Ostali građevinski objekti</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3"/>
              <w:jc w:val="right"/>
              <w:rPr>
                <w:sz w:val="18"/>
              </w:rPr>
            </w:pPr>
            <w:r>
              <w:rPr>
                <w:sz w:val="18"/>
              </w:rPr>
              <w:t>31.043,75</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22.000,00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sz w:val="16"/>
              </w:rPr>
            </w:pPr>
            <w:r>
              <w:rPr>
                <w:sz w:val="16"/>
              </w:rPr>
              <w:t>70,87%</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Postrojenja i oprema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62.286,91</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1.179.840,78</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90.911,77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7"/>
              <w:jc w:val="right"/>
              <w:rPr>
                <w:sz w:val="16"/>
              </w:rPr>
            </w:pPr>
            <w:r>
              <w:rPr>
                <w:sz w:val="16"/>
              </w:rPr>
              <w:t>145,96%</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sz w:val="16"/>
              </w:rPr>
            </w:pPr>
            <w:r>
              <w:rPr>
                <w:sz w:val="16"/>
              </w:rPr>
              <w:t>7,71%</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4221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Uredska oprema i namještaj</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51.274,07</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112,00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0,22%</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4222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Komunikacijska oprema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199,00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4"/>
              <w:jc w:val="right"/>
              <w:rPr>
                <w:sz w:val="18"/>
              </w:rPr>
            </w:pPr>
            <w:r>
              <w:rPr>
                <w:sz w:val="18"/>
              </w:rPr>
              <w:t>4223</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20"/>
              <w:rPr>
                <w:sz w:val="18"/>
              </w:rPr>
            </w:pPr>
            <w:r>
              <w:rPr>
                <w:sz w:val="18"/>
              </w:rPr>
              <w:t>Oprema za održavanje i zaštitu</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4.432,70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3"/>
              <w:jc w:val="right"/>
              <w:rPr>
                <w:sz w:val="18"/>
              </w:rPr>
            </w:pPr>
            <w:r>
              <w:rPr>
                <w:sz w:val="18"/>
              </w:rPr>
              <w:t>150,00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7"/>
              <w:jc w:val="right"/>
              <w:rPr>
                <w:sz w:val="16"/>
              </w:rPr>
            </w:pPr>
            <w:r>
              <w:rPr>
                <w:sz w:val="16"/>
              </w:rPr>
              <w:t>3,38%</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4225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Instrumenti, uređaji i strojevi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4226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Sportska i glazbena oprema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1.309,85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0,00%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4227</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Uređaji, strojevi i oprema za ostale namjene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5.270,29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90.450,77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1716,24%</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Prijevozna sredstva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32.000,00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4231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Prijevozna sredstva u cestovnom prometu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Knjige, umjetnička djela i ostale izložbene vrijednosti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128,00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197.990,00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35.000,00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27343,75%</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17,68%</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4241</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20"/>
              <w:rPr>
                <w:sz w:val="18"/>
              </w:rPr>
            </w:pPr>
            <w:r>
              <w:rPr>
                <w:sz w:val="18"/>
              </w:rPr>
              <w:t>Knjige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128,00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sz w:val="16"/>
              </w:rPr>
            </w:pPr>
            <w:r>
              <w:rPr>
                <w:sz w:val="16"/>
              </w:rPr>
              <w:t>0,00%</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4243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Muzejski izlošci i predmeti prirodnih rijetkosti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35.000,00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426</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Nematerijalna proizvedena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40.521,46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1.027.971,20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90.331,25</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222,92%</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6"/>
              <w:jc w:val="right"/>
              <w:rPr>
                <w:sz w:val="16"/>
              </w:rPr>
            </w:pPr>
            <w:r>
              <w:rPr>
                <w:sz w:val="16"/>
              </w:rPr>
              <w:t>8,79%</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4262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Ulaganja u računalne programe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14.021,46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0,00%</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4264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Ostala nematerijalna proizvedena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26.500,00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90.331,25</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340,87%</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b/>
                <w:sz w:val="18"/>
              </w:rPr>
            </w:pPr>
            <w:r>
              <w:rPr>
                <w:b/>
                <w:sz w:val="18"/>
              </w:rPr>
              <w:t>45</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20"/>
              <w:rPr>
                <w:b/>
                <w:sz w:val="18"/>
              </w:rPr>
            </w:pPr>
            <w:r>
              <w:rPr>
                <w:b/>
                <w:sz w:val="18"/>
              </w:rPr>
              <w:t>Rashodi za dodatna ulaganja na nefinancijskoj imovini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b/>
                <w:sz w:val="18"/>
              </w:rPr>
            </w:pPr>
            <w:r>
              <w:rPr>
                <w:b/>
                <w:sz w:val="18"/>
              </w:rPr>
              <w:t>39.500,00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b/>
                <w:sz w:val="18"/>
              </w:rPr>
            </w:pPr>
            <w:r>
              <w:rPr>
                <w:b/>
                <w:sz w:val="18"/>
              </w:rPr>
              <w:t>7.681.489,31</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b/>
                <w:sz w:val="18"/>
              </w:rPr>
            </w:pPr>
            <w:r>
              <w:rPr>
                <w:b/>
                <w:sz w:val="18"/>
              </w:rPr>
              <w:t>6.940.665,83</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5"/>
              <w:jc w:val="right"/>
              <w:rPr>
                <w:b/>
                <w:sz w:val="18"/>
              </w:rPr>
            </w:pPr>
            <w:r>
              <w:rPr>
                <w:b/>
                <w:sz w:val="18"/>
              </w:rPr>
              <w:t>17571,31%</w:t>
            </w:r>
          </w:p>
        </w:tc>
        <w:tc>
          <w:tcPr>
            <w:tcW w:w="1115" w:type="dxa"/>
            <w:tcBorders>
              <w:top w:val="single" w:sz="8" w:space="0" w:color="000000"/>
              <w:left w:val="single" w:sz="2" w:space="0" w:color="000000"/>
              <w:bottom w:val="single" w:sz="12" w:space="0" w:color="000000"/>
              <w:right w:val="nil"/>
            </w:tcBorders>
          </w:tcPr>
          <w:p>
            <w:pPr>
              <w:pStyle w:val="TableParagraph"/>
              <w:spacing w:before="10"/>
              <w:ind w:right="24"/>
              <w:jc w:val="right"/>
              <w:rPr>
                <w:b/>
                <w:sz w:val="18"/>
              </w:rPr>
            </w:pPr>
            <w:r>
              <w:rPr>
                <w:b/>
                <w:sz w:val="18"/>
              </w:rPr>
              <w:t>90,36%</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7.681.489,31</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6.940.665,83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23135,55%</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90,36%</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30.000,00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6.940.665,83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23135,55%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Dodatna ulaganja za ostalu nefinancijsku imovinu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9.500,00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0,00%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8" w:hRule="atLeast"/>
        </w:trPr>
        <w:tc>
          <w:tcPr>
            <w:tcW w:w="736" w:type="dxa"/>
            <w:tcBorders>
              <w:top w:val="single" w:sz="12" w:space="0" w:color="000000"/>
              <w:left w:val="nil"/>
              <w:right w:val="single" w:sz="2" w:space="0" w:color="000000"/>
            </w:tcBorders>
          </w:tcPr>
          <w:p>
            <w:pPr>
              <w:pStyle w:val="TableParagraph"/>
              <w:spacing w:before="5"/>
              <w:ind w:right="4"/>
              <w:jc w:val="right"/>
              <w:rPr>
                <w:sz w:val="18"/>
              </w:rPr>
            </w:pPr>
            <w:r>
              <w:rPr>
                <w:sz w:val="18"/>
              </w:rPr>
              <w:t>4541</w:t>
            </w:r>
          </w:p>
        </w:tc>
        <w:tc>
          <w:tcPr>
            <w:tcW w:w="738"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right w:val="single" w:sz="2" w:space="0" w:color="000000"/>
            </w:tcBorders>
          </w:tcPr>
          <w:p>
            <w:pPr>
              <w:pStyle w:val="TableParagraph"/>
              <w:spacing w:before="5"/>
              <w:ind w:left="20"/>
              <w:rPr>
                <w:sz w:val="18"/>
              </w:rPr>
            </w:pPr>
            <w:r>
              <w:rPr>
                <w:sz w:val="18"/>
              </w:rPr>
              <w:t>Dodatna ulaganja za ostalu nefinancijsku imovinu</w:t>
            </w:r>
          </w:p>
        </w:tc>
        <w:tc>
          <w:tcPr>
            <w:tcW w:w="1832" w:type="dxa"/>
            <w:tcBorders>
              <w:top w:val="single" w:sz="12" w:space="0" w:color="000000"/>
              <w:left w:val="single" w:sz="2" w:space="0" w:color="000000"/>
              <w:right w:val="single" w:sz="2" w:space="0" w:color="000000"/>
            </w:tcBorders>
          </w:tcPr>
          <w:p>
            <w:pPr>
              <w:pStyle w:val="TableParagraph"/>
              <w:spacing w:before="5"/>
              <w:ind w:right="54"/>
              <w:jc w:val="right"/>
              <w:rPr>
                <w:sz w:val="18"/>
              </w:rPr>
            </w:pPr>
            <w:r>
              <w:rPr>
                <w:sz w:val="18"/>
              </w:rPr>
              <w:t>9.500,00</w:t>
            </w:r>
          </w:p>
        </w:tc>
        <w:tc>
          <w:tcPr>
            <w:tcW w:w="1835"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right w:val="single" w:sz="2" w:space="0" w:color="000000"/>
            </w:tcBorders>
          </w:tcPr>
          <w:p>
            <w:pPr>
              <w:pStyle w:val="TableParagraph"/>
              <w:spacing w:before="5"/>
              <w:ind w:right="27"/>
              <w:jc w:val="right"/>
              <w:rPr>
                <w:sz w:val="16"/>
              </w:rPr>
            </w:pPr>
            <w:r>
              <w:rPr>
                <w:sz w:val="16"/>
              </w:rPr>
              <w:t>0,00%</w:t>
            </w:r>
          </w:p>
        </w:tc>
        <w:tc>
          <w:tcPr>
            <w:tcW w:w="1115" w:type="dxa"/>
            <w:tcBorders>
              <w:top w:val="single" w:sz="12" w:space="0" w:color="000000"/>
              <w:left w:val="single" w:sz="2" w:space="0" w:color="000000"/>
              <w:right w:val="nil"/>
            </w:tcBorders>
          </w:tcPr>
          <w:p>
            <w:pPr>
              <w:pStyle w:val="TableParagraph"/>
              <w:rPr>
                <w:rFonts w:ascii="Times New Roman"/>
                <w:sz w:val="18"/>
              </w:rPr>
            </w:pPr>
          </w:p>
        </w:tc>
      </w:tr>
    </w:tbl>
    <w:p>
      <w:pPr>
        <w:spacing w:after="0"/>
        <w:rPr>
          <w:rFonts w:ascii="Times New Roman"/>
          <w:sz w:val="18"/>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6173"/>
        <w:gridCol w:w="1832"/>
        <w:gridCol w:w="1835"/>
        <w:gridCol w:w="1832"/>
        <w:gridCol w:w="1116"/>
        <w:gridCol w:w="1117"/>
      </w:tblGrid>
      <w:tr>
        <w:trPr>
          <w:trHeight w:val="829" w:hRule="atLeast"/>
        </w:trPr>
        <w:tc>
          <w:tcPr>
            <w:tcW w:w="15379" w:type="dxa"/>
            <w:gridSpan w:val="7"/>
            <w:tcBorders>
              <w:left w:val="nil"/>
              <w:bottom w:val="single" w:sz="8" w:space="0" w:color="000000"/>
              <w:right w:val="nil"/>
            </w:tcBorders>
            <w:shd w:val="clear" w:color="auto" w:fill="C0C0C0"/>
          </w:tcPr>
          <w:p>
            <w:pPr>
              <w:pStyle w:val="TableParagraph"/>
              <w:spacing w:before="66"/>
              <w:ind w:left="2554" w:right="261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2570" w:right="2617"/>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540" w:hRule="atLeast"/>
        </w:trPr>
        <w:tc>
          <w:tcPr>
            <w:tcW w:w="1474" w:type="dxa"/>
            <w:tcBorders>
              <w:top w:val="single" w:sz="8" w:space="0" w:color="000000"/>
              <w:left w:val="nil"/>
              <w:bottom w:val="nil"/>
              <w:right w:val="single" w:sz="2" w:space="0" w:color="000000"/>
            </w:tcBorders>
            <w:shd w:val="clear" w:color="auto" w:fill="C0C0C0"/>
          </w:tcPr>
          <w:p>
            <w:pPr>
              <w:pStyle w:val="TableParagraph"/>
              <w:spacing w:before="13"/>
              <w:ind w:left="49" w:right="46"/>
              <w:jc w:val="center"/>
              <w:rPr>
                <w:sz w:val="20"/>
              </w:rPr>
            </w:pPr>
            <w:r>
              <w:rPr>
                <w:sz w:val="20"/>
              </w:rPr>
              <w:t>Račun/ Pozicija</w:t>
            </w:r>
          </w:p>
        </w:tc>
        <w:tc>
          <w:tcPr>
            <w:tcW w:w="6173" w:type="dxa"/>
            <w:tcBorders>
              <w:top w:val="single" w:sz="8" w:space="0" w:color="000000"/>
              <w:left w:val="single" w:sz="2" w:space="0" w:color="000000"/>
              <w:bottom w:val="nil"/>
              <w:right w:val="single" w:sz="2" w:space="0" w:color="000000"/>
            </w:tcBorders>
            <w:shd w:val="clear" w:color="auto" w:fill="C0C0C0"/>
          </w:tcPr>
          <w:p>
            <w:pPr>
              <w:pStyle w:val="TableParagraph"/>
              <w:spacing w:before="8"/>
              <w:ind w:left="2787" w:right="2940"/>
              <w:jc w:val="center"/>
              <w:rPr>
                <w:sz w:val="20"/>
              </w:rPr>
            </w:pPr>
            <w:r>
              <w:rPr>
                <w:sz w:val="20"/>
              </w:rPr>
              <w:t>Opis</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97" w:firstLine="418"/>
              <w:rPr>
                <w:sz w:val="20"/>
              </w:rPr>
            </w:pPr>
            <w:r>
              <w:rPr>
                <w:sz w:val="20"/>
              </w:rPr>
              <w:t>Izvršenje 30.06.2019. godine</w:t>
            </w:r>
          </w:p>
        </w:tc>
        <w:tc>
          <w:tcPr>
            <w:tcW w:w="1835"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368" w:hanging="101"/>
              <w:rPr>
                <w:sz w:val="20"/>
              </w:rPr>
            </w:pPr>
            <w:r>
              <w:rPr>
                <w:sz w:val="20"/>
              </w:rPr>
              <w:t>Izvorni plan za 2020. godinu</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80" w:right="17" w:firstLine="418"/>
              <w:rPr>
                <w:sz w:val="20"/>
              </w:rPr>
            </w:pPr>
            <w:r>
              <w:rPr>
                <w:sz w:val="20"/>
              </w:rPr>
              <w:t>Izvršenje 30.06.2020. godine</w:t>
            </w:r>
          </w:p>
        </w:tc>
        <w:tc>
          <w:tcPr>
            <w:tcW w:w="1116"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419" w:right="228" w:hanging="147"/>
              <w:rPr>
                <w:sz w:val="20"/>
              </w:rPr>
            </w:pPr>
            <w:r>
              <w:rPr>
                <w:sz w:val="20"/>
              </w:rPr>
              <w:t>Indeks 5/3</w:t>
            </w:r>
          </w:p>
        </w:tc>
        <w:tc>
          <w:tcPr>
            <w:tcW w:w="1117" w:type="dxa"/>
            <w:tcBorders>
              <w:top w:val="single" w:sz="8" w:space="0" w:color="000000"/>
              <w:left w:val="single" w:sz="2" w:space="0" w:color="000000"/>
              <w:bottom w:val="nil"/>
              <w:right w:val="nil"/>
            </w:tcBorders>
            <w:shd w:val="clear" w:color="auto" w:fill="C0C0C0"/>
          </w:tcPr>
          <w:p>
            <w:pPr>
              <w:pStyle w:val="TableParagraph"/>
              <w:spacing w:before="15"/>
              <w:ind w:left="400" w:right="250" w:hanging="147"/>
              <w:rPr>
                <w:sz w:val="20"/>
              </w:rPr>
            </w:pPr>
            <w:r>
              <w:rPr>
                <w:sz w:val="20"/>
              </w:rPr>
              <w:t>Indeks 5/4</w:t>
            </w:r>
          </w:p>
        </w:tc>
      </w:tr>
      <w:tr>
        <w:trPr>
          <w:trHeight w:val="301" w:hRule="atLeast"/>
        </w:trPr>
        <w:tc>
          <w:tcPr>
            <w:tcW w:w="1474" w:type="dxa"/>
            <w:tcBorders>
              <w:top w:val="nil"/>
              <w:left w:val="nil"/>
              <w:bottom w:val="single" w:sz="12" w:space="0" w:color="000000"/>
              <w:right w:val="single" w:sz="2" w:space="0" w:color="000000"/>
            </w:tcBorders>
            <w:shd w:val="clear" w:color="auto" w:fill="C0C0C0"/>
          </w:tcPr>
          <w:p>
            <w:pPr>
              <w:pStyle w:val="TableParagraph"/>
              <w:spacing w:before="43"/>
              <w:ind w:left="4"/>
              <w:jc w:val="center"/>
              <w:rPr>
                <w:sz w:val="18"/>
              </w:rPr>
            </w:pPr>
            <w:r>
              <w:rPr>
                <w:sz w:val="18"/>
              </w:rPr>
              <w:t>1</w:t>
            </w:r>
          </w:p>
        </w:tc>
        <w:tc>
          <w:tcPr>
            <w:tcW w:w="6173" w:type="dxa"/>
            <w:tcBorders>
              <w:top w:val="nil"/>
              <w:left w:val="single" w:sz="2" w:space="0" w:color="000000"/>
              <w:bottom w:val="single" w:sz="12" w:space="0" w:color="000000"/>
              <w:right w:val="single" w:sz="2" w:space="0" w:color="000000"/>
            </w:tcBorders>
            <w:shd w:val="clear" w:color="auto" w:fill="C0C0C0"/>
          </w:tcPr>
          <w:p>
            <w:pPr>
              <w:pStyle w:val="TableParagraph"/>
              <w:spacing w:before="43"/>
              <w:ind w:right="152"/>
              <w:jc w:val="center"/>
              <w:rPr>
                <w:sz w:val="18"/>
              </w:rPr>
            </w:pPr>
            <w:r>
              <w:rPr>
                <w:sz w:val="18"/>
              </w:rPr>
              <w:t>2</w:t>
            </w:r>
          </w:p>
        </w:tc>
        <w:tc>
          <w:tcPr>
            <w:tcW w:w="1832" w:type="dxa"/>
            <w:tcBorders>
              <w:top w:val="nil"/>
              <w:left w:val="single" w:sz="2" w:space="0" w:color="000000"/>
              <w:bottom w:val="single" w:sz="12" w:space="0" w:color="000000"/>
              <w:right w:val="single" w:sz="2" w:space="0" w:color="000000"/>
            </w:tcBorders>
            <w:shd w:val="clear" w:color="auto" w:fill="C0C0C0"/>
          </w:tcPr>
          <w:p>
            <w:pPr>
              <w:pStyle w:val="TableParagraph"/>
              <w:spacing w:before="43"/>
              <w:ind w:left="65"/>
              <w:jc w:val="center"/>
              <w:rPr>
                <w:sz w:val="18"/>
              </w:rPr>
            </w:pPr>
            <w:r>
              <w:rPr>
                <w:sz w:val="18"/>
              </w:rPr>
              <w:t>3</w:t>
            </w:r>
          </w:p>
        </w:tc>
        <w:tc>
          <w:tcPr>
            <w:tcW w:w="1835" w:type="dxa"/>
            <w:tcBorders>
              <w:top w:val="nil"/>
              <w:left w:val="single" w:sz="2" w:space="0" w:color="000000"/>
              <w:bottom w:val="single" w:sz="12" w:space="0" w:color="000000"/>
              <w:right w:val="single" w:sz="2" w:space="0" w:color="000000"/>
            </w:tcBorders>
            <w:shd w:val="clear" w:color="auto" w:fill="C0C0C0"/>
          </w:tcPr>
          <w:p>
            <w:pPr>
              <w:pStyle w:val="TableParagraph"/>
              <w:spacing w:before="43"/>
              <w:ind w:left="56"/>
              <w:jc w:val="center"/>
              <w:rPr>
                <w:sz w:val="18"/>
              </w:rPr>
            </w:pPr>
            <w:r>
              <w:rPr>
                <w:sz w:val="18"/>
              </w:rPr>
              <w:t>4</w:t>
            </w:r>
          </w:p>
        </w:tc>
        <w:tc>
          <w:tcPr>
            <w:tcW w:w="1832" w:type="dxa"/>
            <w:tcBorders>
              <w:top w:val="nil"/>
              <w:left w:val="single" w:sz="2" w:space="0" w:color="000000"/>
              <w:bottom w:val="single" w:sz="12" w:space="0" w:color="000000"/>
              <w:right w:val="single" w:sz="2" w:space="0" w:color="000000"/>
            </w:tcBorders>
            <w:shd w:val="clear" w:color="auto" w:fill="C0C0C0"/>
          </w:tcPr>
          <w:p>
            <w:pPr>
              <w:pStyle w:val="TableParagraph"/>
              <w:spacing w:before="58"/>
              <w:ind w:left="32"/>
              <w:jc w:val="center"/>
              <w:rPr>
                <w:sz w:val="18"/>
              </w:rPr>
            </w:pPr>
            <w:r>
              <w:rPr>
                <w:sz w:val="18"/>
              </w:rPr>
              <w:t>5</w:t>
            </w:r>
          </w:p>
        </w:tc>
        <w:tc>
          <w:tcPr>
            <w:tcW w:w="1116" w:type="dxa"/>
            <w:tcBorders>
              <w:top w:val="nil"/>
              <w:left w:val="single" w:sz="2" w:space="0" w:color="000000"/>
              <w:bottom w:val="single" w:sz="12" w:space="0" w:color="000000"/>
              <w:right w:val="single" w:sz="2" w:space="0" w:color="000000"/>
            </w:tcBorders>
            <w:shd w:val="clear" w:color="auto" w:fill="C0C0C0"/>
          </w:tcPr>
          <w:p>
            <w:pPr>
              <w:pStyle w:val="TableParagraph"/>
              <w:spacing w:before="43"/>
              <w:ind w:left="7"/>
              <w:jc w:val="center"/>
              <w:rPr>
                <w:sz w:val="18"/>
              </w:rPr>
            </w:pPr>
            <w:r>
              <w:rPr>
                <w:sz w:val="18"/>
              </w:rPr>
              <w:t>6</w:t>
            </w:r>
          </w:p>
        </w:tc>
        <w:tc>
          <w:tcPr>
            <w:tcW w:w="1117" w:type="dxa"/>
            <w:tcBorders>
              <w:top w:val="nil"/>
              <w:left w:val="single" w:sz="2" w:space="0" w:color="000000"/>
              <w:bottom w:val="single" w:sz="12" w:space="0" w:color="000000"/>
              <w:right w:val="nil"/>
            </w:tcBorders>
            <w:shd w:val="clear" w:color="auto" w:fill="C0C0C0"/>
          </w:tcPr>
          <w:p>
            <w:pPr>
              <w:pStyle w:val="TableParagraph"/>
              <w:spacing w:before="43"/>
              <w:ind w:right="18"/>
              <w:jc w:val="center"/>
              <w:rPr>
                <w:sz w:val="18"/>
              </w:rPr>
            </w:pPr>
            <w:r>
              <w:rPr>
                <w:sz w:val="18"/>
              </w:rPr>
              <w:t>7</w:t>
            </w:r>
          </w:p>
        </w:tc>
      </w:tr>
      <w:tr>
        <w:trPr>
          <w:trHeight w:val="426" w:hRule="atLeast"/>
        </w:trPr>
        <w:tc>
          <w:tcPr>
            <w:tcW w:w="764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64"/>
              <w:ind w:left="1277"/>
              <w:rPr>
                <w:rFonts w:ascii="Times New Roman"/>
                <w:b/>
                <w:sz w:val="24"/>
              </w:rPr>
            </w:pPr>
            <w:r>
              <w:rPr>
                <w:rFonts w:ascii="Times New Roman"/>
                <w:b/>
                <w:sz w:val="24"/>
              </w:rPr>
              <w:t>UKUPNO</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74"/>
              <w:ind w:left="365"/>
              <w:rPr>
                <w:rFonts w:ascii="Times New Roman"/>
                <w:b/>
                <w:sz w:val="24"/>
              </w:rPr>
            </w:pPr>
            <w:r>
              <w:rPr>
                <w:rFonts w:ascii="Times New Roman"/>
                <w:b/>
                <w:sz w:val="24"/>
              </w:rPr>
              <w:t>13.004.769,72</w:t>
            </w:r>
          </w:p>
        </w:tc>
        <w:tc>
          <w:tcPr>
            <w:tcW w:w="183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74"/>
              <w:ind w:left="370"/>
              <w:rPr>
                <w:rFonts w:ascii="Times New Roman"/>
                <w:b/>
                <w:sz w:val="24"/>
              </w:rPr>
            </w:pPr>
            <w:r>
              <w:rPr>
                <w:rFonts w:ascii="Times New Roman"/>
                <w:b/>
                <w:sz w:val="24"/>
              </w:rPr>
              <w:t>40.085.778,79</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70"/>
              <w:ind w:left="377"/>
              <w:rPr>
                <w:rFonts w:ascii="Times New Roman"/>
                <w:b/>
                <w:sz w:val="24"/>
              </w:rPr>
            </w:pPr>
            <w:r>
              <w:rPr>
                <w:rFonts w:ascii="Times New Roman"/>
                <w:b/>
                <w:sz w:val="24"/>
              </w:rPr>
              <w:t>17.687.626,55</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74"/>
              <w:ind w:left="169"/>
              <w:rPr>
                <w:rFonts w:ascii="Times New Roman"/>
                <w:b/>
                <w:sz w:val="24"/>
              </w:rPr>
            </w:pPr>
            <w:r>
              <w:rPr>
                <w:rFonts w:ascii="Times New Roman"/>
                <w:b/>
                <w:sz w:val="24"/>
              </w:rPr>
              <w:t>136,01%</w:t>
            </w:r>
          </w:p>
        </w:tc>
        <w:tc>
          <w:tcPr>
            <w:tcW w:w="1117" w:type="dxa"/>
            <w:tcBorders>
              <w:top w:val="single" w:sz="12" w:space="0" w:color="000000"/>
              <w:left w:val="single" w:sz="2" w:space="0" w:color="000000"/>
              <w:bottom w:val="single" w:sz="8" w:space="0" w:color="000000"/>
              <w:right w:val="nil"/>
            </w:tcBorders>
            <w:shd w:val="clear" w:color="auto" w:fill="C0C0C0"/>
          </w:tcPr>
          <w:p>
            <w:pPr>
              <w:pStyle w:val="TableParagraph"/>
              <w:spacing w:before="70"/>
              <w:ind w:left="305"/>
              <w:rPr>
                <w:rFonts w:ascii="Times New Roman"/>
                <w:b/>
                <w:sz w:val="24"/>
              </w:rPr>
            </w:pPr>
            <w:r>
              <w:rPr>
                <w:rFonts w:ascii="Times New Roman"/>
                <w:b/>
                <w:sz w:val="24"/>
              </w:rPr>
              <w:t>44,12%</w:t>
            </w:r>
          </w:p>
        </w:tc>
      </w:tr>
    </w:tbl>
    <w:p>
      <w:pPr>
        <w:spacing w:after="0"/>
        <w:rPr>
          <w:rFonts w:ascii="Times New Roman"/>
          <w:sz w:val="24"/>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5"/>
        <w:gridCol w:w="6640"/>
        <w:gridCol w:w="1770"/>
        <w:gridCol w:w="1802"/>
        <w:gridCol w:w="1759"/>
        <w:gridCol w:w="1365"/>
        <w:gridCol w:w="1286"/>
      </w:tblGrid>
      <w:tr>
        <w:trPr>
          <w:trHeight w:val="783" w:hRule="atLeast"/>
        </w:trPr>
        <w:tc>
          <w:tcPr>
            <w:tcW w:w="15417" w:type="dxa"/>
            <w:gridSpan w:val="7"/>
            <w:tcBorders>
              <w:left w:val="nil"/>
              <w:bottom w:val="single" w:sz="12" w:space="0" w:color="000000"/>
              <w:right w:val="nil"/>
            </w:tcBorders>
            <w:shd w:val="clear" w:color="auto" w:fill="C0C0C0"/>
          </w:tcPr>
          <w:p>
            <w:pPr>
              <w:pStyle w:val="TableParagraph"/>
              <w:spacing w:before="9"/>
              <w:ind w:left="2731" w:right="2805"/>
              <w:jc w:val="center"/>
              <w:rPr>
                <w:rFonts w:ascii="Times New Roman" w:hAnsi="Times New Roman"/>
                <w:b/>
                <w:sz w:val="28"/>
              </w:rPr>
            </w:pPr>
            <w:r>
              <w:rPr>
                <w:rFonts w:ascii="Times New Roman" w:hAnsi="Times New Roman"/>
                <w:b/>
                <w:sz w:val="28"/>
              </w:rPr>
              <w:t>POLUGODIŠNJI IZVJEŠTAJ O IZVRŠENJU PRORAČUNA</w:t>
            </w:r>
          </w:p>
          <w:p>
            <w:pPr>
              <w:pStyle w:val="TableParagraph"/>
              <w:spacing w:before="75"/>
              <w:ind w:left="2744" w:right="2805"/>
              <w:jc w:val="center"/>
              <w:rPr>
                <w:rFonts w:ascii="Times New Roman" w:hAnsi="Times New Roman"/>
                <w:sz w:val="22"/>
              </w:rPr>
            </w:pPr>
            <w:r>
              <w:rPr>
                <w:rFonts w:ascii="Times New Roman" w:hAnsi="Times New Roman"/>
                <w:sz w:val="22"/>
              </w:rPr>
              <w:t>TABLICA 4. OPĆI DIO PRORAČUNA - PRIHODI PREMA IZVORIMA FINANCIRANJA</w:t>
            </w:r>
          </w:p>
        </w:tc>
      </w:tr>
      <w:tr>
        <w:trPr>
          <w:trHeight w:val="825"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spacing w:before="2"/>
              <w:ind w:left="35" w:right="62"/>
              <w:jc w:val="center"/>
              <w:rPr>
                <w:sz w:val="20"/>
              </w:rPr>
            </w:pPr>
            <w:r>
              <w:rPr>
                <w:sz w:val="20"/>
              </w:rPr>
              <w:t>IzvorID</w:t>
            </w:r>
          </w:p>
          <w:p>
            <w:pPr>
              <w:pStyle w:val="TableParagraph"/>
              <w:rPr>
                <w:sz w:val="27"/>
              </w:rPr>
            </w:pPr>
          </w:p>
          <w:p>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2"/>
              <w:ind w:left="3115" w:right="3092"/>
              <w:jc w:val="center"/>
              <w:rPr>
                <w:sz w:val="20"/>
              </w:rPr>
            </w:pPr>
            <w:r>
              <w:rPr>
                <w:sz w:val="20"/>
              </w:rPr>
              <w:t>Opis</w:t>
            </w:r>
          </w:p>
          <w:p>
            <w:pPr>
              <w:pStyle w:val="TableParagraph"/>
              <w:rPr>
                <w:sz w:val="27"/>
              </w:rPr>
            </w:pPr>
          </w:p>
          <w:p>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25" w:right="391" w:hanging="2"/>
              <w:jc w:val="center"/>
              <w:rPr>
                <w:sz w:val="20"/>
              </w:rPr>
            </w:pPr>
            <w:r>
              <w:rPr>
                <w:sz w:val="20"/>
              </w:rPr>
              <w:t>Izvršenje </w:t>
            </w:r>
            <w:r>
              <w:rPr>
                <w:spacing w:val="-2"/>
                <w:sz w:val="20"/>
              </w:rPr>
              <w:t>30.06.2019.</w:t>
            </w:r>
          </w:p>
          <w:p>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235" w:right="229"/>
              <w:jc w:val="center"/>
              <w:rPr>
                <w:sz w:val="20"/>
              </w:rPr>
            </w:pPr>
            <w:r>
              <w:rPr>
                <w:sz w:val="20"/>
              </w:rPr>
              <w:t>Izvorni plan za 2020. godinu</w:t>
            </w:r>
          </w:p>
          <w:p>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57" w:right="348" w:hanging="2"/>
              <w:jc w:val="center"/>
              <w:rPr>
                <w:sz w:val="20"/>
              </w:rPr>
            </w:pPr>
            <w:r>
              <w:rPr>
                <w:sz w:val="20"/>
              </w:rPr>
              <w:t>Izvršenje </w:t>
            </w:r>
            <w:r>
              <w:rPr>
                <w:spacing w:val="-2"/>
                <w:sz w:val="20"/>
              </w:rPr>
              <w:t>30.06.2020.</w:t>
            </w:r>
          </w:p>
          <w:p>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411" w:right="358"/>
              <w:jc w:val="center"/>
              <w:rPr>
                <w:sz w:val="20"/>
              </w:rPr>
            </w:pPr>
            <w:r>
              <w:rPr>
                <w:sz w:val="20"/>
              </w:rPr>
              <w:t>Indeks 5/3</w:t>
            </w:r>
          </w:p>
          <w:p>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6"/>
              <w:ind w:left="352" w:right="340"/>
              <w:jc w:val="center"/>
              <w:rPr>
                <w:sz w:val="20"/>
              </w:rPr>
            </w:pPr>
            <w:r>
              <w:rPr>
                <w:sz w:val="20"/>
              </w:rPr>
              <w:t>Indeks 5/4</w:t>
            </w:r>
          </w:p>
          <w:p>
            <w:pPr>
              <w:pStyle w:val="TableParagraph"/>
              <w:spacing w:before="83"/>
              <w:ind w:left="8"/>
              <w:jc w:val="center"/>
              <w:rPr>
                <w:sz w:val="18"/>
              </w:rPr>
            </w:pPr>
            <w:r>
              <w:rPr>
                <w:sz w:val="18"/>
              </w:rPr>
              <w:t>7</w:t>
            </w:r>
          </w:p>
        </w:tc>
      </w:tr>
      <w:tr>
        <w:trPr>
          <w:trHeight w:val="291"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5"/>
              <w:ind w:right="59"/>
              <w:jc w:val="right"/>
              <w:rPr>
                <w:b/>
                <w:sz w:val="20"/>
              </w:rPr>
            </w:pPr>
            <w:r>
              <w:rPr>
                <w:b/>
                <w:w w:val="100"/>
                <w:sz w:val="20"/>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left="27"/>
              <w:rPr>
                <w:b/>
                <w:sz w:val="20"/>
              </w:rPr>
            </w:pPr>
            <w:r>
              <w:rPr>
                <w:b/>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1"/>
              <w:jc w:val="right"/>
              <w:rPr>
                <w:b/>
                <w:sz w:val="20"/>
              </w:rPr>
            </w:pPr>
            <w:r>
              <w:rPr>
                <w:b/>
                <w:sz w:val="20"/>
              </w:rPr>
              <w:t>21.938.415,57</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5"/>
              <w:jc w:val="right"/>
              <w:rPr>
                <w:b/>
                <w:sz w:val="20"/>
              </w:rPr>
            </w:pPr>
            <w:r>
              <w:rPr>
                <w:b/>
                <w:sz w:val="20"/>
              </w:rPr>
              <w:t>18.288.202,03</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jc w:val="right"/>
              <w:rPr>
                <w:b/>
                <w:sz w:val="20"/>
              </w:rPr>
            </w:pPr>
            <w:r>
              <w:rPr>
                <w:b/>
                <w:sz w:val="20"/>
              </w:rPr>
              <w:t>9.257.697,38</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27"/>
              <w:jc w:val="right"/>
              <w:rPr>
                <w:b/>
                <w:sz w:val="20"/>
              </w:rPr>
            </w:pPr>
            <w:r>
              <w:rPr>
                <w:b/>
                <w:sz w:val="20"/>
              </w:rPr>
              <w:t>42,20%</w:t>
            </w: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5"/>
              <w:ind w:right="9"/>
              <w:jc w:val="right"/>
              <w:rPr>
                <w:b/>
                <w:sz w:val="20"/>
              </w:rPr>
            </w:pPr>
            <w:r>
              <w:rPr>
                <w:b/>
                <w:sz w:val="20"/>
              </w:rPr>
              <w:t>50,62%</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11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21.938.415,57</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18.288.202,03</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9.257.697,38</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42,20%</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50,62%</w:t>
            </w:r>
          </w:p>
        </w:tc>
      </w:tr>
      <w:tr>
        <w:trPr>
          <w:trHeight w:val="289"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5"/>
              <w:ind w:right="59"/>
              <w:jc w:val="right"/>
              <w:rPr>
                <w:b/>
                <w:sz w:val="20"/>
              </w:rPr>
            </w:pPr>
            <w:r>
              <w:rPr>
                <w:b/>
                <w:w w:val="100"/>
                <w:sz w:val="20"/>
              </w:rPr>
              <w:t>2</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left="27"/>
              <w:rPr>
                <w:b/>
                <w:sz w:val="20"/>
              </w:rPr>
            </w:pPr>
            <w:r>
              <w:rPr>
                <w:b/>
                <w:sz w:val="20"/>
              </w:rPr>
              <w:t>Vlastiti prihodi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3"/>
              <w:jc w:val="right"/>
              <w:rPr>
                <w:b/>
                <w:sz w:val="20"/>
              </w:rPr>
            </w:pPr>
            <w:r>
              <w:rPr>
                <w:b/>
                <w:sz w:val="20"/>
              </w:rPr>
              <w:t>54.540,00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5"/>
              <w:jc w:val="right"/>
              <w:rPr>
                <w:b/>
                <w:sz w:val="20"/>
              </w:rPr>
            </w:pPr>
            <w:r>
              <w:rPr>
                <w:b/>
                <w:sz w:val="20"/>
              </w:rPr>
              <w:t>82.000,00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jc w:val="right"/>
              <w:rPr>
                <w:b/>
                <w:sz w:val="20"/>
              </w:rPr>
            </w:pPr>
            <w:r>
              <w:rPr>
                <w:b/>
                <w:sz w:val="20"/>
              </w:rPr>
              <w:t>26.130,00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27"/>
              <w:jc w:val="right"/>
              <w:rPr>
                <w:b/>
                <w:sz w:val="20"/>
              </w:rPr>
            </w:pPr>
            <w:r>
              <w:rPr>
                <w:b/>
                <w:sz w:val="20"/>
              </w:rPr>
              <w:t>47,91%</w:t>
            </w: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5"/>
              <w:ind w:right="9"/>
              <w:jc w:val="right"/>
              <w:rPr>
                <w:b/>
                <w:sz w:val="20"/>
              </w:rPr>
            </w:pPr>
            <w:r>
              <w:rPr>
                <w:b/>
                <w:sz w:val="20"/>
              </w:rPr>
              <w:t>31,87%</w:t>
            </w:r>
          </w:p>
        </w:tc>
      </w:tr>
      <w:tr>
        <w:trPr>
          <w:trHeight w:val="291"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21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Vlastiti prihodi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54.540,00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82.000,00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26.130,00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47,91%</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31,87%</w:t>
            </w:r>
          </w:p>
        </w:tc>
      </w:tr>
      <w:tr>
        <w:trPr>
          <w:trHeight w:val="294" w:hRule="atLeast"/>
        </w:trPr>
        <w:tc>
          <w:tcPr>
            <w:tcW w:w="795" w:type="dxa"/>
            <w:tcBorders>
              <w:top w:val="single" w:sz="12" w:space="0" w:color="000000"/>
              <w:left w:val="nil"/>
              <w:bottom w:val="single" w:sz="8" w:space="0" w:color="000000"/>
              <w:right w:val="single" w:sz="2" w:space="0" w:color="000000"/>
            </w:tcBorders>
            <w:shd w:val="clear" w:color="auto" w:fill="D7D7D7"/>
          </w:tcPr>
          <w:p>
            <w:pPr>
              <w:pStyle w:val="TableParagraph"/>
              <w:spacing w:before="5"/>
              <w:ind w:right="59"/>
              <w:jc w:val="right"/>
              <w:rPr>
                <w:b/>
                <w:sz w:val="20"/>
              </w:rPr>
            </w:pPr>
            <w:r>
              <w:rPr>
                <w:b/>
                <w:w w:val="100"/>
                <w:sz w:val="20"/>
              </w:rPr>
              <w:t>3</w:t>
            </w:r>
          </w:p>
        </w:tc>
        <w:tc>
          <w:tcPr>
            <w:tcW w:w="6640"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left="27"/>
              <w:rPr>
                <w:b/>
                <w:sz w:val="20"/>
              </w:rPr>
            </w:pPr>
            <w:r>
              <w:rPr>
                <w:b/>
                <w:sz w:val="20"/>
              </w:rPr>
              <w:t>Prihodi za posebne namjene</w:t>
            </w:r>
          </w:p>
        </w:tc>
        <w:tc>
          <w:tcPr>
            <w:tcW w:w="1770"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right="11"/>
              <w:jc w:val="right"/>
              <w:rPr>
                <w:b/>
                <w:sz w:val="20"/>
              </w:rPr>
            </w:pPr>
            <w:r>
              <w:rPr>
                <w:b/>
                <w:sz w:val="20"/>
              </w:rPr>
              <w:t>1.359.401,09</w:t>
            </w:r>
          </w:p>
        </w:tc>
        <w:tc>
          <w:tcPr>
            <w:tcW w:w="1802"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right="-15"/>
              <w:jc w:val="right"/>
              <w:rPr>
                <w:b/>
                <w:sz w:val="20"/>
              </w:rPr>
            </w:pPr>
            <w:r>
              <w:rPr>
                <w:b/>
                <w:sz w:val="20"/>
              </w:rPr>
              <w:t>2.061.490,39</w:t>
            </w:r>
          </w:p>
        </w:tc>
        <w:tc>
          <w:tcPr>
            <w:tcW w:w="1759"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jc w:val="right"/>
              <w:rPr>
                <w:b/>
                <w:sz w:val="20"/>
              </w:rPr>
            </w:pPr>
            <w:r>
              <w:rPr>
                <w:b/>
                <w:sz w:val="20"/>
              </w:rPr>
              <w:t>841.925,92</w:t>
            </w:r>
          </w:p>
        </w:tc>
        <w:tc>
          <w:tcPr>
            <w:tcW w:w="1365"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right="27"/>
              <w:jc w:val="right"/>
              <w:rPr>
                <w:b/>
                <w:sz w:val="20"/>
              </w:rPr>
            </w:pPr>
            <w:r>
              <w:rPr>
                <w:b/>
                <w:sz w:val="20"/>
              </w:rPr>
              <w:t>61,93%</w:t>
            </w:r>
          </w:p>
        </w:tc>
        <w:tc>
          <w:tcPr>
            <w:tcW w:w="1286" w:type="dxa"/>
            <w:tcBorders>
              <w:top w:val="single" w:sz="12" w:space="0" w:color="000000"/>
              <w:left w:val="single" w:sz="2" w:space="0" w:color="000000"/>
              <w:bottom w:val="single" w:sz="8" w:space="0" w:color="000000"/>
              <w:right w:val="nil"/>
            </w:tcBorders>
            <w:shd w:val="clear" w:color="auto" w:fill="D7D7D7"/>
          </w:tcPr>
          <w:p>
            <w:pPr>
              <w:pStyle w:val="TableParagraph"/>
              <w:spacing w:before="5"/>
              <w:ind w:right="9"/>
              <w:jc w:val="right"/>
              <w:rPr>
                <w:b/>
                <w:sz w:val="20"/>
              </w:rPr>
            </w:pPr>
            <w:r>
              <w:rPr>
                <w:b/>
                <w:sz w:val="20"/>
              </w:rPr>
              <w:t>40,84%</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b/>
                <w:sz w:val="18"/>
              </w:rPr>
            </w:pPr>
            <w:r>
              <w:rPr>
                <w:b/>
                <w:sz w:val="18"/>
              </w:rPr>
              <w:t>31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b/>
                <w:sz w:val="18"/>
              </w:rPr>
            </w:pPr>
            <w:r>
              <w:rPr>
                <w:b/>
                <w:sz w:val="18"/>
              </w:rPr>
              <w:t>Prihodi za posebne namjene</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b/>
                <w:sz w:val="18"/>
              </w:rPr>
            </w:pPr>
            <w:r>
              <w:rPr>
                <w:b/>
                <w:sz w:val="18"/>
              </w:rPr>
              <w:t>1.359.401,09</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b/>
                <w:sz w:val="18"/>
              </w:rPr>
            </w:pPr>
            <w:r>
              <w:rPr>
                <w:b/>
                <w:sz w:val="18"/>
              </w:rPr>
              <w:t>2.061.490,39</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8"/>
              </w:rPr>
            </w:pPr>
            <w:r>
              <w:rPr>
                <w:b/>
                <w:sz w:val="18"/>
              </w:rPr>
              <w:t>841.925,92</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b/>
                <w:sz w:val="18"/>
              </w:rPr>
            </w:pPr>
            <w:r>
              <w:rPr>
                <w:b/>
                <w:sz w:val="18"/>
              </w:rPr>
              <w:t>61,93%</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0"/>
              <w:jc w:val="right"/>
              <w:rPr>
                <w:b/>
                <w:sz w:val="18"/>
              </w:rPr>
            </w:pPr>
            <w:r>
              <w:rPr>
                <w:b/>
                <w:sz w:val="18"/>
              </w:rPr>
              <w:t>40,84%</w:t>
            </w:r>
          </w:p>
        </w:tc>
      </w:tr>
      <w:tr>
        <w:trPr>
          <w:trHeight w:val="302" w:hRule="atLeast"/>
        </w:trPr>
        <w:tc>
          <w:tcPr>
            <w:tcW w:w="795" w:type="dxa"/>
            <w:tcBorders>
              <w:top w:val="single" w:sz="8" w:space="0" w:color="000000"/>
              <w:left w:val="nil"/>
              <w:bottom w:val="single" w:sz="8" w:space="0" w:color="000000"/>
              <w:right w:val="single" w:sz="2" w:space="0" w:color="000000"/>
            </w:tcBorders>
            <w:shd w:val="clear" w:color="auto" w:fill="D7D7D7"/>
          </w:tcPr>
          <w:p>
            <w:pPr>
              <w:pStyle w:val="TableParagraph"/>
              <w:spacing w:before="10"/>
              <w:ind w:right="59"/>
              <w:jc w:val="right"/>
              <w:rPr>
                <w:b/>
                <w:sz w:val="20"/>
              </w:rPr>
            </w:pPr>
            <w:r>
              <w:rPr>
                <w:b/>
                <w:w w:val="100"/>
                <w:sz w:val="20"/>
              </w:rPr>
              <w:t>4</w:t>
            </w:r>
          </w:p>
        </w:tc>
        <w:tc>
          <w:tcPr>
            <w:tcW w:w="6640"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left="27"/>
              <w:rPr>
                <w:b/>
                <w:sz w:val="20"/>
              </w:rPr>
            </w:pPr>
            <w:r>
              <w:rPr>
                <w:b/>
                <w:sz w:val="20"/>
              </w:rPr>
              <w:t>Pomoći</w:t>
            </w:r>
          </w:p>
        </w:tc>
        <w:tc>
          <w:tcPr>
            <w:tcW w:w="1770"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right="14"/>
              <w:jc w:val="right"/>
              <w:rPr>
                <w:b/>
                <w:sz w:val="20"/>
              </w:rPr>
            </w:pPr>
            <w:r>
              <w:rPr>
                <w:b/>
                <w:sz w:val="20"/>
              </w:rPr>
              <w:t>466.573,21</w:t>
            </w:r>
          </w:p>
        </w:tc>
        <w:tc>
          <w:tcPr>
            <w:tcW w:w="1802"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right="-15"/>
              <w:jc w:val="right"/>
              <w:rPr>
                <w:b/>
                <w:sz w:val="20"/>
              </w:rPr>
            </w:pPr>
            <w:r>
              <w:rPr>
                <w:b/>
                <w:sz w:val="20"/>
              </w:rPr>
              <w:t>4.587.293,03</w:t>
            </w:r>
          </w:p>
        </w:tc>
        <w:tc>
          <w:tcPr>
            <w:tcW w:w="1759"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jc w:val="right"/>
              <w:rPr>
                <w:b/>
                <w:sz w:val="20"/>
              </w:rPr>
            </w:pPr>
            <w:r>
              <w:rPr>
                <w:b/>
                <w:sz w:val="20"/>
              </w:rPr>
              <w:t>1.296.595,70</w:t>
            </w:r>
          </w:p>
        </w:tc>
        <w:tc>
          <w:tcPr>
            <w:tcW w:w="1365"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right="28"/>
              <w:jc w:val="right"/>
              <w:rPr>
                <w:b/>
                <w:sz w:val="20"/>
              </w:rPr>
            </w:pPr>
            <w:r>
              <w:rPr>
                <w:b/>
                <w:sz w:val="20"/>
              </w:rPr>
              <w:t>277,90%</w:t>
            </w:r>
          </w:p>
        </w:tc>
        <w:tc>
          <w:tcPr>
            <w:tcW w:w="1286" w:type="dxa"/>
            <w:tcBorders>
              <w:top w:val="single" w:sz="8" w:space="0" w:color="000000"/>
              <w:left w:val="single" w:sz="2" w:space="0" w:color="000000"/>
              <w:bottom w:val="single" w:sz="8" w:space="0" w:color="000000"/>
              <w:right w:val="nil"/>
            </w:tcBorders>
            <w:shd w:val="clear" w:color="auto" w:fill="D7D7D7"/>
          </w:tcPr>
          <w:p>
            <w:pPr>
              <w:pStyle w:val="TableParagraph"/>
              <w:spacing w:before="10"/>
              <w:ind w:right="9"/>
              <w:jc w:val="right"/>
              <w:rPr>
                <w:b/>
                <w:sz w:val="20"/>
              </w:rPr>
            </w:pPr>
            <w:r>
              <w:rPr>
                <w:b/>
                <w:sz w:val="20"/>
              </w:rPr>
              <w:t>28,26%</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b/>
                <w:sz w:val="18"/>
              </w:rPr>
            </w:pPr>
            <w:r>
              <w:rPr>
                <w:b/>
                <w:sz w:val="18"/>
              </w:rPr>
              <w:t>41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b/>
                <w:sz w:val="18"/>
              </w:rPr>
            </w:pPr>
            <w:r>
              <w:rPr>
                <w:b/>
                <w:sz w:val="18"/>
              </w:rPr>
              <w:t>Pomoći</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b/>
                <w:sz w:val="18"/>
              </w:rPr>
            </w:pPr>
            <w:r>
              <w:rPr>
                <w:b/>
                <w:sz w:val="18"/>
              </w:rPr>
              <w:t>466.573,21</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b/>
                <w:sz w:val="18"/>
              </w:rPr>
            </w:pPr>
            <w:r>
              <w:rPr>
                <w:b/>
                <w:sz w:val="18"/>
              </w:rPr>
              <w:t>4.587.293,03</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8"/>
              </w:rPr>
            </w:pPr>
            <w:r>
              <w:rPr>
                <w:b/>
                <w:sz w:val="18"/>
              </w:rPr>
              <w:t>1.296.595,70</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b/>
                <w:sz w:val="18"/>
              </w:rPr>
            </w:pPr>
            <w:r>
              <w:rPr>
                <w:b/>
                <w:sz w:val="18"/>
              </w:rPr>
              <w:t>277,90%</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0"/>
              <w:jc w:val="right"/>
              <w:rPr>
                <w:b/>
                <w:sz w:val="18"/>
              </w:rPr>
            </w:pPr>
            <w:r>
              <w:rPr>
                <w:b/>
                <w:sz w:val="18"/>
              </w:rPr>
              <w:t>28,26%</w:t>
            </w:r>
          </w:p>
        </w:tc>
      </w:tr>
      <w:tr>
        <w:trPr>
          <w:trHeight w:val="294" w:hRule="atLeast"/>
        </w:trPr>
        <w:tc>
          <w:tcPr>
            <w:tcW w:w="795" w:type="dxa"/>
            <w:tcBorders>
              <w:top w:val="single" w:sz="8" w:space="0" w:color="000000"/>
              <w:left w:val="nil"/>
              <w:bottom w:val="single" w:sz="12" w:space="0" w:color="000000"/>
              <w:right w:val="single" w:sz="2" w:space="0" w:color="000000"/>
            </w:tcBorders>
            <w:shd w:val="clear" w:color="auto" w:fill="D7D7D7"/>
          </w:tcPr>
          <w:p>
            <w:pPr>
              <w:pStyle w:val="TableParagraph"/>
              <w:spacing w:before="10"/>
              <w:ind w:right="59"/>
              <w:jc w:val="right"/>
              <w:rPr>
                <w:b/>
                <w:sz w:val="20"/>
              </w:rPr>
            </w:pPr>
            <w:r>
              <w:rPr>
                <w:b/>
                <w:sz w:val="20"/>
              </w:rPr>
              <w:t>5</w:t>
            </w:r>
          </w:p>
        </w:tc>
        <w:tc>
          <w:tcPr>
            <w:tcW w:w="6640"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left="27"/>
              <w:rPr>
                <w:b/>
                <w:sz w:val="20"/>
              </w:rPr>
            </w:pPr>
            <w:r>
              <w:rPr>
                <w:b/>
                <w:sz w:val="20"/>
              </w:rPr>
              <w:t>Donacije</w:t>
            </w:r>
          </w:p>
        </w:tc>
        <w:tc>
          <w:tcPr>
            <w:tcW w:w="1770"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right="14"/>
              <w:jc w:val="right"/>
              <w:rPr>
                <w:b/>
                <w:sz w:val="20"/>
              </w:rPr>
            </w:pPr>
            <w:r>
              <w:rPr>
                <w:b/>
                <w:sz w:val="20"/>
              </w:rPr>
              <w:t>1.389,10</w:t>
            </w:r>
          </w:p>
        </w:tc>
        <w:tc>
          <w:tcPr>
            <w:tcW w:w="1802"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jc w:val="right"/>
              <w:rPr>
                <w:b/>
                <w:sz w:val="20"/>
              </w:rPr>
            </w:pPr>
            <w:r>
              <w:rPr>
                <w:b/>
                <w:sz w:val="20"/>
              </w:rPr>
              <w:t>74.240,65</w:t>
            </w:r>
          </w:p>
        </w:tc>
        <w:tc>
          <w:tcPr>
            <w:tcW w:w="1759"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right="1"/>
              <w:jc w:val="right"/>
              <w:rPr>
                <w:b/>
                <w:sz w:val="20"/>
              </w:rPr>
            </w:pPr>
            <w:r>
              <w:rPr>
                <w:b/>
                <w:sz w:val="20"/>
              </w:rPr>
              <w:t>60.570,50</w:t>
            </w:r>
          </w:p>
        </w:tc>
        <w:tc>
          <w:tcPr>
            <w:tcW w:w="1365"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right="27"/>
              <w:jc w:val="right"/>
              <w:rPr>
                <w:b/>
                <w:sz w:val="20"/>
              </w:rPr>
            </w:pPr>
            <w:r>
              <w:rPr>
                <w:b/>
                <w:sz w:val="20"/>
              </w:rPr>
              <w:t>4360,41%</w:t>
            </w:r>
          </w:p>
        </w:tc>
        <w:tc>
          <w:tcPr>
            <w:tcW w:w="1286" w:type="dxa"/>
            <w:tcBorders>
              <w:top w:val="single" w:sz="8" w:space="0" w:color="000000"/>
              <w:left w:val="single" w:sz="2" w:space="0" w:color="000000"/>
              <w:bottom w:val="single" w:sz="12" w:space="0" w:color="000000"/>
              <w:right w:val="nil"/>
            </w:tcBorders>
            <w:shd w:val="clear" w:color="auto" w:fill="D7D7D7"/>
          </w:tcPr>
          <w:p>
            <w:pPr>
              <w:pStyle w:val="TableParagraph"/>
              <w:spacing w:before="10"/>
              <w:ind w:right="11"/>
              <w:jc w:val="right"/>
              <w:rPr>
                <w:b/>
                <w:sz w:val="20"/>
              </w:rPr>
            </w:pPr>
            <w:r>
              <w:rPr>
                <w:b/>
                <w:sz w:val="20"/>
              </w:rPr>
              <w:t>81,59%</w:t>
            </w:r>
          </w:p>
        </w:tc>
      </w:tr>
      <w:tr>
        <w:trPr>
          <w:trHeight w:val="292"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51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Donacije</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8"/>
              </w:rPr>
            </w:pPr>
            <w:r>
              <w:rPr>
                <w:b/>
                <w:sz w:val="18"/>
              </w:rPr>
              <w:t>1.389,10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74.240,65</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60.570,50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4360,41%</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81,59%</w:t>
            </w:r>
          </w:p>
        </w:tc>
      </w:tr>
      <w:tr>
        <w:trPr>
          <w:trHeight w:val="289"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4"/>
              <w:ind w:right="59"/>
              <w:jc w:val="right"/>
              <w:rPr>
                <w:b/>
                <w:sz w:val="20"/>
              </w:rPr>
            </w:pPr>
            <w:r>
              <w:rPr>
                <w:b/>
                <w:w w:val="100"/>
                <w:sz w:val="20"/>
              </w:rPr>
              <w:t>6</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left="27"/>
              <w:rPr>
                <w:b/>
                <w:sz w:val="20"/>
              </w:rPr>
            </w:pPr>
            <w:r>
              <w:rPr>
                <w:b/>
                <w:sz w:val="20"/>
              </w:rPr>
              <w:t>Prihodi od nefn. imovine i nadoknade šteta od osig</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1"/>
              <w:jc w:val="right"/>
              <w:rPr>
                <w:b/>
                <w:sz w:val="20"/>
              </w:rPr>
            </w:pPr>
            <w:r>
              <w:rPr>
                <w:b/>
                <w:sz w:val="20"/>
              </w:rPr>
              <w:t>4.436.689,14</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5"/>
              <w:jc w:val="right"/>
              <w:rPr>
                <w:b/>
                <w:sz w:val="20"/>
              </w:rPr>
            </w:pPr>
            <w:r>
              <w:rPr>
                <w:b/>
                <w:sz w:val="20"/>
              </w:rPr>
              <w:t>20.000,00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
              <w:jc w:val="right"/>
              <w:rPr>
                <w:b/>
                <w:sz w:val="20"/>
              </w:rPr>
            </w:pPr>
            <w:r>
              <w:rPr>
                <w:b/>
                <w:sz w:val="20"/>
              </w:rPr>
              <w:t>0,00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27"/>
              <w:jc w:val="right"/>
              <w:rPr>
                <w:b/>
                <w:sz w:val="20"/>
              </w:rPr>
            </w:pPr>
            <w:r>
              <w:rPr>
                <w:b/>
                <w:sz w:val="20"/>
              </w:rPr>
              <w:t>0,00%</w:t>
            </w: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4"/>
              <w:ind w:right="10"/>
              <w:jc w:val="right"/>
              <w:rPr>
                <w:b/>
                <w:sz w:val="20"/>
              </w:rPr>
            </w:pPr>
            <w:r>
              <w:rPr>
                <w:b/>
                <w:sz w:val="20"/>
              </w:rPr>
              <w:t>0,00%</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61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Prihodi od prodaje nefin. imovine i naknada šteta</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4.436.689,14</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20.000,00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8"/>
              </w:rPr>
            </w:pPr>
            <w:r>
              <w:rPr>
                <w:b/>
                <w:sz w:val="18"/>
              </w:rPr>
              <w:t>0,00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0,00%</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1"/>
              <w:jc w:val="right"/>
              <w:rPr>
                <w:b/>
                <w:sz w:val="18"/>
              </w:rPr>
            </w:pPr>
            <w:r>
              <w:rPr>
                <w:b/>
                <w:sz w:val="18"/>
              </w:rPr>
              <w:t>0,00%</w:t>
            </w:r>
          </w:p>
        </w:tc>
      </w:tr>
      <w:tr>
        <w:trPr>
          <w:trHeight w:val="422"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rPr>
                <w:rFonts w:ascii="Times New Roman"/>
                <w:sz w:val="18"/>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5"/>
              <w:jc w:val="right"/>
              <w:rPr>
                <w:rFonts w:ascii="Times New Roman"/>
                <w:b/>
                <w:sz w:val="24"/>
              </w:rPr>
            </w:pPr>
            <w:r>
              <w:rPr>
                <w:rFonts w:ascii="Times New Roman"/>
                <w:b/>
                <w:sz w:val="24"/>
              </w:rPr>
              <w:t>28.257.008,11</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
              <w:jc w:val="right"/>
              <w:rPr>
                <w:rFonts w:ascii="Times New Roman"/>
                <w:b/>
                <w:sz w:val="24"/>
              </w:rPr>
            </w:pPr>
            <w:r>
              <w:rPr>
                <w:rFonts w:ascii="Times New Roman"/>
                <w:b/>
                <w:sz w:val="24"/>
              </w:rPr>
              <w:t>25.113.226,10</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
              <w:jc w:val="right"/>
              <w:rPr>
                <w:rFonts w:ascii="Times New Roman"/>
                <w:b/>
                <w:sz w:val="24"/>
              </w:rPr>
            </w:pPr>
            <w:r>
              <w:rPr>
                <w:rFonts w:ascii="Times New Roman"/>
                <w:b/>
                <w:sz w:val="24"/>
              </w:rPr>
              <w:t>11.482.919,50</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1"/>
              <w:jc w:val="right"/>
              <w:rPr>
                <w:rFonts w:ascii="Times New Roman"/>
                <w:b/>
                <w:sz w:val="24"/>
              </w:rPr>
            </w:pPr>
            <w:r>
              <w:rPr>
                <w:rFonts w:ascii="Times New Roman"/>
                <w:b/>
                <w:sz w:val="24"/>
              </w:rPr>
              <w:t>40,64%</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70"/>
              <w:ind w:right="14"/>
              <w:jc w:val="right"/>
              <w:rPr>
                <w:rFonts w:ascii="Times New Roman"/>
                <w:b/>
                <w:sz w:val="24"/>
              </w:rPr>
            </w:pPr>
            <w:r>
              <w:rPr>
                <w:rFonts w:ascii="Times New Roman"/>
                <w:b/>
                <w:sz w:val="24"/>
              </w:rPr>
              <w:t>45,72%</w:t>
            </w:r>
          </w:p>
        </w:tc>
      </w:tr>
    </w:tbl>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8"/>
        </w:rPr>
      </w:pPr>
      <w:r>
        <w:rPr/>
        <w:pict>
          <v:rect style="position:absolute;margin-left:42.514999pt;margin-top:18.848438pt;width:769.06pt;height:.697pt;mso-position-horizontal-relative:page;mso-position-vertical-relative:paragraph;z-index:-15727616;mso-wrap-distance-left:0;mso-wrap-distance-right:0" filled="true" fillcolor="#000000" stroked="false">
            <v:fill type="solid"/>
            <w10:wrap type="topAndBottom"/>
          </v:rect>
        </w:pict>
      </w:r>
    </w:p>
    <w:p>
      <w:pPr>
        <w:spacing w:after="0"/>
        <w:rPr>
          <w:rFonts w:ascii="Tahoma"/>
          <w:sz w:val="28"/>
        </w:rPr>
        <w:sectPr>
          <w:footerReference w:type="default" r:id="rId9"/>
          <w:pgSz w:w="16840" w:h="11910" w:orient="landscape"/>
          <w:pgMar w:footer="739" w:header="0" w:top="1100" w:bottom="920" w:left="680" w:right="300"/>
        </w:sectPr>
      </w:pPr>
    </w:p>
    <w:p>
      <w:pPr>
        <w:pStyle w:val="BodyText"/>
        <w:spacing w:before="4"/>
        <w:rPr>
          <w:rFonts w:ascii="Tahoma"/>
          <w:sz w:val="2"/>
        </w:rPr>
      </w:pPr>
    </w:p>
    <w:tbl>
      <w:tblPr>
        <w:tblW w:w="0" w:type="auto"/>
        <w:jc w:val="left"/>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5"/>
        <w:gridCol w:w="6640"/>
        <w:gridCol w:w="1770"/>
        <w:gridCol w:w="1802"/>
        <w:gridCol w:w="1759"/>
        <w:gridCol w:w="1365"/>
        <w:gridCol w:w="1286"/>
      </w:tblGrid>
      <w:tr>
        <w:trPr>
          <w:trHeight w:val="783" w:hRule="atLeast"/>
        </w:trPr>
        <w:tc>
          <w:tcPr>
            <w:tcW w:w="15417" w:type="dxa"/>
            <w:gridSpan w:val="7"/>
            <w:tcBorders>
              <w:left w:val="nil"/>
              <w:bottom w:val="single" w:sz="12" w:space="0" w:color="000000"/>
              <w:right w:val="nil"/>
            </w:tcBorders>
            <w:shd w:val="clear" w:color="auto" w:fill="C0C0C0"/>
          </w:tcPr>
          <w:p>
            <w:pPr>
              <w:pStyle w:val="TableParagraph"/>
              <w:spacing w:before="9"/>
              <w:ind w:left="2731" w:right="2805"/>
              <w:jc w:val="center"/>
              <w:rPr>
                <w:rFonts w:ascii="Times New Roman" w:hAnsi="Times New Roman"/>
                <w:b/>
                <w:sz w:val="28"/>
              </w:rPr>
            </w:pPr>
            <w:r>
              <w:rPr>
                <w:rFonts w:ascii="Times New Roman" w:hAnsi="Times New Roman"/>
                <w:b/>
                <w:sz w:val="28"/>
              </w:rPr>
              <w:t>POLUGODIŠNJI IZVJEŠTAJ O IZVRŠENJU PRORAČUNA</w:t>
            </w:r>
          </w:p>
          <w:p>
            <w:pPr>
              <w:pStyle w:val="TableParagraph"/>
              <w:spacing w:before="75"/>
              <w:ind w:left="2746" w:right="2805"/>
              <w:jc w:val="center"/>
              <w:rPr>
                <w:rFonts w:ascii="Times New Roman" w:hAnsi="Times New Roman"/>
                <w:sz w:val="22"/>
              </w:rPr>
            </w:pPr>
            <w:r>
              <w:rPr>
                <w:rFonts w:ascii="Times New Roman" w:hAnsi="Times New Roman"/>
                <w:sz w:val="22"/>
              </w:rPr>
              <w:t>TABLICA 5. OPĆI DIO PRORAČUNA - RASHODI PREMA IZVORIMA FINANCIRANJA</w:t>
            </w:r>
          </w:p>
        </w:tc>
      </w:tr>
      <w:tr>
        <w:trPr>
          <w:trHeight w:val="825"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spacing w:before="2"/>
              <w:ind w:left="35" w:right="62"/>
              <w:jc w:val="center"/>
              <w:rPr>
                <w:sz w:val="20"/>
              </w:rPr>
            </w:pPr>
            <w:r>
              <w:rPr>
                <w:sz w:val="20"/>
              </w:rPr>
              <w:t>IzvorID</w:t>
            </w:r>
          </w:p>
          <w:p>
            <w:pPr>
              <w:pStyle w:val="TableParagraph"/>
              <w:rPr>
                <w:sz w:val="27"/>
              </w:rPr>
            </w:pPr>
          </w:p>
          <w:p>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2"/>
              <w:ind w:left="3115" w:right="3092"/>
              <w:jc w:val="center"/>
              <w:rPr>
                <w:sz w:val="20"/>
              </w:rPr>
            </w:pPr>
            <w:r>
              <w:rPr>
                <w:sz w:val="20"/>
              </w:rPr>
              <w:t>Opis</w:t>
            </w:r>
          </w:p>
          <w:p>
            <w:pPr>
              <w:pStyle w:val="TableParagraph"/>
              <w:rPr>
                <w:sz w:val="27"/>
              </w:rPr>
            </w:pPr>
          </w:p>
          <w:p>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25" w:right="391" w:hanging="2"/>
              <w:jc w:val="center"/>
              <w:rPr>
                <w:sz w:val="20"/>
              </w:rPr>
            </w:pPr>
            <w:r>
              <w:rPr>
                <w:sz w:val="20"/>
              </w:rPr>
              <w:t>Izvršenje </w:t>
            </w:r>
            <w:r>
              <w:rPr>
                <w:spacing w:val="-2"/>
                <w:sz w:val="20"/>
              </w:rPr>
              <w:t>30.06.2019.</w:t>
            </w:r>
          </w:p>
          <w:p>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235" w:right="229"/>
              <w:jc w:val="center"/>
              <w:rPr>
                <w:sz w:val="20"/>
              </w:rPr>
            </w:pPr>
            <w:r>
              <w:rPr>
                <w:sz w:val="20"/>
              </w:rPr>
              <w:t>Izvorni plan za 2020. godinu</w:t>
            </w:r>
          </w:p>
          <w:p>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57" w:right="348" w:hanging="2"/>
              <w:jc w:val="center"/>
              <w:rPr>
                <w:sz w:val="20"/>
              </w:rPr>
            </w:pPr>
            <w:r>
              <w:rPr>
                <w:sz w:val="20"/>
              </w:rPr>
              <w:t>Izvršenje </w:t>
            </w:r>
            <w:r>
              <w:rPr>
                <w:spacing w:val="-2"/>
                <w:sz w:val="20"/>
              </w:rPr>
              <w:t>30.06.2020.</w:t>
            </w:r>
          </w:p>
          <w:p>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411" w:right="358"/>
              <w:jc w:val="center"/>
              <w:rPr>
                <w:sz w:val="20"/>
              </w:rPr>
            </w:pPr>
            <w:r>
              <w:rPr>
                <w:sz w:val="20"/>
              </w:rPr>
              <w:t>Indeks 5/3</w:t>
            </w:r>
          </w:p>
          <w:p>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6"/>
              <w:ind w:left="352" w:right="340"/>
              <w:jc w:val="center"/>
              <w:rPr>
                <w:sz w:val="20"/>
              </w:rPr>
            </w:pPr>
            <w:r>
              <w:rPr>
                <w:sz w:val="20"/>
              </w:rPr>
              <w:t>Indeks 5/4</w:t>
            </w:r>
          </w:p>
          <w:p>
            <w:pPr>
              <w:pStyle w:val="TableParagraph"/>
              <w:spacing w:before="83"/>
              <w:ind w:left="8"/>
              <w:jc w:val="center"/>
              <w:rPr>
                <w:sz w:val="18"/>
              </w:rPr>
            </w:pPr>
            <w:r>
              <w:rPr>
                <w:sz w:val="18"/>
              </w:rPr>
              <w:t>7</w:t>
            </w:r>
          </w:p>
        </w:tc>
      </w:tr>
      <w:tr>
        <w:trPr>
          <w:trHeight w:val="291"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5"/>
              <w:ind w:right="59"/>
              <w:jc w:val="right"/>
              <w:rPr>
                <w:b/>
                <w:sz w:val="20"/>
              </w:rPr>
            </w:pPr>
            <w:r>
              <w:rPr>
                <w:b/>
                <w:w w:val="100"/>
                <w:sz w:val="20"/>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left="27"/>
              <w:rPr>
                <w:b/>
                <w:sz w:val="20"/>
              </w:rPr>
            </w:pPr>
            <w:r>
              <w:rPr>
                <w:b/>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1"/>
              <w:jc w:val="right"/>
              <w:rPr>
                <w:b/>
                <w:sz w:val="20"/>
              </w:rPr>
            </w:pPr>
            <w:r>
              <w:rPr>
                <w:b/>
                <w:sz w:val="20"/>
              </w:rPr>
              <w:t>7.250.533,20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5"/>
              <w:jc w:val="right"/>
              <w:rPr>
                <w:b/>
                <w:sz w:val="20"/>
              </w:rPr>
            </w:pPr>
            <w:r>
              <w:rPr>
                <w:b/>
                <w:sz w:val="20"/>
              </w:rPr>
              <w:t>18.140.202,03</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jc w:val="right"/>
              <w:rPr>
                <w:b/>
                <w:sz w:val="20"/>
              </w:rPr>
            </w:pPr>
            <w:r>
              <w:rPr>
                <w:b/>
                <w:sz w:val="20"/>
              </w:rPr>
              <w:t>7.010.702,79</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27"/>
              <w:jc w:val="right"/>
              <w:rPr>
                <w:b/>
                <w:sz w:val="20"/>
              </w:rPr>
            </w:pPr>
            <w:r>
              <w:rPr>
                <w:b/>
                <w:sz w:val="20"/>
              </w:rPr>
              <w:t>96,69%</w:t>
            </w: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5"/>
              <w:ind w:right="9"/>
              <w:jc w:val="right"/>
              <w:rPr>
                <w:b/>
                <w:sz w:val="20"/>
              </w:rPr>
            </w:pPr>
            <w:r>
              <w:rPr>
                <w:b/>
                <w:sz w:val="20"/>
              </w:rPr>
              <w:t>38,65%</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11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7.250.533,20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18.140.202,03</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7.010.702,79</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96,69%</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38,65%</w:t>
            </w:r>
          </w:p>
        </w:tc>
      </w:tr>
      <w:tr>
        <w:trPr>
          <w:trHeight w:val="289"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5"/>
              <w:ind w:right="59"/>
              <w:jc w:val="right"/>
              <w:rPr>
                <w:b/>
                <w:sz w:val="20"/>
              </w:rPr>
            </w:pPr>
            <w:r>
              <w:rPr>
                <w:b/>
                <w:w w:val="100"/>
                <w:sz w:val="20"/>
              </w:rPr>
              <w:t>2</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left="27"/>
              <w:rPr>
                <w:b/>
                <w:sz w:val="20"/>
              </w:rPr>
            </w:pPr>
            <w:r>
              <w:rPr>
                <w:b/>
                <w:sz w:val="20"/>
              </w:rPr>
              <w:t>Vlastiti prihodi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3"/>
              <w:jc w:val="right"/>
              <w:rPr>
                <w:b/>
                <w:sz w:val="20"/>
              </w:rPr>
            </w:pPr>
            <w:r>
              <w:rPr>
                <w:b/>
                <w:sz w:val="20"/>
              </w:rPr>
              <w:t>61.820,22</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5"/>
              <w:jc w:val="right"/>
              <w:rPr>
                <w:b/>
                <w:sz w:val="20"/>
              </w:rPr>
            </w:pPr>
            <w:r>
              <w:rPr>
                <w:b/>
                <w:sz w:val="20"/>
              </w:rPr>
              <w:t>82.000,00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jc w:val="right"/>
              <w:rPr>
                <w:b/>
                <w:sz w:val="20"/>
              </w:rPr>
            </w:pPr>
            <w:r>
              <w:rPr>
                <w:b/>
                <w:sz w:val="20"/>
              </w:rPr>
              <w:t>18.013,24</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27"/>
              <w:jc w:val="right"/>
              <w:rPr>
                <w:b/>
                <w:sz w:val="20"/>
              </w:rPr>
            </w:pPr>
            <w:r>
              <w:rPr>
                <w:b/>
                <w:sz w:val="20"/>
              </w:rPr>
              <w:t>29,14%</w:t>
            </w: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5"/>
              <w:ind w:right="9"/>
              <w:jc w:val="right"/>
              <w:rPr>
                <w:b/>
                <w:sz w:val="20"/>
              </w:rPr>
            </w:pPr>
            <w:r>
              <w:rPr>
                <w:b/>
                <w:sz w:val="20"/>
              </w:rPr>
              <w:t>21,97%</w:t>
            </w:r>
          </w:p>
        </w:tc>
      </w:tr>
      <w:tr>
        <w:trPr>
          <w:trHeight w:val="291"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21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Vlastiti prihodi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61.820,22</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82.000,00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18.013,24</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29,14%</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21,97%</w:t>
            </w:r>
          </w:p>
        </w:tc>
      </w:tr>
      <w:tr>
        <w:trPr>
          <w:trHeight w:val="294" w:hRule="atLeast"/>
        </w:trPr>
        <w:tc>
          <w:tcPr>
            <w:tcW w:w="795" w:type="dxa"/>
            <w:tcBorders>
              <w:top w:val="single" w:sz="12" w:space="0" w:color="000000"/>
              <w:left w:val="nil"/>
              <w:bottom w:val="single" w:sz="8" w:space="0" w:color="000000"/>
              <w:right w:val="single" w:sz="2" w:space="0" w:color="000000"/>
            </w:tcBorders>
            <w:shd w:val="clear" w:color="auto" w:fill="D7D7D7"/>
          </w:tcPr>
          <w:p>
            <w:pPr>
              <w:pStyle w:val="TableParagraph"/>
              <w:spacing w:before="5"/>
              <w:ind w:right="59"/>
              <w:jc w:val="right"/>
              <w:rPr>
                <w:b/>
                <w:sz w:val="20"/>
              </w:rPr>
            </w:pPr>
            <w:r>
              <w:rPr>
                <w:b/>
                <w:w w:val="100"/>
                <w:sz w:val="20"/>
              </w:rPr>
              <w:t>3</w:t>
            </w:r>
          </w:p>
        </w:tc>
        <w:tc>
          <w:tcPr>
            <w:tcW w:w="6640"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left="27"/>
              <w:rPr>
                <w:b/>
                <w:sz w:val="20"/>
              </w:rPr>
            </w:pPr>
            <w:r>
              <w:rPr>
                <w:b/>
                <w:sz w:val="20"/>
              </w:rPr>
              <w:t>Prihodi za posebne namjene</w:t>
            </w:r>
          </w:p>
        </w:tc>
        <w:tc>
          <w:tcPr>
            <w:tcW w:w="1770"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right="11"/>
              <w:jc w:val="right"/>
              <w:rPr>
                <w:b/>
                <w:sz w:val="20"/>
              </w:rPr>
            </w:pPr>
            <w:r>
              <w:rPr>
                <w:b/>
                <w:sz w:val="20"/>
              </w:rPr>
              <w:t>1.137.787,45</w:t>
            </w:r>
          </w:p>
        </w:tc>
        <w:tc>
          <w:tcPr>
            <w:tcW w:w="1802"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right="-15"/>
              <w:jc w:val="right"/>
              <w:rPr>
                <w:b/>
                <w:sz w:val="20"/>
              </w:rPr>
            </w:pPr>
            <w:r>
              <w:rPr>
                <w:b/>
                <w:sz w:val="20"/>
              </w:rPr>
              <w:t>2.061.490,39</w:t>
            </w:r>
          </w:p>
        </w:tc>
        <w:tc>
          <w:tcPr>
            <w:tcW w:w="1759"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jc w:val="right"/>
              <w:rPr>
                <w:b/>
                <w:sz w:val="20"/>
              </w:rPr>
            </w:pPr>
            <w:r>
              <w:rPr>
                <w:b/>
                <w:sz w:val="20"/>
              </w:rPr>
              <w:t>535.137,83</w:t>
            </w:r>
          </w:p>
        </w:tc>
        <w:tc>
          <w:tcPr>
            <w:tcW w:w="1365" w:type="dxa"/>
            <w:tcBorders>
              <w:top w:val="single" w:sz="12" w:space="0" w:color="000000"/>
              <w:left w:val="single" w:sz="2" w:space="0" w:color="000000"/>
              <w:bottom w:val="single" w:sz="8" w:space="0" w:color="000000"/>
              <w:right w:val="single" w:sz="2" w:space="0" w:color="000000"/>
            </w:tcBorders>
            <w:shd w:val="clear" w:color="auto" w:fill="D7D7D7"/>
          </w:tcPr>
          <w:p>
            <w:pPr>
              <w:pStyle w:val="TableParagraph"/>
              <w:spacing w:before="5"/>
              <w:ind w:right="27"/>
              <w:jc w:val="right"/>
              <w:rPr>
                <w:b/>
                <w:sz w:val="20"/>
              </w:rPr>
            </w:pPr>
            <w:r>
              <w:rPr>
                <w:b/>
                <w:sz w:val="20"/>
              </w:rPr>
              <w:t>47,03%</w:t>
            </w:r>
          </w:p>
        </w:tc>
        <w:tc>
          <w:tcPr>
            <w:tcW w:w="1286" w:type="dxa"/>
            <w:tcBorders>
              <w:top w:val="single" w:sz="12" w:space="0" w:color="000000"/>
              <w:left w:val="single" w:sz="2" w:space="0" w:color="000000"/>
              <w:bottom w:val="single" w:sz="8" w:space="0" w:color="000000"/>
              <w:right w:val="nil"/>
            </w:tcBorders>
            <w:shd w:val="clear" w:color="auto" w:fill="D7D7D7"/>
          </w:tcPr>
          <w:p>
            <w:pPr>
              <w:pStyle w:val="TableParagraph"/>
              <w:spacing w:before="5"/>
              <w:ind w:right="9"/>
              <w:jc w:val="right"/>
              <w:rPr>
                <w:b/>
                <w:sz w:val="20"/>
              </w:rPr>
            </w:pPr>
            <w:r>
              <w:rPr>
                <w:b/>
                <w:sz w:val="20"/>
              </w:rPr>
              <w:t>25,96%</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b/>
                <w:sz w:val="18"/>
              </w:rPr>
            </w:pPr>
            <w:r>
              <w:rPr>
                <w:b/>
                <w:sz w:val="18"/>
              </w:rPr>
              <w:t>31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b/>
                <w:sz w:val="18"/>
              </w:rPr>
            </w:pPr>
            <w:r>
              <w:rPr>
                <w:b/>
                <w:sz w:val="18"/>
              </w:rPr>
              <w:t>Prihodi za posebne namjene</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b/>
                <w:sz w:val="18"/>
              </w:rPr>
            </w:pPr>
            <w:r>
              <w:rPr>
                <w:b/>
                <w:sz w:val="18"/>
              </w:rPr>
              <w:t>1.137.787,45</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b/>
                <w:sz w:val="18"/>
              </w:rPr>
            </w:pPr>
            <w:r>
              <w:rPr>
                <w:b/>
                <w:sz w:val="18"/>
              </w:rPr>
              <w:t>2.061.490,39</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8"/>
              </w:rPr>
            </w:pPr>
            <w:r>
              <w:rPr>
                <w:b/>
                <w:sz w:val="18"/>
              </w:rPr>
              <w:t>535.137,83</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b/>
                <w:sz w:val="18"/>
              </w:rPr>
            </w:pPr>
            <w:r>
              <w:rPr>
                <w:b/>
                <w:sz w:val="18"/>
              </w:rPr>
              <w:t>47,03%</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0"/>
              <w:jc w:val="right"/>
              <w:rPr>
                <w:b/>
                <w:sz w:val="18"/>
              </w:rPr>
            </w:pPr>
            <w:r>
              <w:rPr>
                <w:b/>
                <w:sz w:val="18"/>
              </w:rPr>
              <w:t>25,96%</w:t>
            </w:r>
          </w:p>
        </w:tc>
      </w:tr>
      <w:tr>
        <w:trPr>
          <w:trHeight w:val="302" w:hRule="atLeast"/>
        </w:trPr>
        <w:tc>
          <w:tcPr>
            <w:tcW w:w="795" w:type="dxa"/>
            <w:tcBorders>
              <w:top w:val="single" w:sz="8" w:space="0" w:color="000000"/>
              <w:left w:val="nil"/>
              <w:bottom w:val="single" w:sz="8" w:space="0" w:color="000000"/>
              <w:right w:val="single" w:sz="2" w:space="0" w:color="000000"/>
            </w:tcBorders>
            <w:shd w:val="clear" w:color="auto" w:fill="D7D7D7"/>
          </w:tcPr>
          <w:p>
            <w:pPr>
              <w:pStyle w:val="TableParagraph"/>
              <w:spacing w:before="10"/>
              <w:ind w:right="59"/>
              <w:jc w:val="right"/>
              <w:rPr>
                <w:b/>
                <w:sz w:val="20"/>
              </w:rPr>
            </w:pPr>
            <w:r>
              <w:rPr>
                <w:b/>
                <w:w w:val="100"/>
                <w:sz w:val="20"/>
              </w:rPr>
              <w:t>4</w:t>
            </w:r>
          </w:p>
        </w:tc>
        <w:tc>
          <w:tcPr>
            <w:tcW w:w="6640"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left="27"/>
              <w:rPr>
                <w:b/>
                <w:sz w:val="20"/>
              </w:rPr>
            </w:pPr>
            <w:r>
              <w:rPr>
                <w:b/>
                <w:sz w:val="20"/>
              </w:rPr>
              <w:t>Pomoći</w:t>
            </w:r>
          </w:p>
        </w:tc>
        <w:tc>
          <w:tcPr>
            <w:tcW w:w="1770"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right="14"/>
              <w:jc w:val="right"/>
              <w:rPr>
                <w:b/>
                <w:sz w:val="20"/>
              </w:rPr>
            </w:pPr>
            <w:r>
              <w:rPr>
                <w:b/>
                <w:sz w:val="20"/>
              </w:rPr>
              <w:t>118.973,81</w:t>
            </w:r>
          </w:p>
        </w:tc>
        <w:tc>
          <w:tcPr>
            <w:tcW w:w="1802"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right="-15"/>
              <w:jc w:val="right"/>
              <w:rPr>
                <w:b/>
                <w:sz w:val="20"/>
              </w:rPr>
            </w:pPr>
            <w:r>
              <w:rPr>
                <w:b/>
                <w:sz w:val="20"/>
              </w:rPr>
              <w:t>7.743.237,47</w:t>
            </w:r>
          </w:p>
        </w:tc>
        <w:tc>
          <w:tcPr>
            <w:tcW w:w="1759"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jc w:val="right"/>
              <w:rPr>
                <w:b/>
                <w:sz w:val="20"/>
              </w:rPr>
            </w:pPr>
            <w:r>
              <w:rPr>
                <w:b/>
                <w:sz w:val="20"/>
              </w:rPr>
              <w:t>4.280.668,14</w:t>
            </w:r>
          </w:p>
        </w:tc>
        <w:tc>
          <w:tcPr>
            <w:tcW w:w="1365" w:type="dxa"/>
            <w:tcBorders>
              <w:top w:val="single" w:sz="8" w:space="0" w:color="000000"/>
              <w:left w:val="single" w:sz="2" w:space="0" w:color="000000"/>
              <w:bottom w:val="single" w:sz="8" w:space="0" w:color="000000"/>
              <w:right w:val="single" w:sz="2" w:space="0" w:color="000000"/>
            </w:tcBorders>
            <w:shd w:val="clear" w:color="auto" w:fill="D7D7D7"/>
          </w:tcPr>
          <w:p>
            <w:pPr>
              <w:pStyle w:val="TableParagraph"/>
              <w:spacing w:before="10"/>
              <w:ind w:right="27"/>
              <w:jc w:val="right"/>
              <w:rPr>
                <w:b/>
                <w:sz w:val="20"/>
              </w:rPr>
            </w:pPr>
            <w:r>
              <w:rPr>
                <w:b/>
                <w:sz w:val="20"/>
              </w:rPr>
              <w:t>3597,99%</w:t>
            </w:r>
          </w:p>
        </w:tc>
        <w:tc>
          <w:tcPr>
            <w:tcW w:w="1286" w:type="dxa"/>
            <w:tcBorders>
              <w:top w:val="single" w:sz="8" w:space="0" w:color="000000"/>
              <w:left w:val="single" w:sz="2" w:space="0" w:color="000000"/>
              <w:bottom w:val="single" w:sz="8" w:space="0" w:color="000000"/>
              <w:right w:val="nil"/>
            </w:tcBorders>
            <w:shd w:val="clear" w:color="auto" w:fill="D7D7D7"/>
          </w:tcPr>
          <w:p>
            <w:pPr>
              <w:pStyle w:val="TableParagraph"/>
              <w:spacing w:before="10"/>
              <w:ind w:right="9"/>
              <w:jc w:val="right"/>
              <w:rPr>
                <w:b/>
                <w:sz w:val="20"/>
              </w:rPr>
            </w:pPr>
            <w:r>
              <w:rPr>
                <w:b/>
                <w:sz w:val="20"/>
              </w:rPr>
              <w:t>55,28%</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b/>
                <w:sz w:val="18"/>
              </w:rPr>
            </w:pPr>
            <w:r>
              <w:rPr>
                <w:b/>
                <w:sz w:val="18"/>
              </w:rPr>
              <w:t>41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b/>
                <w:sz w:val="18"/>
              </w:rPr>
            </w:pPr>
            <w:r>
              <w:rPr>
                <w:b/>
                <w:sz w:val="18"/>
              </w:rPr>
              <w:t>Pomoći</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b/>
                <w:sz w:val="18"/>
              </w:rPr>
            </w:pPr>
            <w:r>
              <w:rPr>
                <w:b/>
                <w:sz w:val="18"/>
              </w:rPr>
              <w:t>118.973,81</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b/>
                <w:sz w:val="18"/>
              </w:rPr>
            </w:pPr>
            <w:r>
              <w:rPr>
                <w:b/>
                <w:sz w:val="18"/>
              </w:rPr>
              <w:t>7.743.237,47</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8"/>
              </w:rPr>
            </w:pPr>
            <w:r>
              <w:rPr>
                <w:b/>
                <w:sz w:val="18"/>
              </w:rPr>
              <w:t>4.280.668,14</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b/>
                <w:sz w:val="18"/>
              </w:rPr>
            </w:pPr>
            <w:r>
              <w:rPr>
                <w:b/>
                <w:sz w:val="18"/>
              </w:rPr>
              <w:t>3597,99%</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0"/>
              <w:jc w:val="right"/>
              <w:rPr>
                <w:b/>
                <w:sz w:val="18"/>
              </w:rPr>
            </w:pPr>
            <w:r>
              <w:rPr>
                <w:b/>
                <w:sz w:val="18"/>
              </w:rPr>
              <w:t>55,28%</w:t>
            </w:r>
          </w:p>
        </w:tc>
      </w:tr>
      <w:tr>
        <w:trPr>
          <w:trHeight w:val="294" w:hRule="atLeast"/>
        </w:trPr>
        <w:tc>
          <w:tcPr>
            <w:tcW w:w="795" w:type="dxa"/>
            <w:tcBorders>
              <w:top w:val="single" w:sz="8" w:space="0" w:color="000000"/>
              <w:left w:val="nil"/>
              <w:bottom w:val="single" w:sz="12" w:space="0" w:color="000000"/>
              <w:right w:val="single" w:sz="2" w:space="0" w:color="000000"/>
            </w:tcBorders>
            <w:shd w:val="clear" w:color="auto" w:fill="D7D7D7"/>
          </w:tcPr>
          <w:p>
            <w:pPr>
              <w:pStyle w:val="TableParagraph"/>
              <w:spacing w:before="10"/>
              <w:ind w:right="59"/>
              <w:jc w:val="right"/>
              <w:rPr>
                <w:b/>
                <w:sz w:val="20"/>
              </w:rPr>
            </w:pPr>
            <w:r>
              <w:rPr>
                <w:b/>
                <w:sz w:val="20"/>
              </w:rPr>
              <w:t>5</w:t>
            </w:r>
          </w:p>
        </w:tc>
        <w:tc>
          <w:tcPr>
            <w:tcW w:w="6640"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left="27"/>
              <w:rPr>
                <w:b/>
                <w:sz w:val="20"/>
              </w:rPr>
            </w:pPr>
            <w:r>
              <w:rPr>
                <w:b/>
                <w:sz w:val="20"/>
              </w:rPr>
              <w:t>Donacije</w:t>
            </w:r>
          </w:p>
        </w:tc>
        <w:tc>
          <w:tcPr>
            <w:tcW w:w="1770"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right="14"/>
              <w:jc w:val="right"/>
              <w:rPr>
                <w:b/>
                <w:sz w:val="20"/>
              </w:rPr>
            </w:pPr>
            <w:r>
              <w:rPr>
                <w:b/>
                <w:sz w:val="20"/>
              </w:rPr>
              <w:t>21.389,10</w:t>
            </w:r>
          </w:p>
        </w:tc>
        <w:tc>
          <w:tcPr>
            <w:tcW w:w="1802"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jc w:val="right"/>
              <w:rPr>
                <w:b/>
                <w:sz w:val="20"/>
              </w:rPr>
            </w:pPr>
            <w:r>
              <w:rPr>
                <w:b/>
                <w:sz w:val="20"/>
              </w:rPr>
              <w:t>74.240,65</w:t>
            </w:r>
          </w:p>
        </w:tc>
        <w:tc>
          <w:tcPr>
            <w:tcW w:w="1759"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right="1"/>
              <w:jc w:val="right"/>
              <w:rPr>
                <w:b/>
                <w:sz w:val="20"/>
              </w:rPr>
            </w:pPr>
            <w:r>
              <w:rPr>
                <w:b/>
                <w:sz w:val="20"/>
              </w:rPr>
              <w:t>60.420,50</w:t>
            </w:r>
          </w:p>
        </w:tc>
        <w:tc>
          <w:tcPr>
            <w:tcW w:w="1365" w:type="dxa"/>
            <w:tcBorders>
              <w:top w:val="single" w:sz="8" w:space="0" w:color="000000"/>
              <w:left w:val="single" w:sz="2" w:space="0" w:color="000000"/>
              <w:bottom w:val="single" w:sz="12" w:space="0" w:color="000000"/>
              <w:right w:val="single" w:sz="2" w:space="0" w:color="000000"/>
            </w:tcBorders>
            <w:shd w:val="clear" w:color="auto" w:fill="D7D7D7"/>
          </w:tcPr>
          <w:p>
            <w:pPr>
              <w:pStyle w:val="TableParagraph"/>
              <w:spacing w:before="10"/>
              <w:ind w:right="27"/>
              <w:jc w:val="right"/>
              <w:rPr>
                <w:b/>
                <w:sz w:val="20"/>
              </w:rPr>
            </w:pPr>
            <w:r>
              <w:rPr>
                <w:b/>
                <w:sz w:val="20"/>
              </w:rPr>
              <w:t>282,48%</w:t>
            </w:r>
          </w:p>
        </w:tc>
        <w:tc>
          <w:tcPr>
            <w:tcW w:w="1286" w:type="dxa"/>
            <w:tcBorders>
              <w:top w:val="single" w:sz="8" w:space="0" w:color="000000"/>
              <w:left w:val="single" w:sz="2" w:space="0" w:color="000000"/>
              <w:bottom w:val="single" w:sz="12" w:space="0" w:color="000000"/>
              <w:right w:val="nil"/>
            </w:tcBorders>
            <w:shd w:val="clear" w:color="auto" w:fill="D7D7D7"/>
          </w:tcPr>
          <w:p>
            <w:pPr>
              <w:pStyle w:val="TableParagraph"/>
              <w:spacing w:before="10"/>
              <w:ind w:right="11"/>
              <w:jc w:val="right"/>
              <w:rPr>
                <w:b/>
                <w:sz w:val="20"/>
              </w:rPr>
            </w:pPr>
            <w:r>
              <w:rPr>
                <w:b/>
                <w:sz w:val="20"/>
              </w:rPr>
              <w:t>81,38%</w:t>
            </w:r>
          </w:p>
        </w:tc>
      </w:tr>
      <w:tr>
        <w:trPr>
          <w:trHeight w:val="292"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51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Donacije</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21.389,10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74.240,65</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60.420,50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282,48%</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81,38%</w:t>
            </w:r>
          </w:p>
        </w:tc>
      </w:tr>
      <w:tr>
        <w:trPr>
          <w:trHeight w:val="289"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4"/>
              <w:ind w:right="59"/>
              <w:jc w:val="right"/>
              <w:rPr>
                <w:b/>
                <w:sz w:val="20"/>
              </w:rPr>
            </w:pPr>
            <w:r>
              <w:rPr>
                <w:b/>
                <w:w w:val="100"/>
                <w:sz w:val="20"/>
              </w:rPr>
              <w:t>6</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left="27"/>
              <w:rPr>
                <w:b/>
                <w:sz w:val="20"/>
              </w:rPr>
            </w:pPr>
            <w:r>
              <w:rPr>
                <w:b/>
                <w:sz w:val="20"/>
              </w:rPr>
              <w:t>Prihodi od nefn. imovine i nadoknade šteta od osig</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1"/>
              <w:jc w:val="right"/>
              <w:rPr>
                <w:b/>
                <w:sz w:val="20"/>
              </w:rPr>
            </w:pPr>
            <w:r>
              <w:rPr>
                <w:b/>
                <w:sz w:val="20"/>
              </w:rPr>
              <w:t>4.414.265,94</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5"/>
              <w:jc w:val="right"/>
              <w:rPr>
                <w:b/>
                <w:sz w:val="20"/>
              </w:rPr>
            </w:pPr>
            <w:r>
              <w:rPr>
                <w:b/>
                <w:sz w:val="20"/>
              </w:rPr>
              <w:t>20.000,00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
              <w:jc w:val="right"/>
              <w:rPr>
                <w:b/>
                <w:sz w:val="20"/>
              </w:rPr>
            </w:pPr>
            <w:r>
              <w:rPr>
                <w:b/>
                <w:sz w:val="20"/>
              </w:rPr>
              <w:t>0,00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27"/>
              <w:jc w:val="right"/>
              <w:rPr>
                <w:b/>
                <w:sz w:val="20"/>
              </w:rPr>
            </w:pPr>
            <w:r>
              <w:rPr>
                <w:b/>
                <w:sz w:val="20"/>
              </w:rPr>
              <w:t>0,00%</w:t>
            </w: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4"/>
              <w:ind w:right="10"/>
              <w:jc w:val="right"/>
              <w:rPr>
                <w:b/>
                <w:sz w:val="20"/>
              </w:rPr>
            </w:pPr>
            <w:r>
              <w:rPr>
                <w:b/>
                <w:sz w:val="20"/>
              </w:rPr>
              <w:t>0,00%</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61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Prihodi od prodaje nefin. imovine i naknada šteta</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4.414.265,94</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20.000,00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8"/>
              </w:rPr>
            </w:pPr>
            <w:r>
              <w:rPr>
                <w:b/>
                <w:sz w:val="18"/>
              </w:rPr>
              <w:t>0,00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0,00%</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1"/>
              <w:jc w:val="right"/>
              <w:rPr>
                <w:b/>
                <w:sz w:val="18"/>
              </w:rPr>
            </w:pPr>
            <w:r>
              <w:rPr>
                <w:b/>
                <w:sz w:val="18"/>
              </w:rPr>
              <w:t>0,00%</w:t>
            </w:r>
          </w:p>
        </w:tc>
      </w:tr>
      <w:tr>
        <w:trPr>
          <w:trHeight w:val="291"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4"/>
              <w:ind w:right="59"/>
              <w:jc w:val="right"/>
              <w:rPr>
                <w:b/>
                <w:sz w:val="20"/>
              </w:rPr>
            </w:pPr>
            <w:r>
              <w:rPr>
                <w:b/>
                <w:w w:val="100"/>
                <w:sz w:val="20"/>
              </w:rPr>
              <w:t>9</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left="27"/>
              <w:rPr>
                <w:b/>
                <w:sz w:val="20"/>
              </w:rPr>
            </w:pPr>
            <w:r>
              <w:rPr>
                <w:b/>
                <w:sz w:val="20"/>
              </w:rPr>
              <w:t>Rezultat</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4"/>
              <w:jc w:val="right"/>
              <w:rPr>
                <w:b/>
                <w:sz w:val="20"/>
              </w:rPr>
            </w:pPr>
            <w:r>
              <w:rPr>
                <w:b/>
                <w:sz w:val="20"/>
              </w:rPr>
              <w:t>0,00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ind w:right="-15"/>
              <w:jc w:val="right"/>
              <w:rPr>
                <w:b/>
                <w:sz w:val="20"/>
              </w:rPr>
            </w:pPr>
            <w:r>
              <w:rPr>
                <w:b/>
                <w:sz w:val="20"/>
              </w:rPr>
              <w:t>11.964.608,25</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4"/>
              <w:jc w:val="right"/>
              <w:rPr>
                <w:b/>
                <w:sz w:val="20"/>
              </w:rPr>
            </w:pPr>
            <w:r>
              <w:rPr>
                <w:b/>
                <w:sz w:val="20"/>
              </w:rPr>
              <w:t>5.782.684,05</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rPr>
                <w:rFonts w:ascii="Times New Roman"/>
                <w:sz w:val="18"/>
              </w:rPr>
            </w:pP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4"/>
              <w:ind w:right="9"/>
              <w:jc w:val="right"/>
              <w:rPr>
                <w:b/>
                <w:sz w:val="20"/>
              </w:rPr>
            </w:pPr>
            <w:r>
              <w:rPr>
                <w:b/>
                <w:sz w:val="20"/>
              </w:rPr>
              <w:t>48,33%</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91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Rezultat</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6"/>
              <w:jc w:val="right"/>
              <w:rPr>
                <w:b/>
                <w:sz w:val="18"/>
              </w:rPr>
            </w:pPr>
            <w:r>
              <w:rPr>
                <w:b/>
                <w:sz w:val="18"/>
              </w:rPr>
              <w:t>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8"/>
              </w:rPr>
            </w:pPr>
            <w:r>
              <w:rPr>
                <w:b/>
                <w:sz w:val="18"/>
              </w:rPr>
              <w:t>11.964.608,25</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5.782.684,05</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48,33%</w:t>
            </w:r>
          </w:p>
        </w:tc>
      </w:tr>
      <w:tr>
        <w:trPr>
          <w:trHeight w:val="421"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rPr>
                <w:rFonts w:ascii="Times New Roman"/>
                <w:sz w:val="18"/>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5"/>
              <w:jc w:val="right"/>
              <w:rPr>
                <w:rFonts w:ascii="Times New Roman"/>
                <w:b/>
                <w:sz w:val="24"/>
              </w:rPr>
            </w:pPr>
            <w:r>
              <w:rPr>
                <w:rFonts w:ascii="Times New Roman"/>
                <w:b/>
                <w:sz w:val="24"/>
              </w:rPr>
              <w:t>13.004.769,72</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
              <w:jc w:val="right"/>
              <w:rPr>
                <w:rFonts w:ascii="Times New Roman"/>
                <w:b/>
                <w:sz w:val="24"/>
              </w:rPr>
            </w:pPr>
            <w:r>
              <w:rPr>
                <w:rFonts w:ascii="Times New Roman"/>
                <w:b/>
                <w:sz w:val="24"/>
              </w:rPr>
              <w:t>40.085.778,79</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
              <w:jc w:val="right"/>
              <w:rPr>
                <w:rFonts w:ascii="Times New Roman"/>
                <w:b/>
                <w:sz w:val="24"/>
              </w:rPr>
            </w:pPr>
            <w:r>
              <w:rPr>
                <w:rFonts w:ascii="Times New Roman"/>
                <w:b/>
                <w:sz w:val="24"/>
              </w:rPr>
              <w:t>17.687.626,55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1"/>
              <w:jc w:val="right"/>
              <w:rPr>
                <w:rFonts w:ascii="Times New Roman"/>
                <w:b/>
                <w:sz w:val="24"/>
              </w:rPr>
            </w:pPr>
            <w:r>
              <w:rPr>
                <w:rFonts w:ascii="Times New Roman"/>
                <w:b/>
                <w:sz w:val="24"/>
              </w:rPr>
              <w:t>136,01%</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70"/>
              <w:ind w:right="14"/>
              <w:jc w:val="right"/>
              <w:rPr>
                <w:rFonts w:ascii="Times New Roman"/>
                <w:b/>
                <w:sz w:val="24"/>
              </w:rPr>
            </w:pPr>
            <w:r>
              <w:rPr>
                <w:rFonts w:ascii="Times New Roman"/>
                <w:b/>
                <w:sz w:val="24"/>
              </w:rPr>
              <w:t>44,12%</w:t>
            </w:r>
          </w:p>
        </w:tc>
      </w:tr>
    </w:tbl>
    <w:p>
      <w:pPr>
        <w:spacing w:after="0"/>
        <w:jc w:val="right"/>
        <w:rPr>
          <w:rFonts w:ascii="Times New Roman"/>
          <w:sz w:val="24"/>
        </w:rPr>
        <w:sectPr>
          <w:footerReference w:type="default" r:id="rId10"/>
          <w:pgSz w:w="16840" w:h="11910" w:orient="landscape"/>
          <w:pgMar w:footer="739" w:header="0" w:top="1100" w:bottom="920" w:left="680" w:right="300"/>
        </w:sectPr>
      </w:pPr>
    </w:p>
    <w:p>
      <w:pPr>
        <w:pStyle w:val="BodyText"/>
        <w:spacing w:before="4"/>
        <w:rPr>
          <w:rFonts w:ascii="Tahoma"/>
          <w:sz w:val="2"/>
        </w:rPr>
      </w:pPr>
    </w:p>
    <w:p>
      <w:pPr>
        <w:pStyle w:val="BodyText"/>
        <w:ind w:left="169"/>
        <w:rPr>
          <w:rFonts w:ascii="Tahoma"/>
          <w:sz w:val="20"/>
        </w:rPr>
      </w:pPr>
      <w:r>
        <w:rPr>
          <w:rFonts w:ascii="Tahoma"/>
          <w:sz w:val="20"/>
        </w:rPr>
        <w:pict>
          <v:group style="width:775.35pt;height:83.2pt;mso-position-horizontal-relative:char;mso-position-vertical-relative:line" coordorigin="0,0" coordsize="15507,1664">
            <v:rect style="position:absolute;left:0;top:2;width:15507;height:1656" filled="true" fillcolor="#c0c0c0" stroked="false">
              <v:fill type="solid"/>
            </v:rect>
            <v:shape style="position:absolute;left:0;top:0;width:15502;height:1664" coordorigin="1,0" coordsize="15502,1664" path="m15502,802l14474,802,14474,823,14474,1650,13198,1650,13198,823,14474,823,14474,802,13196,802,13196,823,13196,1650,11552,1650,11552,823,13196,823,13196,802,11550,802,11550,823,11550,1650,9737,1650,9737,823,11550,823,11550,802,9734,802,9734,823,9734,1650,7947,1650,7947,823,9734,823,9734,802,7944,802,7944,823,7944,1650,741,1650,741,823,7944,823,7944,802,1,802,1,823,738,823,738,1650,1,1650,1,1663,738,1663,741,1663,11550,1663,11552,1663,13196,1663,13198,1663,15502,1663,15502,1650,14476,1650,14476,823,15502,823,15502,802xm15502,0l1,0,1,13,15502,13,15502,0xe" filled="true" fillcolor="#000000" stroked="false">
              <v:path arrowok="t"/>
              <v:fill type="solid"/>
            </v:shape>
            <v:shape style="position:absolute;left:3432;top:34;width:8645;height:638" type="#_x0000_t202" filled="false" stroked="false">
              <v:textbox inset="0,0,0,0">
                <w:txbxContent>
                  <w:p>
                    <w:pPr>
                      <w:spacing w:line="311" w:lineRule="exact" w:before="0"/>
                      <w:ind w:left="0" w:right="33" w:firstLine="0"/>
                      <w:jc w:val="center"/>
                      <w:rPr>
                        <w:rFonts w:ascii="Times New Roman" w:hAnsi="Times New Roman"/>
                        <w:b/>
                        <w:sz w:val="28"/>
                      </w:rPr>
                    </w:pPr>
                    <w:r>
                      <w:rPr>
                        <w:rFonts w:ascii="Times New Roman" w:hAnsi="Times New Roman"/>
                        <w:b/>
                        <w:sz w:val="28"/>
                      </w:rPr>
                      <w:t>POLUGODIŠNJI IZVJEŠTAJ O IZVRŠENJU PRORAČUNA</w:t>
                    </w:r>
                  </w:p>
                  <w:p>
                    <w:pPr>
                      <w:spacing w:before="74"/>
                      <w:ind w:left="0" w:right="18" w:firstLine="0"/>
                      <w:jc w:val="center"/>
                      <w:rPr>
                        <w:rFonts w:ascii="Times New Roman" w:hAnsi="Times New Roman"/>
                        <w:sz w:val="22"/>
                      </w:rPr>
                    </w:pPr>
                    <w:r>
                      <w:rPr>
                        <w:rFonts w:ascii="Times New Roman" w:hAnsi="Times New Roman"/>
                        <w:sz w:val="22"/>
                      </w:rPr>
                      <w:t>TABLICA</w:t>
                    </w:r>
                    <w:r>
                      <w:rPr>
                        <w:rFonts w:ascii="Times New Roman" w:hAnsi="Times New Roman"/>
                        <w:spacing w:val="-6"/>
                        <w:sz w:val="22"/>
                      </w:rPr>
                      <w:t> </w:t>
                    </w:r>
                    <w:r>
                      <w:rPr>
                        <w:rFonts w:ascii="Times New Roman" w:hAnsi="Times New Roman"/>
                        <w:sz w:val="22"/>
                      </w:rPr>
                      <w:t>6.</w:t>
                    </w:r>
                    <w:r>
                      <w:rPr>
                        <w:rFonts w:ascii="Times New Roman" w:hAnsi="Times New Roman"/>
                        <w:spacing w:val="-4"/>
                        <w:sz w:val="22"/>
                      </w:rPr>
                      <w:t> </w:t>
                    </w:r>
                    <w:r>
                      <w:rPr>
                        <w:rFonts w:ascii="Times New Roman" w:hAnsi="Times New Roman"/>
                        <w:sz w:val="22"/>
                      </w:rPr>
                      <w:t>OPĆI</w:t>
                    </w:r>
                    <w:r>
                      <w:rPr>
                        <w:rFonts w:ascii="Times New Roman" w:hAnsi="Times New Roman"/>
                        <w:spacing w:val="-9"/>
                        <w:sz w:val="22"/>
                      </w:rPr>
                      <w:t> </w:t>
                    </w:r>
                    <w:r>
                      <w:rPr>
                        <w:rFonts w:ascii="Times New Roman" w:hAnsi="Times New Roman"/>
                        <w:sz w:val="22"/>
                      </w:rPr>
                      <w:t>DIO</w:t>
                    </w:r>
                    <w:r>
                      <w:rPr>
                        <w:rFonts w:ascii="Times New Roman" w:hAnsi="Times New Roman"/>
                        <w:spacing w:val="-4"/>
                        <w:sz w:val="22"/>
                      </w:rPr>
                      <w:t> </w:t>
                    </w:r>
                    <w:r>
                      <w:rPr>
                        <w:rFonts w:ascii="Times New Roman" w:hAnsi="Times New Roman"/>
                        <w:sz w:val="22"/>
                      </w:rPr>
                      <w:t>PRORAČUNA</w:t>
                    </w:r>
                    <w:r>
                      <w:rPr>
                        <w:rFonts w:ascii="Times New Roman" w:hAnsi="Times New Roman"/>
                        <w:spacing w:val="-4"/>
                        <w:sz w:val="22"/>
                      </w:rPr>
                      <w:t> </w:t>
                    </w:r>
                    <w:r>
                      <w:rPr>
                        <w:rFonts w:ascii="Times New Roman" w:hAnsi="Times New Roman"/>
                        <w:sz w:val="22"/>
                      </w:rPr>
                      <w:t>-</w:t>
                    </w:r>
                    <w:r>
                      <w:rPr>
                        <w:rFonts w:ascii="Times New Roman" w:hAnsi="Times New Roman"/>
                        <w:spacing w:val="-8"/>
                        <w:sz w:val="22"/>
                      </w:rPr>
                      <w:t> </w:t>
                    </w:r>
                    <w:r>
                      <w:rPr>
                        <w:rFonts w:ascii="Times New Roman" w:hAnsi="Times New Roman"/>
                        <w:sz w:val="22"/>
                      </w:rPr>
                      <w:t>RASHODI</w:t>
                    </w:r>
                    <w:r>
                      <w:rPr>
                        <w:rFonts w:ascii="Times New Roman" w:hAnsi="Times New Roman"/>
                        <w:spacing w:val="-8"/>
                        <w:sz w:val="22"/>
                      </w:rPr>
                      <w:t> </w:t>
                    </w:r>
                    <w:r>
                      <w:rPr>
                        <w:rFonts w:ascii="Times New Roman" w:hAnsi="Times New Roman"/>
                        <w:sz w:val="22"/>
                      </w:rPr>
                      <w:t>PREMA</w:t>
                    </w:r>
                    <w:r>
                      <w:rPr>
                        <w:rFonts w:ascii="Times New Roman" w:hAnsi="Times New Roman"/>
                        <w:spacing w:val="-6"/>
                        <w:sz w:val="22"/>
                      </w:rPr>
                      <w:t> </w:t>
                    </w:r>
                    <w:r>
                      <w:rPr>
                        <w:rFonts w:ascii="Times New Roman" w:hAnsi="Times New Roman"/>
                        <w:sz w:val="22"/>
                      </w:rPr>
                      <w:t>FUNKCIJSKOJ</w:t>
                    </w:r>
                    <w:r>
                      <w:rPr>
                        <w:rFonts w:ascii="Times New Roman" w:hAnsi="Times New Roman"/>
                        <w:spacing w:val="-1"/>
                        <w:sz w:val="22"/>
                      </w:rPr>
                      <w:t> </w:t>
                    </w:r>
                    <w:r>
                      <w:rPr>
                        <w:rFonts w:ascii="Times New Roman" w:hAnsi="Times New Roman"/>
                        <w:sz w:val="22"/>
                      </w:rPr>
                      <w:t>KLASIFIKACIJI</w:t>
                    </w:r>
                  </w:p>
                </w:txbxContent>
              </v:textbox>
              <w10:wrap type="none"/>
            </v:shape>
            <v:shape style="position:absolute;left:129;top:829;width:503;height:242" type="#_x0000_t202" filled="false" stroked="false">
              <v:textbox inset="0,0,0,0">
                <w:txbxContent>
                  <w:p>
                    <w:pPr>
                      <w:spacing w:before="0"/>
                      <w:ind w:left="0" w:right="0" w:firstLine="0"/>
                      <w:jc w:val="left"/>
                      <w:rPr>
                        <w:rFonts w:ascii="Tahoma"/>
                        <w:sz w:val="20"/>
                      </w:rPr>
                    </w:pPr>
                    <w:r>
                      <w:rPr>
                        <w:rFonts w:ascii="Tahoma"/>
                        <w:sz w:val="20"/>
                      </w:rPr>
                      <w:t>Funk.</w:t>
                    </w:r>
                  </w:p>
                </w:txbxContent>
              </v:textbox>
              <w10:wrap type="none"/>
            </v:shape>
            <v:shape style="position:absolute;left:4177;top:829;width:409;height:242" type="#_x0000_t202" filled="false" stroked="false">
              <v:textbox inset="0,0,0,0">
                <w:txbxContent>
                  <w:p>
                    <w:pPr>
                      <w:spacing w:before="0"/>
                      <w:ind w:left="0" w:right="0" w:firstLine="0"/>
                      <w:jc w:val="left"/>
                      <w:rPr>
                        <w:rFonts w:ascii="Tahoma"/>
                        <w:sz w:val="20"/>
                      </w:rPr>
                    </w:pPr>
                    <w:r>
                      <w:rPr>
                        <w:rFonts w:ascii="Tahoma"/>
                        <w:sz w:val="20"/>
                      </w:rPr>
                      <w:t>Opis</w:t>
                    </w:r>
                  </w:p>
                </w:txbxContent>
              </v:textbox>
              <w10:wrap type="none"/>
            </v:shape>
            <v:shape style="position:absolute;left:320;top:1397;width:119;height:218" type="#_x0000_t202" filled="false" stroked="false">
              <v:textbox inset="0,0,0,0">
                <w:txbxContent>
                  <w:p>
                    <w:pPr>
                      <w:spacing w:before="0"/>
                      <w:ind w:left="0" w:right="0" w:firstLine="0"/>
                      <w:jc w:val="left"/>
                      <w:rPr>
                        <w:rFonts w:ascii="Tahoma"/>
                        <w:sz w:val="18"/>
                      </w:rPr>
                    </w:pPr>
                    <w:r>
                      <w:rPr>
                        <w:rFonts w:ascii="Tahoma"/>
                        <w:sz w:val="18"/>
                      </w:rPr>
                      <w:t>1</w:t>
                    </w:r>
                  </w:p>
                </w:txbxContent>
              </v:textbox>
              <w10:wrap type="none"/>
            </v:shape>
            <v:shape style="position:absolute;left:4322;top:1397;width:119;height:218" type="#_x0000_t202" filled="false" stroked="false">
              <v:textbox inset="0,0,0,0">
                <w:txbxContent>
                  <w:p>
                    <w:pPr>
                      <w:spacing w:before="0"/>
                      <w:ind w:left="0" w:right="0" w:firstLine="0"/>
                      <w:jc w:val="left"/>
                      <w:rPr>
                        <w:rFonts w:ascii="Tahoma"/>
                        <w:sz w:val="18"/>
                      </w:rPr>
                    </w:pPr>
                    <w:r>
                      <w:rPr>
                        <w:rFonts w:ascii="Tahoma"/>
                        <w:sz w:val="18"/>
                      </w:rPr>
                      <w:t>2</w:t>
                    </w:r>
                  </w:p>
                </w:txbxContent>
              </v:textbox>
              <w10:wrap type="none"/>
            </v:shape>
            <v:shape style="position:absolute;left:8304;top:833;width:1067;height:784" type="#_x0000_t202" filled="false" stroked="false">
              <v:textbox inset="0,0,0,0">
                <w:txbxContent>
                  <w:p>
                    <w:pPr>
                      <w:spacing w:before="0"/>
                      <w:ind w:left="0" w:right="18" w:firstLine="0"/>
                      <w:jc w:val="center"/>
                      <w:rPr>
                        <w:rFonts w:ascii="Tahoma" w:hAnsi="Tahoma"/>
                        <w:sz w:val="20"/>
                      </w:rPr>
                    </w:pPr>
                    <w:r>
                      <w:rPr>
                        <w:rFonts w:ascii="Tahoma" w:hAnsi="Tahoma"/>
                        <w:sz w:val="20"/>
                      </w:rPr>
                      <w:t>Izvršenje </w:t>
                    </w:r>
                    <w:r>
                      <w:rPr>
                        <w:rFonts w:ascii="Tahoma" w:hAnsi="Tahoma"/>
                        <w:spacing w:val="-2"/>
                        <w:sz w:val="20"/>
                      </w:rPr>
                      <w:t>30.06.2019.</w:t>
                    </w:r>
                  </w:p>
                  <w:p>
                    <w:pPr>
                      <w:spacing w:before="83"/>
                      <w:ind w:left="40" w:right="0" w:firstLine="0"/>
                      <w:jc w:val="center"/>
                      <w:rPr>
                        <w:rFonts w:ascii="Tahoma"/>
                        <w:sz w:val="18"/>
                      </w:rPr>
                    </w:pPr>
                    <w:r>
                      <w:rPr>
                        <w:rFonts w:ascii="Tahoma"/>
                        <w:sz w:val="18"/>
                      </w:rPr>
                      <w:t>3</w:t>
                    </w:r>
                  </w:p>
                </w:txbxContent>
              </v:textbox>
              <w10:wrap type="none"/>
            </v:shape>
            <v:shape style="position:absolute;left:9984;top:833;width:1309;height:784" type="#_x0000_t202" filled="false" stroked="false">
              <v:textbox inset="0,0,0,0">
                <w:txbxContent>
                  <w:p>
                    <w:pPr>
                      <w:spacing w:before="0"/>
                      <w:ind w:left="0" w:right="18" w:firstLine="0"/>
                      <w:jc w:val="center"/>
                      <w:rPr>
                        <w:rFonts w:ascii="Tahoma"/>
                        <w:sz w:val="20"/>
                      </w:rPr>
                    </w:pPr>
                    <w:r>
                      <w:rPr>
                        <w:rFonts w:ascii="Tahoma"/>
                        <w:sz w:val="20"/>
                      </w:rPr>
                      <w:t>Izvorni plan</w:t>
                    </w:r>
                    <w:r>
                      <w:rPr>
                        <w:rFonts w:ascii="Tahoma"/>
                        <w:spacing w:val="-12"/>
                        <w:sz w:val="20"/>
                      </w:rPr>
                      <w:t> </w:t>
                    </w:r>
                    <w:r>
                      <w:rPr>
                        <w:rFonts w:ascii="Tahoma"/>
                        <w:sz w:val="20"/>
                      </w:rPr>
                      <w:t>za 2020.</w:t>
                    </w:r>
                    <w:r>
                      <w:rPr>
                        <w:rFonts w:ascii="Tahoma"/>
                        <w:spacing w:val="-6"/>
                        <w:sz w:val="20"/>
                      </w:rPr>
                      <w:t> </w:t>
                    </w:r>
                    <w:r>
                      <w:rPr>
                        <w:rFonts w:ascii="Tahoma"/>
                        <w:sz w:val="20"/>
                      </w:rPr>
                      <w:t>godinu</w:t>
                    </w:r>
                  </w:p>
                  <w:p>
                    <w:pPr>
                      <w:spacing w:before="83"/>
                      <w:ind w:left="43" w:right="0" w:firstLine="0"/>
                      <w:jc w:val="center"/>
                      <w:rPr>
                        <w:rFonts w:ascii="Tahoma"/>
                        <w:sz w:val="18"/>
                      </w:rPr>
                    </w:pPr>
                    <w:r>
                      <w:rPr>
                        <w:rFonts w:ascii="Tahoma"/>
                        <w:sz w:val="18"/>
                      </w:rPr>
                      <w:t>4</w:t>
                    </w:r>
                  </w:p>
                </w:txbxContent>
              </v:textbox>
              <w10:wrap type="none"/>
            </v:shape>
            <v:shape style="position:absolute;left:11853;top:831;width:1067;height:787" type="#_x0000_t202" filled="false" stroked="false">
              <v:textbox inset="0,0,0,0">
                <w:txbxContent>
                  <w:p>
                    <w:pPr>
                      <w:spacing w:before="0"/>
                      <w:ind w:left="0" w:right="18" w:firstLine="1"/>
                      <w:jc w:val="center"/>
                      <w:rPr>
                        <w:rFonts w:ascii="Tahoma" w:hAnsi="Tahoma"/>
                        <w:sz w:val="20"/>
                      </w:rPr>
                    </w:pPr>
                    <w:r>
                      <w:rPr>
                        <w:rFonts w:ascii="Tahoma" w:hAnsi="Tahoma"/>
                        <w:sz w:val="20"/>
                      </w:rPr>
                      <w:t>Izvršenje </w:t>
                    </w:r>
                    <w:r>
                      <w:rPr>
                        <w:rFonts w:ascii="Tahoma" w:hAnsi="Tahoma"/>
                        <w:spacing w:val="-2"/>
                        <w:sz w:val="20"/>
                      </w:rPr>
                      <w:t>30.06.2020.</w:t>
                    </w:r>
                  </w:p>
                  <w:p>
                    <w:pPr>
                      <w:spacing w:before="86"/>
                      <w:ind w:left="38" w:right="0" w:firstLine="0"/>
                      <w:jc w:val="center"/>
                      <w:rPr>
                        <w:rFonts w:ascii="Tahoma"/>
                        <w:sz w:val="18"/>
                      </w:rPr>
                    </w:pPr>
                    <w:r>
                      <w:rPr>
                        <w:rFonts w:ascii="Tahoma"/>
                        <w:sz w:val="18"/>
                      </w:rPr>
                      <w:t>5</w:t>
                    </w:r>
                  </w:p>
                </w:txbxContent>
              </v:textbox>
              <w10:wrap type="none"/>
            </v:shape>
            <v:shape style="position:absolute;left:13477;top:833;width:609;height:785" type="#_x0000_t202" filled="false" stroked="false">
              <v:textbox inset="0,0,0,0">
                <w:txbxContent>
                  <w:p>
                    <w:pPr>
                      <w:spacing w:before="0"/>
                      <w:ind w:left="0" w:right="18" w:firstLine="0"/>
                      <w:jc w:val="center"/>
                      <w:rPr>
                        <w:rFonts w:ascii="Tahoma"/>
                        <w:sz w:val="20"/>
                      </w:rPr>
                    </w:pPr>
                    <w:r>
                      <w:rPr>
                        <w:rFonts w:ascii="Tahoma"/>
                        <w:sz w:val="20"/>
                      </w:rPr>
                      <w:t>Indeks 5/3</w:t>
                    </w:r>
                  </w:p>
                  <w:p>
                    <w:pPr>
                      <w:spacing w:before="84"/>
                      <w:ind w:left="54" w:right="0" w:firstLine="0"/>
                      <w:jc w:val="center"/>
                      <w:rPr>
                        <w:rFonts w:ascii="Tahoma"/>
                        <w:sz w:val="18"/>
                      </w:rPr>
                    </w:pPr>
                    <w:r>
                      <w:rPr>
                        <w:rFonts w:ascii="Tahoma"/>
                        <w:sz w:val="18"/>
                      </w:rPr>
                      <w:t>6</w:t>
                    </w:r>
                  </w:p>
                </w:txbxContent>
              </v:textbox>
              <w10:wrap type="none"/>
            </v:shape>
            <v:shape style="position:absolute;left:14704;top:831;width:609;height:787" type="#_x0000_t202" filled="false" stroked="false">
              <v:textbox inset="0,0,0,0">
                <w:txbxContent>
                  <w:p>
                    <w:pPr>
                      <w:spacing w:before="0"/>
                      <w:ind w:left="0" w:right="18" w:firstLine="0"/>
                      <w:jc w:val="center"/>
                      <w:rPr>
                        <w:rFonts w:ascii="Tahoma"/>
                        <w:sz w:val="20"/>
                      </w:rPr>
                    </w:pPr>
                    <w:r>
                      <w:rPr>
                        <w:rFonts w:ascii="Tahoma"/>
                        <w:sz w:val="20"/>
                      </w:rPr>
                      <w:t>Indeks 5/4</w:t>
                    </w:r>
                  </w:p>
                  <w:p>
                    <w:pPr>
                      <w:spacing w:before="86"/>
                      <w:ind w:left="0" w:right="27" w:firstLine="0"/>
                      <w:jc w:val="center"/>
                      <w:rPr>
                        <w:rFonts w:ascii="Tahoma"/>
                        <w:sz w:val="18"/>
                      </w:rPr>
                    </w:pPr>
                    <w:r>
                      <w:rPr>
                        <w:rFonts w:ascii="Tahoma"/>
                        <w:sz w:val="18"/>
                      </w:rPr>
                      <w:t>7</w:t>
                    </w:r>
                  </w:p>
                </w:txbxContent>
              </v:textbox>
              <w10:wrap type="none"/>
            </v:shape>
          </v:group>
        </w:pict>
      </w:r>
      <w:r>
        <w:rPr>
          <w:rFonts w:ascii="Tahoma"/>
          <w:sz w:val="20"/>
        </w:rPr>
      </w:r>
    </w:p>
    <w:p>
      <w:pPr>
        <w:spacing w:after="0"/>
        <w:rPr>
          <w:rFonts w:ascii="Tahoma"/>
          <w:sz w:val="20"/>
        </w:rPr>
        <w:sectPr>
          <w:footerReference w:type="default" r:id="rId11"/>
          <w:pgSz w:w="16840" w:h="11910" w:orient="landscape"/>
          <w:pgMar w:footer="774" w:header="0" w:top="1100" w:bottom="960" w:left="680" w:right="300"/>
          <w:pgNumType w:start="1"/>
        </w:sectPr>
      </w:pPr>
    </w:p>
    <w:p>
      <w:pPr>
        <w:spacing w:line="201" w:lineRule="exact" w:before="0"/>
        <w:ind w:left="0" w:right="0" w:firstLine="0"/>
        <w:jc w:val="right"/>
        <w:rPr>
          <w:rFonts w:ascii="Tahoma"/>
          <w:b/>
          <w:sz w:val="18"/>
        </w:rPr>
      </w:pPr>
      <w:r>
        <w:rPr>
          <w:rFonts w:ascii="Tahoma"/>
          <w:b/>
          <w:sz w:val="18"/>
        </w:rPr>
        <w:t>01</w:t>
      </w:r>
    </w:p>
    <w:p>
      <w:pPr>
        <w:spacing w:before="68"/>
        <w:ind w:left="0" w:right="0" w:firstLine="0"/>
        <w:jc w:val="right"/>
        <w:rPr>
          <w:rFonts w:ascii="Tahoma"/>
          <w:sz w:val="18"/>
        </w:rPr>
      </w:pPr>
      <w:r>
        <w:rPr/>
        <w:pict>
          <v:rect style="position:absolute;margin-left:42.514999pt;margin-top:2.24038pt;width:769.49pt;height:.654pt;mso-position-horizontal-relative:page;mso-position-vertical-relative:paragraph;z-index:15730688" filled="true" fillcolor="#000000" stroked="false">
            <v:fill type="solid"/>
            <w10:wrap type="none"/>
          </v:rect>
        </w:pict>
      </w:r>
      <w:r>
        <w:rPr>
          <w:rFonts w:ascii="Tahoma"/>
          <w:sz w:val="18"/>
        </w:rPr>
        <w:t>011</w:t>
      </w:r>
    </w:p>
    <w:p>
      <w:pPr>
        <w:spacing w:line="201" w:lineRule="exact" w:before="0"/>
        <w:ind w:left="113" w:right="0" w:firstLine="0"/>
        <w:jc w:val="left"/>
        <w:rPr>
          <w:rFonts w:ascii="Tahoma" w:hAnsi="Tahoma"/>
          <w:b/>
          <w:sz w:val="18"/>
        </w:rPr>
      </w:pPr>
      <w:r>
        <w:rPr/>
        <w:br w:type="column"/>
      </w:r>
      <w:r>
        <w:rPr>
          <w:rFonts w:ascii="Tahoma" w:hAnsi="Tahoma"/>
          <w:b/>
          <w:sz w:val="18"/>
        </w:rPr>
        <w:t>Opće javne usluge</w:t>
      </w:r>
    </w:p>
    <w:p>
      <w:pPr>
        <w:spacing w:before="68"/>
        <w:ind w:left="113" w:right="7" w:firstLine="0"/>
        <w:jc w:val="left"/>
        <w:rPr>
          <w:rFonts w:ascii="Tahoma" w:hAnsi="Tahoma"/>
          <w:sz w:val="18"/>
        </w:rPr>
      </w:pPr>
      <w:r>
        <w:rPr/>
        <w:pict>
          <v:rect style="position:absolute;margin-left:42.514999pt;margin-top:27.220381pt;width:775.06pt;height:.774pt;mso-position-horizontal-relative:page;mso-position-vertical-relative:paragraph;z-index:15731200" filled="true" fillcolor="#000000" stroked="false">
            <v:fill type="solid"/>
            <w10:wrap type="none"/>
          </v:rect>
        </w:pict>
      </w:r>
      <w:r>
        <w:rPr>
          <w:rFonts w:ascii="Tahoma" w:hAnsi="Tahoma"/>
          <w:sz w:val="18"/>
        </w:rPr>
        <w:t>Izvršna i zakonodavna tijela, financijski i fiskalni poslovi, vanjski poslovi</w:t>
      </w:r>
    </w:p>
    <w:p>
      <w:pPr>
        <w:tabs>
          <w:tab w:pos="1821" w:val="left" w:leader="none"/>
        </w:tabs>
        <w:spacing w:line="201" w:lineRule="exact" w:before="0"/>
        <w:ind w:left="0" w:right="0" w:firstLine="0"/>
        <w:jc w:val="right"/>
        <w:rPr>
          <w:rFonts w:ascii="Tahoma"/>
          <w:b/>
          <w:sz w:val="18"/>
        </w:rPr>
      </w:pPr>
      <w:r>
        <w:rPr/>
        <w:br w:type="column"/>
      </w:r>
      <w:r>
        <w:rPr>
          <w:rFonts w:ascii="Tahoma"/>
          <w:b/>
          <w:sz w:val="18"/>
        </w:rPr>
        <w:t>1.993.008,01</w:t>
        <w:tab/>
        <w:t>4.740.668,44</w:t>
      </w:r>
    </w:p>
    <w:p>
      <w:pPr>
        <w:tabs>
          <w:tab w:pos="1821" w:val="left" w:leader="none"/>
        </w:tabs>
        <w:spacing w:before="68"/>
        <w:ind w:left="0" w:right="0" w:firstLine="0"/>
        <w:jc w:val="right"/>
        <w:rPr>
          <w:rFonts w:ascii="Tahoma"/>
          <w:sz w:val="18"/>
        </w:rPr>
      </w:pPr>
      <w:r>
        <w:rPr>
          <w:rFonts w:ascii="Tahoma"/>
          <w:sz w:val="18"/>
        </w:rPr>
        <w:t>1.993.008,01</w:t>
        <w:tab/>
        <w:t>4.740.668,44</w:t>
      </w:r>
    </w:p>
    <w:p>
      <w:pPr>
        <w:spacing w:line="201" w:lineRule="exact" w:before="0"/>
        <w:ind w:left="0" w:right="0" w:firstLine="0"/>
        <w:jc w:val="right"/>
        <w:rPr>
          <w:rFonts w:ascii="Tahoma"/>
          <w:b/>
          <w:sz w:val="18"/>
        </w:rPr>
      </w:pPr>
      <w:r>
        <w:rPr/>
        <w:br w:type="column"/>
      </w:r>
      <w:r>
        <w:rPr>
          <w:rFonts w:ascii="Tahoma"/>
          <w:b/>
          <w:sz w:val="18"/>
        </w:rPr>
        <w:t>2.026.923,44</w:t>
      </w:r>
    </w:p>
    <w:p>
      <w:pPr>
        <w:spacing w:before="68"/>
        <w:ind w:left="0" w:right="0" w:firstLine="0"/>
        <w:jc w:val="right"/>
        <w:rPr>
          <w:rFonts w:ascii="Tahoma"/>
          <w:sz w:val="18"/>
        </w:rPr>
      </w:pPr>
      <w:r>
        <w:rPr>
          <w:rFonts w:ascii="Tahoma"/>
          <w:sz w:val="18"/>
        </w:rPr>
        <w:t>2.026.923,44</w:t>
      </w:r>
    </w:p>
    <w:p>
      <w:pPr>
        <w:spacing w:line="177" w:lineRule="exact" w:before="0"/>
        <w:ind w:left="288" w:right="0" w:firstLine="0"/>
        <w:jc w:val="left"/>
        <w:rPr>
          <w:rFonts w:ascii="Tahoma"/>
          <w:b/>
          <w:sz w:val="16"/>
        </w:rPr>
      </w:pPr>
      <w:r>
        <w:rPr/>
        <w:br w:type="column"/>
      </w:r>
      <w:r>
        <w:rPr>
          <w:rFonts w:ascii="Tahoma"/>
          <w:b/>
          <w:sz w:val="16"/>
        </w:rPr>
        <w:t>101,70%</w:t>
      </w:r>
    </w:p>
    <w:p>
      <w:pPr>
        <w:spacing w:before="93"/>
        <w:ind w:left="325" w:right="0" w:firstLine="0"/>
        <w:jc w:val="left"/>
        <w:rPr>
          <w:rFonts w:ascii="Tahoma"/>
          <w:sz w:val="18"/>
        </w:rPr>
      </w:pPr>
      <w:r>
        <w:rPr>
          <w:rFonts w:ascii="Tahoma"/>
          <w:sz w:val="18"/>
        </w:rPr>
        <w:t>101,70%</w:t>
      </w:r>
    </w:p>
    <w:p>
      <w:pPr>
        <w:spacing w:line="201" w:lineRule="exact" w:before="0"/>
        <w:ind w:left="0" w:right="215" w:firstLine="0"/>
        <w:jc w:val="right"/>
        <w:rPr>
          <w:rFonts w:ascii="Tahoma"/>
          <w:b/>
          <w:sz w:val="18"/>
        </w:rPr>
      </w:pPr>
      <w:r>
        <w:rPr/>
        <w:br w:type="column"/>
      </w:r>
      <w:r>
        <w:rPr>
          <w:rFonts w:ascii="Tahoma"/>
          <w:b/>
          <w:sz w:val="18"/>
        </w:rPr>
        <w:t>42,76%</w:t>
      </w:r>
    </w:p>
    <w:p>
      <w:pPr>
        <w:spacing w:before="68"/>
        <w:ind w:left="0" w:right="214" w:firstLine="0"/>
        <w:jc w:val="right"/>
        <w:rPr>
          <w:rFonts w:ascii="Tahoma"/>
          <w:sz w:val="18"/>
        </w:rPr>
      </w:pPr>
      <w:r>
        <w:rPr>
          <w:rFonts w:ascii="Tahoma"/>
          <w:sz w:val="18"/>
        </w:rPr>
        <w:t>42,76%</w:t>
      </w:r>
    </w:p>
    <w:p>
      <w:pPr>
        <w:spacing w:after="0"/>
        <w:jc w:val="right"/>
        <w:rPr>
          <w:rFonts w:ascii="Tahoma"/>
          <w:sz w:val="18"/>
        </w:rPr>
        <w:sectPr>
          <w:type w:val="continuous"/>
          <w:pgSz w:w="16840" w:h="11910" w:orient="landscape"/>
          <w:pgMar w:top="1520" w:bottom="280" w:left="680" w:right="300"/>
          <w:cols w:num="6" w:equalWidth="0">
            <w:col w:w="891" w:space="40"/>
            <w:col w:w="5198" w:space="1885"/>
            <w:col w:w="3622" w:space="39"/>
            <w:col w:w="1744" w:space="40"/>
            <w:col w:w="1049" w:space="40"/>
            <w:col w:w="1312"/>
          </w:cols>
        </w:sectPr>
      </w:pPr>
    </w:p>
    <w:p>
      <w:pPr>
        <w:spacing w:before="68"/>
        <w:ind w:left="0" w:right="0" w:firstLine="0"/>
        <w:jc w:val="right"/>
        <w:rPr>
          <w:rFonts w:ascii="Tahoma"/>
          <w:b/>
          <w:sz w:val="18"/>
        </w:rPr>
      </w:pPr>
      <w:r>
        <w:rPr>
          <w:rFonts w:ascii="Tahoma"/>
          <w:b/>
          <w:sz w:val="18"/>
        </w:rPr>
        <w:t>02</w:t>
      </w:r>
    </w:p>
    <w:p>
      <w:pPr>
        <w:spacing w:before="68"/>
        <w:ind w:left="0" w:right="0" w:firstLine="0"/>
        <w:jc w:val="right"/>
        <w:rPr>
          <w:rFonts w:ascii="Tahoma"/>
          <w:sz w:val="18"/>
        </w:rPr>
      </w:pPr>
      <w:r>
        <w:rPr/>
        <w:pict>
          <v:rect style="position:absolute;margin-left:42.514999pt;margin-top:2.240386pt;width:769.49pt;height:.644pt;mso-position-horizontal-relative:page;mso-position-vertical-relative:paragraph;z-index:15731712" filled="true" fillcolor="#000000" stroked="false">
            <v:fill type="solid"/>
            <w10:wrap type="none"/>
          </v:rect>
        </w:pict>
      </w:r>
      <w:r>
        <w:rPr/>
        <w:pict>
          <v:rect style="position:absolute;margin-left:42.514999pt;margin-top:16.410385pt;width:775.06pt;height:.774pt;mso-position-horizontal-relative:page;mso-position-vertical-relative:paragraph;z-index:15732224" filled="true" fillcolor="#000000" stroked="false">
            <v:fill type="solid"/>
            <w10:wrap type="none"/>
          </v:rect>
        </w:pict>
      </w:r>
      <w:r>
        <w:rPr>
          <w:rFonts w:ascii="Tahoma"/>
          <w:sz w:val="18"/>
        </w:rPr>
        <w:t>022</w:t>
      </w:r>
    </w:p>
    <w:p>
      <w:pPr>
        <w:spacing w:before="68"/>
        <w:ind w:left="113" w:right="0" w:firstLine="0"/>
        <w:jc w:val="left"/>
        <w:rPr>
          <w:rFonts w:ascii="Tahoma"/>
          <w:b/>
          <w:sz w:val="18"/>
        </w:rPr>
      </w:pPr>
      <w:r>
        <w:rPr/>
        <w:br w:type="column"/>
      </w:r>
      <w:r>
        <w:rPr>
          <w:rFonts w:ascii="Tahoma"/>
          <w:b/>
          <w:sz w:val="18"/>
        </w:rPr>
        <w:t>Obrana</w:t>
      </w:r>
    </w:p>
    <w:p>
      <w:pPr>
        <w:spacing w:before="68"/>
        <w:ind w:left="113" w:right="0" w:firstLine="0"/>
        <w:jc w:val="left"/>
        <w:rPr>
          <w:rFonts w:ascii="Tahoma"/>
          <w:sz w:val="18"/>
        </w:rPr>
      </w:pPr>
      <w:r>
        <w:rPr>
          <w:rFonts w:ascii="Tahoma"/>
          <w:sz w:val="18"/>
        </w:rPr>
        <w:t>Civilna obrana</w:t>
      </w:r>
    </w:p>
    <w:p>
      <w:pPr>
        <w:tabs>
          <w:tab w:pos="1902" w:val="left" w:leader="none"/>
          <w:tab w:pos="3685" w:val="left" w:leader="none"/>
          <w:tab w:pos="5974" w:val="left" w:leader="none"/>
        </w:tabs>
        <w:spacing w:before="68"/>
        <w:ind w:left="595" w:right="0" w:firstLine="0"/>
        <w:jc w:val="left"/>
        <w:rPr>
          <w:rFonts w:ascii="Tahoma"/>
          <w:b/>
          <w:sz w:val="18"/>
        </w:rPr>
      </w:pPr>
      <w:r>
        <w:rPr/>
        <w:br w:type="column"/>
      </w:r>
      <w:r>
        <w:rPr>
          <w:rFonts w:ascii="Tahoma"/>
          <w:b/>
          <w:sz w:val="18"/>
        </w:rPr>
        <w:t>0,00</w:t>
        <w:tab/>
        <w:t>50.000,00</w:t>
        <w:tab/>
        <w:t>50.000,00</w:t>
        <w:tab/>
        <w:t>100,00%</w:t>
      </w:r>
    </w:p>
    <w:p>
      <w:pPr>
        <w:tabs>
          <w:tab w:pos="2021" w:val="left" w:leader="none"/>
          <w:tab w:pos="3804" w:val="left" w:leader="none"/>
          <w:tab w:pos="6101" w:val="left" w:leader="none"/>
        </w:tabs>
        <w:spacing w:before="68"/>
        <w:ind w:left="647" w:right="0" w:firstLine="0"/>
        <w:jc w:val="left"/>
        <w:rPr>
          <w:rFonts w:ascii="Tahoma"/>
          <w:sz w:val="18"/>
        </w:rPr>
      </w:pPr>
      <w:r>
        <w:rPr>
          <w:rFonts w:ascii="Tahoma"/>
          <w:sz w:val="18"/>
        </w:rPr>
        <w:t>0,00</w:t>
        <w:tab/>
        <w:t>50.000,00</w:t>
        <w:tab/>
        <w:t>50.000,00</w:t>
        <w:tab/>
        <w:t>100,00%</w:t>
      </w:r>
    </w:p>
    <w:p>
      <w:pPr>
        <w:spacing w:after="0"/>
        <w:jc w:val="left"/>
        <w:rPr>
          <w:rFonts w:ascii="Tahoma"/>
          <w:sz w:val="18"/>
        </w:rPr>
        <w:sectPr>
          <w:type w:val="continuous"/>
          <w:pgSz w:w="16840" w:h="11910" w:orient="landscape"/>
          <w:pgMar w:top="1520" w:bottom="280" w:left="680" w:right="300"/>
          <w:cols w:num="3" w:equalWidth="0">
            <w:col w:w="891" w:space="40"/>
            <w:col w:w="1276" w:space="6608"/>
            <w:col w:w="7045"/>
          </w:cols>
        </w:sectPr>
      </w:pPr>
    </w:p>
    <w:p>
      <w:pPr>
        <w:spacing w:before="69"/>
        <w:ind w:left="0" w:right="0" w:firstLine="0"/>
        <w:jc w:val="right"/>
        <w:rPr>
          <w:rFonts w:ascii="Tahoma"/>
          <w:b/>
          <w:sz w:val="18"/>
        </w:rPr>
      </w:pPr>
      <w:r>
        <w:rPr>
          <w:rFonts w:ascii="Tahoma"/>
          <w:b/>
          <w:sz w:val="18"/>
        </w:rPr>
        <w:t>03</w:t>
      </w:r>
    </w:p>
    <w:p>
      <w:pPr>
        <w:spacing w:before="69"/>
        <w:ind w:left="0" w:right="0" w:firstLine="0"/>
        <w:jc w:val="right"/>
        <w:rPr>
          <w:rFonts w:ascii="Tahoma"/>
          <w:sz w:val="18"/>
        </w:rPr>
      </w:pPr>
      <w:r>
        <w:rPr/>
        <w:pict>
          <v:rect style="position:absolute;margin-left:42.514999pt;margin-top:2.290399pt;width:769.49pt;height:.654pt;mso-position-horizontal-relative:page;mso-position-vertical-relative:paragraph;z-index:15732736" filled="true" fillcolor="#000000" stroked="false">
            <v:fill type="solid"/>
            <w10:wrap type="none"/>
          </v:rect>
        </w:pict>
      </w:r>
      <w:r>
        <w:rPr>
          <w:rFonts w:ascii="Tahoma"/>
          <w:sz w:val="18"/>
        </w:rPr>
        <w:t>032</w:t>
      </w:r>
    </w:p>
    <w:p>
      <w:pPr>
        <w:spacing w:before="68"/>
        <w:ind w:left="0" w:right="0" w:firstLine="0"/>
        <w:jc w:val="right"/>
        <w:rPr>
          <w:rFonts w:ascii="Tahoma"/>
          <w:b/>
          <w:sz w:val="18"/>
        </w:rPr>
      </w:pPr>
      <w:r>
        <w:rPr/>
        <w:pict>
          <v:rect style="position:absolute;margin-left:42.514999pt;margin-top:2.240381pt;width:775.06pt;height:.644pt;mso-position-horizontal-relative:page;mso-position-vertical-relative:paragraph;z-index:15733248" filled="true" fillcolor="#000000" stroked="false">
            <v:fill type="solid"/>
            <w10:wrap type="none"/>
          </v:rect>
        </w:pict>
      </w:r>
      <w:r>
        <w:rPr>
          <w:rFonts w:ascii="Tahoma"/>
          <w:b/>
          <w:sz w:val="18"/>
        </w:rPr>
        <w:t>04</w:t>
      </w:r>
    </w:p>
    <w:p>
      <w:pPr>
        <w:spacing w:before="69"/>
        <w:ind w:left="0" w:right="0" w:firstLine="0"/>
        <w:jc w:val="right"/>
        <w:rPr>
          <w:rFonts w:ascii="Tahoma"/>
          <w:sz w:val="18"/>
        </w:rPr>
      </w:pPr>
      <w:r>
        <w:rPr/>
        <w:pict>
          <v:rect style="position:absolute;margin-left:42.514999pt;margin-top:2.170403pt;width:769.49pt;height:.774pt;mso-position-horizontal-relative:page;mso-position-vertical-relative:paragraph;z-index:15733760" filled="true" fillcolor="#000000" stroked="false">
            <v:fill type="solid"/>
            <w10:wrap type="none"/>
          </v:rect>
        </w:pict>
      </w:r>
      <w:r>
        <w:rPr>
          <w:rFonts w:ascii="Tahoma"/>
          <w:sz w:val="18"/>
        </w:rPr>
        <w:t>042</w:t>
      </w:r>
    </w:p>
    <w:p>
      <w:pPr>
        <w:spacing w:before="68"/>
        <w:ind w:left="0" w:right="0" w:firstLine="0"/>
        <w:jc w:val="right"/>
        <w:rPr>
          <w:rFonts w:ascii="Tahoma"/>
          <w:sz w:val="18"/>
        </w:rPr>
      </w:pPr>
      <w:r>
        <w:rPr/>
        <w:pict>
          <v:rect style="position:absolute;margin-left:42.514999pt;margin-top:2.240395pt;width:769.49pt;height:.654pt;mso-position-horizontal-relative:page;mso-position-vertical-relative:paragraph;z-index:-34240000" filled="true" fillcolor="#000000" stroked="false">
            <v:fill type="solid"/>
            <w10:wrap type="none"/>
          </v:rect>
        </w:pict>
      </w:r>
      <w:r>
        <w:rPr>
          <w:rFonts w:ascii="Tahoma"/>
          <w:sz w:val="18"/>
        </w:rPr>
        <w:t>045</w:t>
      </w:r>
    </w:p>
    <w:p>
      <w:pPr>
        <w:spacing w:before="69"/>
        <w:ind w:left="0" w:right="0" w:firstLine="0"/>
        <w:jc w:val="right"/>
        <w:rPr>
          <w:rFonts w:ascii="Tahoma"/>
          <w:sz w:val="18"/>
        </w:rPr>
      </w:pPr>
      <w:r>
        <w:rPr/>
        <w:pict>
          <v:rect style="position:absolute;margin-left:42.514999pt;margin-top:2.170407pt;width:769.49pt;height:.794pt;mso-position-horizontal-relative:page;mso-position-vertical-relative:paragraph;z-index:15734784" filled="true" fillcolor="#000000" stroked="false">
            <v:fill type="solid"/>
            <w10:wrap type="none"/>
          </v:rect>
        </w:pict>
      </w:r>
      <w:r>
        <w:rPr>
          <w:rFonts w:ascii="Tahoma"/>
          <w:sz w:val="18"/>
        </w:rPr>
        <w:t>047</w:t>
      </w:r>
    </w:p>
    <w:p>
      <w:pPr>
        <w:spacing w:before="69"/>
        <w:ind w:left="0" w:right="0" w:firstLine="0"/>
        <w:jc w:val="right"/>
        <w:rPr>
          <w:rFonts w:ascii="Tahoma"/>
          <w:b/>
          <w:sz w:val="18"/>
        </w:rPr>
      </w:pPr>
      <w:r>
        <w:rPr/>
        <w:pict>
          <v:rect style="position:absolute;margin-left:42.514999pt;margin-top:2.270409pt;width:775.06pt;height:.674pt;mso-position-horizontal-relative:page;mso-position-vertical-relative:paragraph;z-index:15735296" filled="true" fillcolor="#000000" stroked="false">
            <v:fill type="solid"/>
            <w10:wrap type="none"/>
          </v:rect>
        </w:pict>
      </w:r>
      <w:r>
        <w:rPr>
          <w:rFonts w:ascii="Tahoma"/>
          <w:b/>
          <w:sz w:val="18"/>
        </w:rPr>
        <w:t>05</w:t>
      </w:r>
    </w:p>
    <w:p>
      <w:pPr>
        <w:spacing w:before="69"/>
        <w:ind w:left="0" w:right="0" w:firstLine="0"/>
        <w:jc w:val="right"/>
        <w:rPr>
          <w:rFonts w:ascii="Tahoma"/>
          <w:sz w:val="18"/>
        </w:rPr>
      </w:pPr>
      <w:r>
        <w:rPr/>
        <w:pict>
          <v:rect style="position:absolute;margin-left:42.514999pt;margin-top:2.260391pt;width:769.49pt;height:.674pt;mso-position-horizontal-relative:page;mso-position-vertical-relative:paragraph;z-index:15735808" filled="true" fillcolor="#000000" stroked="false">
            <v:fill type="solid"/>
            <w10:wrap type="none"/>
          </v:rect>
        </w:pict>
      </w:r>
      <w:r>
        <w:rPr>
          <w:rFonts w:ascii="Tahoma"/>
          <w:sz w:val="18"/>
        </w:rPr>
        <w:t>051</w:t>
      </w:r>
    </w:p>
    <w:p>
      <w:pPr>
        <w:spacing w:before="68"/>
        <w:ind w:left="0" w:right="0" w:firstLine="0"/>
        <w:jc w:val="right"/>
        <w:rPr>
          <w:rFonts w:ascii="Tahoma"/>
          <w:sz w:val="18"/>
        </w:rPr>
      </w:pPr>
      <w:r>
        <w:rPr/>
        <w:pict>
          <v:rect style="position:absolute;margin-left:42.514999pt;margin-top:2.100382pt;width:769.49pt;height:.794pt;mso-position-horizontal-relative:page;mso-position-vertical-relative:paragraph;z-index:-34237952" filled="true" fillcolor="#000000" stroked="false">
            <v:fill type="solid"/>
            <w10:wrap type="none"/>
          </v:rect>
        </w:pict>
      </w:r>
      <w:r>
        <w:rPr/>
        <w:pict>
          <v:rect style="position:absolute;margin-left:42.514999pt;margin-top:16.510382pt;width:769.49pt;height:.794pt;mso-position-horizontal-relative:page;mso-position-vertical-relative:paragraph;z-index:15736832" filled="true" fillcolor="#000000" stroked="false">
            <v:fill type="solid"/>
            <w10:wrap type="none"/>
          </v:rect>
        </w:pict>
      </w:r>
      <w:r>
        <w:rPr>
          <w:rFonts w:ascii="Tahoma"/>
          <w:sz w:val="18"/>
        </w:rPr>
        <w:t>052</w:t>
      </w:r>
    </w:p>
    <w:p>
      <w:pPr>
        <w:spacing w:before="69"/>
        <w:ind w:left="113" w:right="0" w:firstLine="0"/>
        <w:jc w:val="left"/>
        <w:rPr>
          <w:rFonts w:ascii="Tahoma"/>
          <w:b/>
          <w:sz w:val="18"/>
        </w:rPr>
      </w:pPr>
      <w:r>
        <w:rPr/>
        <w:br w:type="column"/>
      </w:r>
      <w:r>
        <w:rPr>
          <w:rFonts w:ascii="Tahoma"/>
          <w:b/>
          <w:sz w:val="18"/>
        </w:rPr>
        <w:t>Javni red i sigurnost</w:t>
      </w:r>
    </w:p>
    <w:p>
      <w:pPr>
        <w:spacing w:before="69"/>
        <w:ind w:left="113" w:right="0" w:firstLine="0"/>
        <w:jc w:val="left"/>
        <w:rPr>
          <w:rFonts w:ascii="Tahoma" w:hAnsi="Tahoma"/>
          <w:sz w:val="18"/>
        </w:rPr>
      </w:pPr>
      <w:r>
        <w:rPr>
          <w:rFonts w:ascii="Tahoma" w:hAnsi="Tahoma"/>
          <w:sz w:val="18"/>
        </w:rPr>
        <w:t>Usluge protupožarne zaštite</w:t>
      </w:r>
    </w:p>
    <w:p>
      <w:pPr>
        <w:spacing w:before="68"/>
        <w:ind w:left="113" w:right="0" w:firstLine="0"/>
        <w:jc w:val="left"/>
        <w:rPr>
          <w:rFonts w:ascii="Tahoma"/>
          <w:b/>
          <w:sz w:val="18"/>
        </w:rPr>
      </w:pPr>
      <w:r>
        <w:rPr>
          <w:rFonts w:ascii="Tahoma"/>
          <w:b/>
          <w:sz w:val="18"/>
        </w:rPr>
        <w:t>Ekonomski poslovi</w:t>
      </w:r>
    </w:p>
    <w:p>
      <w:pPr>
        <w:spacing w:line="316" w:lineRule="auto" w:before="69"/>
        <w:ind w:left="113" w:right="12" w:firstLine="0"/>
        <w:jc w:val="left"/>
        <w:rPr>
          <w:rFonts w:ascii="Tahoma" w:hAnsi="Tahoma"/>
          <w:sz w:val="18"/>
        </w:rPr>
      </w:pPr>
      <w:r>
        <w:rPr>
          <w:rFonts w:ascii="Tahoma" w:hAnsi="Tahoma"/>
          <w:sz w:val="18"/>
        </w:rPr>
        <w:t>Poljoprivreda, šumarstvo, ribarstvo i lov Promet</w:t>
      </w:r>
    </w:p>
    <w:p>
      <w:pPr>
        <w:spacing w:line="215" w:lineRule="exact" w:before="0"/>
        <w:ind w:left="113" w:right="0" w:firstLine="0"/>
        <w:jc w:val="left"/>
        <w:rPr>
          <w:rFonts w:ascii="Tahoma"/>
          <w:sz w:val="18"/>
        </w:rPr>
      </w:pPr>
      <w:r>
        <w:rPr>
          <w:rFonts w:ascii="Tahoma"/>
          <w:sz w:val="18"/>
        </w:rPr>
        <w:t>Ostale</w:t>
      </w:r>
      <w:r>
        <w:rPr>
          <w:rFonts w:ascii="Tahoma"/>
          <w:spacing w:val="-9"/>
          <w:sz w:val="18"/>
        </w:rPr>
        <w:t> </w:t>
      </w:r>
      <w:r>
        <w:rPr>
          <w:rFonts w:ascii="Tahoma"/>
          <w:sz w:val="18"/>
        </w:rPr>
        <w:t>industrije</w:t>
      </w:r>
    </w:p>
    <w:p>
      <w:pPr>
        <w:spacing w:before="69"/>
        <w:ind w:left="113" w:right="0" w:firstLine="0"/>
        <w:jc w:val="left"/>
        <w:rPr>
          <w:rFonts w:ascii="Tahoma" w:hAnsi="Tahoma"/>
          <w:b/>
          <w:sz w:val="18"/>
        </w:rPr>
      </w:pPr>
      <w:r>
        <w:rPr>
          <w:rFonts w:ascii="Tahoma" w:hAnsi="Tahoma"/>
          <w:b/>
          <w:sz w:val="18"/>
        </w:rPr>
        <w:t>Zaštita</w:t>
      </w:r>
      <w:r>
        <w:rPr>
          <w:rFonts w:ascii="Tahoma" w:hAnsi="Tahoma"/>
          <w:b/>
          <w:spacing w:val="-4"/>
          <w:sz w:val="18"/>
        </w:rPr>
        <w:t> </w:t>
      </w:r>
      <w:r>
        <w:rPr>
          <w:rFonts w:ascii="Tahoma" w:hAnsi="Tahoma"/>
          <w:b/>
          <w:sz w:val="18"/>
        </w:rPr>
        <w:t>okoliša</w:t>
      </w:r>
    </w:p>
    <w:p>
      <w:pPr>
        <w:spacing w:line="316" w:lineRule="auto" w:before="68"/>
        <w:ind w:left="113" w:right="256" w:firstLine="0"/>
        <w:jc w:val="left"/>
        <w:rPr>
          <w:rFonts w:ascii="Tahoma"/>
          <w:sz w:val="18"/>
        </w:rPr>
      </w:pPr>
      <w:r>
        <w:rPr>
          <w:rFonts w:ascii="Tahoma"/>
          <w:sz w:val="18"/>
        </w:rPr>
        <w:t>Gospodarenje otpadom Gospodarenje otpadnim vodama</w:t>
      </w:r>
    </w:p>
    <w:p>
      <w:pPr>
        <w:tabs>
          <w:tab w:pos="1821" w:val="left" w:leader="none"/>
        </w:tabs>
        <w:spacing w:before="69"/>
        <w:ind w:left="0" w:right="0" w:firstLine="0"/>
        <w:jc w:val="right"/>
        <w:rPr>
          <w:rFonts w:ascii="Tahoma"/>
          <w:b/>
          <w:sz w:val="18"/>
        </w:rPr>
      </w:pPr>
      <w:r>
        <w:rPr/>
        <w:br w:type="column"/>
      </w:r>
      <w:r>
        <w:rPr>
          <w:rFonts w:ascii="Tahoma"/>
          <w:b/>
          <w:sz w:val="18"/>
        </w:rPr>
        <w:t>278.424,47</w:t>
        <w:tab/>
        <w:t>663.000,00</w:t>
      </w:r>
    </w:p>
    <w:p>
      <w:pPr>
        <w:tabs>
          <w:tab w:pos="1821" w:val="left" w:leader="none"/>
        </w:tabs>
        <w:spacing w:before="69"/>
        <w:ind w:left="0" w:right="0" w:firstLine="0"/>
        <w:jc w:val="right"/>
        <w:rPr>
          <w:rFonts w:ascii="Tahoma"/>
          <w:sz w:val="18"/>
        </w:rPr>
      </w:pPr>
      <w:r>
        <w:rPr>
          <w:rFonts w:ascii="Tahoma"/>
          <w:sz w:val="18"/>
        </w:rPr>
        <w:t>278.424,47</w:t>
        <w:tab/>
        <w:t>663.000,00</w:t>
      </w:r>
    </w:p>
    <w:p>
      <w:pPr>
        <w:tabs>
          <w:tab w:pos="1821" w:val="left" w:leader="none"/>
        </w:tabs>
        <w:spacing w:before="68"/>
        <w:ind w:left="0" w:right="0" w:firstLine="0"/>
        <w:jc w:val="right"/>
        <w:rPr>
          <w:rFonts w:ascii="Tahoma"/>
          <w:b/>
          <w:sz w:val="18"/>
        </w:rPr>
      </w:pPr>
      <w:r>
        <w:rPr>
          <w:rFonts w:ascii="Tahoma"/>
          <w:b/>
          <w:sz w:val="18"/>
        </w:rPr>
        <w:t>1.010.598,88</w:t>
        <w:tab/>
        <w:t>6.359.017,72</w:t>
      </w:r>
    </w:p>
    <w:p>
      <w:pPr>
        <w:tabs>
          <w:tab w:pos="1821" w:val="left" w:leader="none"/>
        </w:tabs>
        <w:spacing w:before="69"/>
        <w:ind w:left="0" w:right="0" w:firstLine="0"/>
        <w:jc w:val="right"/>
        <w:rPr>
          <w:rFonts w:ascii="Tahoma"/>
          <w:sz w:val="18"/>
        </w:rPr>
      </w:pPr>
      <w:r>
        <w:rPr>
          <w:rFonts w:ascii="Tahoma"/>
          <w:sz w:val="18"/>
        </w:rPr>
        <w:t>330.566,29</w:t>
        <w:tab/>
        <w:t>618.000,00</w:t>
      </w:r>
    </w:p>
    <w:p>
      <w:pPr>
        <w:tabs>
          <w:tab w:pos="1668" w:val="left" w:leader="none"/>
        </w:tabs>
        <w:spacing w:before="68"/>
        <w:ind w:left="0" w:right="0" w:firstLine="0"/>
        <w:jc w:val="right"/>
        <w:rPr>
          <w:rFonts w:ascii="Tahoma"/>
          <w:sz w:val="18"/>
        </w:rPr>
      </w:pPr>
      <w:r>
        <w:rPr>
          <w:rFonts w:ascii="Tahoma"/>
          <w:sz w:val="18"/>
        </w:rPr>
        <w:t>573.276,96</w:t>
        <w:tab/>
        <w:t>4.156.500,00</w:t>
      </w:r>
    </w:p>
    <w:p>
      <w:pPr>
        <w:tabs>
          <w:tab w:pos="1668" w:val="left" w:leader="none"/>
        </w:tabs>
        <w:spacing w:before="69"/>
        <w:ind w:left="0" w:right="0" w:firstLine="0"/>
        <w:jc w:val="right"/>
        <w:rPr>
          <w:rFonts w:ascii="Tahoma"/>
          <w:sz w:val="18"/>
        </w:rPr>
      </w:pPr>
      <w:r>
        <w:rPr>
          <w:rFonts w:ascii="Tahoma"/>
          <w:sz w:val="18"/>
        </w:rPr>
        <w:t>106.755,63</w:t>
        <w:tab/>
        <w:t>1.584.517,72</w:t>
      </w:r>
    </w:p>
    <w:p>
      <w:pPr>
        <w:tabs>
          <w:tab w:pos="1821" w:val="left" w:leader="none"/>
        </w:tabs>
        <w:spacing w:before="69"/>
        <w:ind w:left="0" w:right="0" w:firstLine="0"/>
        <w:jc w:val="right"/>
        <w:rPr>
          <w:rFonts w:ascii="Tahoma"/>
          <w:b/>
          <w:sz w:val="18"/>
        </w:rPr>
      </w:pPr>
      <w:r>
        <w:rPr>
          <w:rFonts w:ascii="Tahoma"/>
          <w:b/>
          <w:sz w:val="18"/>
        </w:rPr>
        <w:t>4.842.036,36</w:t>
        <w:tab/>
        <w:t>1.597.316,03</w:t>
      </w:r>
    </w:p>
    <w:p>
      <w:pPr>
        <w:tabs>
          <w:tab w:pos="1668" w:val="left" w:leader="none"/>
        </w:tabs>
        <w:spacing w:before="69"/>
        <w:ind w:left="0" w:right="0" w:firstLine="0"/>
        <w:jc w:val="right"/>
        <w:rPr>
          <w:rFonts w:ascii="Tahoma"/>
          <w:sz w:val="18"/>
        </w:rPr>
      </w:pPr>
      <w:r>
        <w:rPr>
          <w:rFonts w:ascii="Tahoma"/>
          <w:sz w:val="18"/>
        </w:rPr>
        <w:t>260.600,72</w:t>
        <w:tab/>
        <w:t>1.420.316,03</w:t>
      </w:r>
    </w:p>
    <w:p>
      <w:pPr>
        <w:tabs>
          <w:tab w:pos="2072" w:val="left" w:leader="none"/>
        </w:tabs>
        <w:spacing w:before="68"/>
        <w:ind w:left="0" w:right="0" w:firstLine="0"/>
        <w:jc w:val="right"/>
        <w:rPr>
          <w:rFonts w:ascii="Tahoma"/>
          <w:sz w:val="18"/>
        </w:rPr>
      </w:pPr>
      <w:r>
        <w:rPr>
          <w:rFonts w:ascii="Tahoma"/>
          <w:sz w:val="18"/>
        </w:rPr>
        <w:t>4.581.435,64</w:t>
        <w:tab/>
        <w:t>54.000,00</w:t>
      </w:r>
    </w:p>
    <w:p>
      <w:pPr>
        <w:spacing w:before="69"/>
        <w:ind w:left="0" w:right="0" w:firstLine="0"/>
        <w:jc w:val="right"/>
        <w:rPr>
          <w:rFonts w:ascii="Tahoma"/>
          <w:b/>
          <w:sz w:val="18"/>
        </w:rPr>
      </w:pPr>
      <w:r>
        <w:rPr/>
        <w:br w:type="column"/>
      </w:r>
      <w:r>
        <w:rPr>
          <w:rFonts w:ascii="Tahoma"/>
          <w:b/>
          <w:sz w:val="18"/>
        </w:rPr>
        <w:t>272.814,50</w:t>
      </w:r>
    </w:p>
    <w:p>
      <w:pPr>
        <w:spacing w:before="69"/>
        <w:ind w:left="0" w:right="0" w:firstLine="0"/>
        <w:jc w:val="right"/>
        <w:rPr>
          <w:rFonts w:ascii="Tahoma"/>
          <w:sz w:val="18"/>
        </w:rPr>
      </w:pPr>
      <w:r>
        <w:rPr>
          <w:rFonts w:ascii="Tahoma"/>
          <w:sz w:val="18"/>
        </w:rPr>
        <w:t>272.814,50</w:t>
      </w:r>
    </w:p>
    <w:p>
      <w:pPr>
        <w:spacing w:before="68"/>
        <w:ind w:left="0" w:right="0" w:firstLine="0"/>
        <w:jc w:val="right"/>
        <w:rPr>
          <w:rFonts w:ascii="Tahoma"/>
          <w:b/>
          <w:sz w:val="18"/>
        </w:rPr>
      </w:pPr>
      <w:r>
        <w:rPr>
          <w:rFonts w:ascii="Tahoma"/>
          <w:b/>
          <w:sz w:val="18"/>
        </w:rPr>
        <w:t>2.744.726,82</w:t>
      </w:r>
    </w:p>
    <w:p>
      <w:pPr>
        <w:spacing w:before="69"/>
        <w:ind w:left="0" w:right="0" w:firstLine="0"/>
        <w:jc w:val="right"/>
        <w:rPr>
          <w:rFonts w:ascii="Tahoma"/>
          <w:sz w:val="18"/>
        </w:rPr>
      </w:pPr>
      <w:r>
        <w:rPr>
          <w:rFonts w:ascii="Tahoma"/>
          <w:sz w:val="18"/>
        </w:rPr>
        <w:t>65.887,44</w:t>
      </w:r>
    </w:p>
    <w:p>
      <w:pPr>
        <w:spacing w:before="68"/>
        <w:ind w:left="0" w:right="0" w:firstLine="0"/>
        <w:jc w:val="right"/>
        <w:rPr>
          <w:rFonts w:ascii="Tahoma"/>
          <w:sz w:val="18"/>
        </w:rPr>
      </w:pPr>
      <w:r>
        <w:rPr>
          <w:rFonts w:ascii="Tahoma"/>
          <w:sz w:val="18"/>
        </w:rPr>
        <w:t>2.676.050,02</w:t>
      </w:r>
    </w:p>
    <w:p>
      <w:pPr>
        <w:spacing w:before="69"/>
        <w:ind w:left="0" w:right="1" w:firstLine="0"/>
        <w:jc w:val="right"/>
        <w:rPr>
          <w:rFonts w:ascii="Tahoma"/>
          <w:sz w:val="18"/>
        </w:rPr>
      </w:pPr>
      <w:r>
        <w:rPr>
          <w:rFonts w:ascii="Tahoma"/>
          <w:sz w:val="18"/>
        </w:rPr>
        <w:t>2.789,36</w:t>
      </w:r>
    </w:p>
    <w:p>
      <w:pPr>
        <w:spacing w:before="69"/>
        <w:ind w:left="0" w:right="0" w:firstLine="0"/>
        <w:jc w:val="right"/>
        <w:rPr>
          <w:rFonts w:ascii="Tahoma"/>
          <w:b/>
          <w:sz w:val="18"/>
        </w:rPr>
      </w:pPr>
      <w:r>
        <w:rPr>
          <w:rFonts w:ascii="Tahoma"/>
          <w:b/>
          <w:sz w:val="18"/>
        </w:rPr>
        <w:t>134.162,10</w:t>
      </w:r>
    </w:p>
    <w:p>
      <w:pPr>
        <w:spacing w:before="69"/>
        <w:ind w:left="0" w:right="0" w:firstLine="0"/>
        <w:jc w:val="right"/>
        <w:rPr>
          <w:rFonts w:ascii="Tahoma"/>
          <w:sz w:val="18"/>
        </w:rPr>
      </w:pPr>
      <w:r>
        <w:rPr>
          <w:rFonts w:ascii="Tahoma"/>
          <w:sz w:val="18"/>
        </w:rPr>
        <w:t>134.162,10</w:t>
      </w:r>
    </w:p>
    <w:p>
      <w:pPr>
        <w:spacing w:before="68"/>
        <w:ind w:left="0" w:right="1" w:firstLine="0"/>
        <w:jc w:val="right"/>
        <w:rPr>
          <w:rFonts w:ascii="Tahoma"/>
          <w:sz w:val="18"/>
        </w:rPr>
      </w:pPr>
      <w:r>
        <w:rPr>
          <w:rFonts w:ascii="Tahoma"/>
          <w:sz w:val="18"/>
        </w:rPr>
        <w:t>0,00</w:t>
      </w:r>
    </w:p>
    <w:p>
      <w:pPr>
        <w:spacing w:before="69"/>
        <w:ind w:left="0" w:right="1" w:firstLine="0"/>
        <w:jc w:val="right"/>
        <w:rPr>
          <w:rFonts w:ascii="Tahoma"/>
          <w:b/>
          <w:sz w:val="16"/>
        </w:rPr>
      </w:pPr>
      <w:r>
        <w:rPr/>
        <w:br w:type="column"/>
      </w:r>
      <w:r>
        <w:rPr>
          <w:rFonts w:ascii="Tahoma"/>
          <w:b/>
          <w:sz w:val="16"/>
        </w:rPr>
        <w:t>97,99%</w:t>
      </w:r>
    </w:p>
    <w:p>
      <w:pPr>
        <w:spacing w:before="93"/>
        <w:ind w:left="0" w:right="0" w:firstLine="0"/>
        <w:jc w:val="right"/>
        <w:rPr>
          <w:rFonts w:ascii="Tahoma"/>
          <w:sz w:val="18"/>
        </w:rPr>
      </w:pPr>
      <w:r>
        <w:rPr>
          <w:rFonts w:ascii="Tahoma"/>
          <w:sz w:val="18"/>
        </w:rPr>
        <w:t>97,99%</w:t>
      </w:r>
    </w:p>
    <w:p>
      <w:pPr>
        <w:spacing w:before="68"/>
        <w:ind w:left="0" w:right="0" w:firstLine="0"/>
        <w:jc w:val="right"/>
        <w:rPr>
          <w:rFonts w:ascii="Tahoma"/>
          <w:b/>
          <w:sz w:val="16"/>
        </w:rPr>
      </w:pPr>
      <w:r>
        <w:rPr>
          <w:rFonts w:ascii="Tahoma"/>
          <w:b/>
          <w:sz w:val="16"/>
        </w:rPr>
        <w:t>271,59%</w:t>
      </w:r>
    </w:p>
    <w:p>
      <w:pPr>
        <w:spacing w:before="93"/>
        <w:ind w:left="0" w:right="0" w:firstLine="0"/>
        <w:jc w:val="right"/>
        <w:rPr>
          <w:rFonts w:ascii="Tahoma"/>
          <w:sz w:val="18"/>
        </w:rPr>
      </w:pPr>
      <w:r>
        <w:rPr>
          <w:rFonts w:ascii="Tahoma"/>
          <w:sz w:val="18"/>
        </w:rPr>
        <w:t>19,93%</w:t>
      </w:r>
    </w:p>
    <w:p>
      <w:pPr>
        <w:spacing w:before="69"/>
        <w:ind w:left="0" w:right="0" w:firstLine="0"/>
        <w:jc w:val="right"/>
        <w:rPr>
          <w:rFonts w:ascii="Tahoma"/>
          <w:sz w:val="18"/>
        </w:rPr>
      </w:pPr>
      <w:r>
        <w:rPr>
          <w:rFonts w:ascii="Tahoma"/>
          <w:sz w:val="18"/>
        </w:rPr>
        <w:t>466,80%</w:t>
      </w:r>
    </w:p>
    <w:p>
      <w:pPr>
        <w:spacing w:before="68"/>
        <w:ind w:left="0" w:right="0" w:firstLine="0"/>
        <w:jc w:val="right"/>
        <w:rPr>
          <w:rFonts w:ascii="Tahoma"/>
          <w:sz w:val="18"/>
        </w:rPr>
      </w:pPr>
      <w:r>
        <w:rPr>
          <w:rFonts w:ascii="Tahoma"/>
          <w:sz w:val="18"/>
        </w:rPr>
        <w:t>2,61%</w:t>
      </w:r>
    </w:p>
    <w:p>
      <w:pPr>
        <w:spacing w:before="69"/>
        <w:ind w:left="0" w:right="0" w:firstLine="0"/>
        <w:jc w:val="right"/>
        <w:rPr>
          <w:rFonts w:ascii="Tahoma"/>
          <w:b/>
          <w:sz w:val="16"/>
        </w:rPr>
      </w:pPr>
      <w:r>
        <w:rPr>
          <w:rFonts w:ascii="Tahoma"/>
          <w:b/>
          <w:sz w:val="16"/>
        </w:rPr>
        <w:t>2,77%</w:t>
      </w:r>
    </w:p>
    <w:p>
      <w:pPr>
        <w:spacing w:before="93"/>
        <w:ind w:left="0" w:right="0" w:firstLine="0"/>
        <w:jc w:val="right"/>
        <w:rPr>
          <w:rFonts w:ascii="Tahoma"/>
          <w:sz w:val="18"/>
        </w:rPr>
      </w:pPr>
      <w:r>
        <w:rPr>
          <w:rFonts w:ascii="Tahoma"/>
          <w:sz w:val="18"/>
        </w:rPr>
        <w:t>51,48%</w:t>
      </w:r>
    </w:p>
    <w:p>
      <w:pPr>
        <w:spacing w:before="69"/>
        <w:ind w:left="0" w:right="0" w:firstLine="0"/>
        <w:jc w:val="right"/>
        <w:rPr>
          <w:rFonts w:ascii="Tahoma"/>
          <w:sz w:val="18"/>
        </w:rPr>
      </w:pPr>
      <w:r>
        <w:rPr>
          <w:rFonts w:ascii="Tahoma"/>
          <w:sz w:val="18"/>
        </w:rPr>
        <w:t>0,00%</w:t>
      </w:r>
    </w:p>
    <w:p>
      <w:pPr>
        <w:spacing w:before="69"/>
        <w:ind w:left="0" w:right="215" w:firstLine="0"/>
        <w:jc w:val="right"/>
        <w:rPr>
          <w:rFonts w:ascii="Tahoma"/>
          <w:b/>
          <w:sz w:val="18"/>
        </w:rPr>
      </w:pPr>
      <w:r>
        <w:rPr/>
        <w:br w:type="column"/>
      </w:r>
      <w:r>
        <w:rPr>
          <w:rFonts w:ascii="Tahoma"/>
          <w:b/>
          <w:sz w:val="18"/>
        </w:rPr>
        <w:t>41,15%</w:t>
      </w:r>
    </w:p>
    <w:p>
      <w:pPr>
        <w:spacing w:before="69"/>
        <w:ind w:left="0" w:right="214" w:firstLine="0"/>
        <w:jc w:val="right"/>
        <w:rPr>
          <w:rFonts w:ascii="Tahoma"/>
          <w:sz w:val="18"/>
        </w:rPr>
      </w:pPr>
      <w:r>
        <w:rPr>
          <w:rFonts w:ascii="Tahoma"/>
          <w:sz w:val="18"/>
        </w:rPr>
        <w:t>41,15%</w:t>
      </w:r>
    </w:p>
    <w:p>
      <w:pPr>
        <w:spacing w:before="68"/>
        <w:ind w:left="0" w:right="215" w:firstLine="0"/>
        <w:jc w:val="right"/>
        <w:rPr>
          <w:rFonts w:ascii="Tahoma"/>
          <w:b/>
          <w:sz w:val="18"/>
        </w:rPr>
      </w:pPr>
      <w:r>
        <w:rPr>
          <w:rFonts w:ascii="Tahoma"/>
          <w:b/>
          <w:sz w:val="18"/>
        </w:rPr>
        <w:t>43,16%</w:t>
      </w:r>
    </w:p>
    <w:p>
      <w:pPr>
        <w:spacing w:before="69"/>
        <w:ind w:left="0" w:right="214" w:firstLine="0"/>
        <w:jc w:val="right"/>
        <w:rPr>
          <w:rFonts w:ascii="Tahoma"/>
          <w:sz w:val="18"/>
        </w:rPr>
      </w:pPr>
      <w:r>
        <w:rPr>
          <w:rFonts w:ascii="Tahoma"/>
          <w:sz w:val="18"/>
        </w:rPr>
        <w:t>10,66%</w:t>
      </w:r>
    </w:p>
    <w:p>
      <w:pPr>
        <w:spacing w:before="68"/>
        <w:ind w:left="0" w:right="214" w:firstLine="0"/>
        <w:jc w:val="right"/>
        <w:rPr>
          <w:rFonts w:ascii="Tahoma"/>
          <w:sz w:val="18"/>
        </w:rPr>
      </w:pPr>
      <w:r>
        <w:rPr>
          <w:rFonts w:ascii="Tahoma"/>
          <w:sz w:val="18"/>
        </w:rPr>
        <w:t>64,38%</w:t>
      </w:r>
    </w:p>
    <w:p>
      <w:pPr>
        <w:spacing w:before="69"/>
        <w:ind w:left="0" w:right="215" w:firstLine="0"/>
        <w:jc w:val="right"/>
        <w:rPr>
          <w:rFonts w:ascii="Tahoma"/>
          <w:sz w:val="18"/>
        </w:rPr>
      </w:pPr>
      <w:r>
        <w:rPr>
          <w:rFonts w:ascii="Tahoma"/>
          <w:sz w:val="18"/>
        </w:rPr>
        <w:t>0,18%</w:t>
      </w:r>
    </w:p>
    <w:p>
      <w:pPr>
        <w:spacing w:before="69"/>
        <w:ind w:left="0" w:right="216" w:firstLine="0"/>
        <w:jc w:val="right"/>
        <w:rPr>
          <w:rFonts w:ascii="Tahoma"/>
          <w:b/>
          <w:sz w:val="18"/>
        </w:rPr>
      </w:pPr>
      <w:r>
        <w:rPr>
          <w:rFonts w:ascii="Tahoma"/>
          <w:b/>
          <w:sz w:val="18"/>
        </w:rPr>
        <w:t>8,40%</w:t>
      </w:r>
    </w:p>
    <w:p>
      <w:pPr>
        <w:spacing w:before="69"/>
        <w:ind w:left="0" w:right="215" w:firstLine="0"/>
        <w:jc w:val="right"/>
        <w:rPr>
          <w:rFonts w:ascii="Tahoma"/>
          <w:sz w:val="18"/>
        </w:rPr>
      </w:pPr>
      <w:r>
        <w:rPr>
          <w:rFonts w:ascii="Tahoma"/>
          <w:sz w:val="18"/>
        </w:rPr>
        <w:t>9,45%</w:t>
      </w:r>
    </w:p>
    <w:p>
      <w:pPr>
        <w:spacing w:before="68"/>
        <w:ind w:left="0" w:right="215" w:firstLine="0"/>
        <w:jc w:val="right"/>
        <w:rPr>
          <w:rFonts w:ascii="Tahoma"/>
          <w:sz w:val="18"/>
        </w:rPr>
      </w:pPr>
      <w:r>
        <w:rPr>
          <w:rFonts w:ascii="Tahoma"/>
          <w:sz w:val="18"/>
        </w:rPr>
        <w:t>0,00%</w:t>
      </w:r>
    </w:p>
    <w:p>
      <w:pPr>
        <w:spacing w:after="0"/>
        <w:jc w:val="right"/>
        <w:rPr>
          <w:rFonts w:ascii="Tahoma"/>
          <w:sz w:val="18"/>
        </w:rPr>
        <w:sectPr>
          <w:type w:val="continuous"/>
          <w:pgSz w:w="16840" w:h="11910" w:orient="landscape"/>
          <w:pgMar w:top="1520" w:bottom="280" w:left="680" w:right="300"/>
          <w:cols w:num="6" w:equalWidth="0">
            <w:col w:w="891" w:space="40"/>
            <w:col w:w="3296" w:space="3787"/>
            <w:col w:w="3622" w:space="39"/>
            <w:col w:w="1744" w:space="40"/>
            <w:col w:w="1049" w:space="40"/>
            <w:col w:w="1312"/>
          </w:cols>
        </w:sectPr>
      </w:pPr>
    </w:p>
    <w:p>
      <w:pPr>
        <w:spacing w:before="1"/>
        <w:ind w:left="0" w:right="0" w:firstLine="0"/>
        <w:jc w:val="right"/>
        <w:rPr>
          <w:rFonts w:ascii="Tahoma"/>
          <w:sz w:val="18"/>
        </w:rPr>
      </w:pPr>
      <w:r>
        <w:rPr/>
        <w:pict>
          <v:rect style="position:absolute;margin-left:42.514999pt;margin-top:13.160394pt;width:775.06pt;height:.674pt;mso-position-horizontal-relative:page;mso-position-vertical-relative:paragraph;z-index:15737344" filled="true" fillcolor="#000000" stroked="false">
            <v:fill type="solid"/>
            <w10:wrap type="none"/>
          </v:rect>
        </w:pict>
      </w:r>
      <w:r>
        <w:rPr>
          <w:rFonts w:ascii="Tahoma"/>
          <w:sz w:val="18"/>
        </w:rPr>
        <w:t>056</w:t>
      </w:r>
    </w:p>
    <w:p>
      <w:pPr>
        <w:spacing w:before="1"/>
        <w:ind w:left="113" w:right="0" w:firstLine="0"/>
        <w:jc w:val="left"/>
        <w:rPr>
          <w:rFonts w:ascii="Tahoma" w:hAnsi="Tahoma"/>
          <w:sz w:val="18"/>
        </w:rPr>
      </w:pPr>
      <w:r>
        <w:rPr/>
        <w:br w:type="column"/>
      </w:r>
      <w:r>
        <w:rPr>
          <w:rFonts w:ascii="Tahoma" w:hAnsi="Tahoma"/>
          <w:sz w:val="18"/>
        </w:rPr>
        <w:t>Poslovi i usluge zaštite okoliša koji nisu drugdje svrstani</w:t>
      </w:r>
    </w:p>
    <w:p>
      <w:pPr>
        <w:tabs>
          <w:tab w:pos="1871" w:val="left" w:leader="none"/>
          <w:tab w:pos="4200" w:val="left" w:leader="none"/>
        </w:tabs>
        <w:spacing w:before="1"/>
        <w:ind w:left="595" w:right="0" w:firstLine="0"/>
        <w:jc w:val="left"/>
        <w:rPr>
          <w:rFonts w:ascii="Tahoma"/>
          <w:sz w:val="18"/>
        </w:rPr>
      </w:pPr>
      <w:r>
        <w:rPr/>
        <w:br w:type="column"/>
      </w:r>
      <w:r>
        <w:rPr>
          <w:rFonts w:ascii="Tahoma"/>
          <w:sz w:val="18"/>
        </w:rPr>
        <w:t>0,00</w:t>
        <w:tab/>
        <w:t>123.000,00</w:t>
        <w:tab/>
        <w:t>0,00</w:t>
      </w:r>
    </w:p>
    <w:p>
      <w:pPr>
        <w:spacing w:before="1"/>
        <w:ind w:left="595" w:right="0" w:firstLine="0"/>
        <w:jc w:val="left"/>
        <w:rPr>
          <w:rFonts w:ascii="Tahoma"/>
          <w:sz w:val="18"/>
        </w:rPr>
      </w:pPr>
      <w:r>
        <w:rPr/>
        <w:br w:type="column"/>
      </w:r>
      <w:r>
        <w:rPr>
          <w:rFonts w:ascii="Tahoma"/>
          <w:sz w:val="18"/>
        </w:rPr>
        <w:t>0,00%</w:t>
      </w:r>
    </w:p>
    <w:p>
      <w:pPr>
        <w:spacing w:after="0"/>
        <w:jc w:val="left"/>
        <w:rPr>
          <w:rFonts w:ascii="Tahoma"/>
          <w:sz w:val="18"/>
        </w:rPr>
        <w:sectPr>
          <w:type w:val="continuous"/>
          <w:pgSz w:w="16840" w:h="11910" w:orient="landscape"/>
          <w:pgMar w:top="1520" w:bottom="280" w:left="680" w:right="300"/>
          <w:cols w:num="4" w:equalWidth="0">
            <w:col w:w="891" w:space="40"/>
            <w:col w:w="4564" w:space="3371"/>
            <w:col w:w="4592" w:space="1058"/>
            <w:col w:w="1344"/>
          </w:cols>
        </w:sectPr>
      </w:pPr>
    </w:p>
    <w:p>
      <w:pPr>
        <w:spacing w:before="69"/>
        <w:ind w:left="0" w:right="0" w:firstLine="0"/>
        <w:jc w:val="right"/>
        <w:rPr>
          <w:rFonts w:ascii="Tahoma"/>
          <w:b/>
          <w:sz w:val="18"/>
        </w:rPr>
      </w:pPr>
      <w:r>
        <w:rPr>
          <w:rFonts w:ascii="Tahoma"/>
          <w:b/>
          <w:sz w:val="18"/>
        </w:rPr>
        <w:t>06</w:t>
      </w:r>
    </w:p>
    <w:p>
      <w:pPr>
        <w:spacing w:before="66"/>
        <w:ind w:left="0" w:right="0" w:firstLine="0"/>
        <w:jc w:val="right"/>
        <w:rPr>
          <w:rFonts w:ascii="Tahoma"/>
          <w:sz w:val="18"/>
        </w:rPr>
      </w:pPr>
      <w:r>
        <w:rPr/>
        <w:pict>
          <v:rect style="position:absolute;margin-left:42.514999pt;margin-top:2.120393pt;width:769.49pt;height:.674pt;mso-position-horizontal-relative:page;mso-position-vertical-relative:paragraph;z-index:15737856" filled="true" fillcolor="#000000" stroked="false">
            <v:fill type="solid"/>
            <w10:wrap type="none"/>
          </v:rect>
        </w:pict>
      </w:r>
      <w:r>
        <w:rPr/>
        <w:pict>
          <v:rect style="position:absolute;margin-left:42.514999pt;margin-top:16.530394pt;width:769.49pt;height:.674pt;mso-position-horizontal-relative:page;mso-position-vertical-relative:paragraph;z-index:15738368" filled="true" fillcolor="#000000" stroked="false">
            <v:fill type="solid"/>
            <w10:wrap type="none"/>
          </v:rect>
        </w:pict>
      </w:r>
      <w:r>
        <w:rPr>
          <w:rFonts w:ascii="Tahoma"/>
          <w:sz w:val="18"/>
        </w:rPr>
        <w:t>062</w:t>
      </w:r>
    </w:p>
    <w:p>
      <w:pPr>
        <w:spacing w:before="69"/>
        <w:ind w:left="113" w:right="0" w:firstLine="0"/>
        <w:jc w:val="left"/>
        <w:rPr>
          <w:rFonts w:ascii="Tahoma" w:hAnsi="Tahoma"/>
          <w:b/>
          <w:sz w:val="18"/>
        </w:rPr>
      </w:pPr>
      <w:r>
        <w:rPr/>
        <w:br w:type="column"/>
      </w:r>
      <w:r>
        <w:rPr>
          <w:rFonts w:ascii="Tahoma" w:hAnsi="Tahoma"/>
          <w:b/>
          <w:sz w:val="18"/>
        </w:rPr>
        <w:t>Usluge unaprjeđenja stanovanja i zajednice</w:t>
      </w:r>
    </w:p>
    <w:p>
      <w:pPr>
        <w:spacing w:before="66"/>
        <w:ind w:left="113" w:right="0" w:firstLine="0"/>
        <w:jc w:val="left"/>
        <w:rPr>
          <w:rFonts w:ascii="Tahoma"/>
          <w:sz w:val="18"/>
        </w:rPr>
      </w:pPr>
      <w:r>
        <w:rPr>
          <w:rFonts w:ascii="Tahoma"/>
          <w:sz w:val="18"/>
        </w:rPr>
        <w:t>Razvoj zajednice</w:t>
      </w:r>
    </w:p>
    <w:p>
      <w:pPr>
        <w:tabs>
          <w:tab w:pos="1706" w:val="left" w:leader="none"/>
        </w:tabs>
        <w:spacing w:before="69"/>
        <w:ind w:left="0" w:right="0" w:firstLine="0"/>
        <w:jc w:val="right"/>
        <w:rPr>
          <w:rFonts w:ascii="Tahoma"/>
          <w:b/>
          <w:sz w:val="18"/>
        </w:rPr>
      </w:pPr>
      <w:r>
        <w:rPr/>
        <w:br w:type="column"/>
      </w:r>
      <w:r>
        <w:rPr>
          <w:rFonts w:ascii="Tahoma"/>
          <w:b/>
          <w:sz w:val="18"/>
        </w:rPr>
        <w:t>1.206.151,02</w:t>
        <w:tab/>
        <w:t>11.134.284,88</w:t>
      </w:r>
    </w:p>
    <w:p>
      <w:pPr>
        <w:tabs>
          <w:tab w:pos="1668" w:val="left" w:leader="none"/>
        </w:tabs>
        <w:spacing w:before="66"/>
        <w:ind w:left="0" w:right="0" w:firstLine="0"/>
        <w:jc w:val="right"/>
        <w:rPr>
          <w:rFonts w:ascii="Tahoma"/>
          <w:sz w:val="18"/>
        </w:rPr>
      </w:pPr>
      <w:r>
        <w:rPr>
          <w:rFonts w:ascii="Tahoma"/>
          <w:sz w:val="18"/>
        </w:rPr>
        <w:t>830.129,09</w:t>
        <w:tab/>
        <w:t>9.468.684,88</w:t>
      </w:r>
    </w:p>
    <w:p>
      <w:pPr>
        <w:spacing w:before="69"/>
        <w:ind w:left="0" w:right="0" w:firstLine="0"/>
        <w:jc w:val="right"/>
        <w:rPr>
          <w:rFonts w:ascii="Tahoma"/>
          <w:b/>
          <w:sz w:val="18"/>
        </w:rPr>
      </w:pPr>
      <w:r>
        <w:rPr/>
        <w:br w:type="column"/>
      </w:r>
      <w:r>
        <w:rPr>
          <w:rFonts w:ascii="Tahoma"/>
          <w:b/>
          <w:sz w:val="18"/>
        </w:rPr>
        <w:t>3.649.976,08</w:t>
      </w:r>
    </w:p>
    <w:p>
      <w:pPr>
        <w:spacing w:before="66"/>
        <w:ind w:left="0" w:right="0" w:firstLine="0"/>
        <w:jc w:val="right"/>
        <w:rPr>
          <w:rFonts w:ascii="Tahoma"/>
          <w:sz w:val="18"/>
        </w:rPr>
      </w:pPr>
      <w:r>
        <w:rPr>
          <w:rFonts w:ascii="Tahoma"/>
          <w:sz w:val="18"/>
        </w:rPr>
        <w:t>3.061.301,65</w:t>
      </w:r>
    </w:p>
    <w:p>
      <w:pPr>
        <w:spacing w:before="68"/>
        <w:ind w:left="288" w:right="0" w:firstLine="0"/>
        <w:jc w:val="left"/>
        <w:rPr>
          <w:rFonts w:ascii="Tahoma"/>
          <w:b/>
          <w:sz w:val="16"/>
        </w:rPr>
      </w:pPr>
      <w:r>
        <w:rPr/>
        <w:br w:type="column"/>
      </w:r>
      <w:r>
        <w:rPr>
          <w:rFonts w:ascii="Tahoma"/>
          <w:b/>
          <w:sz w:val="16"/>
        </w:rPr>
        <w:t>302,61%</w:t>
      </w:r>
    </w:p>
    <w:p>
      <w:pPr>
        <w:spacing w:before="91"/>
        <w:ind w:left="325" w:right="0" w:firstLine="0"/>
        <w:jc w:val="left"/>
        <w:rPr>
          <w:rFonts w:ascii="Tahoma"/>
          <w:sz w:val="18"/>
        </w:rPr>
      </w:pPr>
      <w:r>
        <w:rPr>
          <w:rFonts w:ascii="Tahoma"/>
          <w:sz w:val="18"/>
        </w:rPr>
        <w:t>368,77%</w:t>
      </w:r>
    </w:p>
    <w:p>
      <w:pPr>
        <w:spacing w:before="69"/>
        <w:ind w:left="0" w:right="215" w:firstLine="0"/>
        <w:jc w:val="right"/>
        <w:rPr>
          <w:rFonts w:ascii="Tahoma"/>
          <w:b/>
          <w:sz w:val="18"/>
        </w:rPr>
      </w:pPr>
      <w:r>
        <w:rPr/>
        <w:br w:type="column"/>
      </w:r>
      <w:r>
        <w:rPr>
          <w:rFonts w:ascii="Tahoma"/>
          <w:b/>
          <w:sz w:val="18"/>
        </w:rPr>
        <w:t>32,78%</w:t>
      </w:r>
    </w:p>
    <w:p>
      <w:pPr>
        <w:spacing w:before="66"/>
        <w:ind w:left="0" w:right="214" w:firstLine="0"/>
        <w:jc w:val="right"/>
        <w:rPr>
          <w:rFonts w:ascii="Tahoma"/>
          <w:sz w:val="18"/>
        </w:rPr>
      </w:pPr>
      <w:r>
        <w:rPr>
          <w:rFonts w:ascii="Tahoma"/>
          <w:sz w:val="18"/>
        </w:rPr>
        <w:t>32,33%</w:t>
      </w:r>
    </w:p>
    <w:p>
      <w:pPr>
        <w:spacing w:after="0"/>
        <w:jc w:val="right"/>
        <w:rPr>
          <w:rFonts w:ascii="Tahoma"/>
          <w:sz w:val="18"/>
        </w:rPr>
        <w:sectPr>
          <w:type w:val="continuous"/>
          <w:pgSz w:w="16840" w:h="11910" w:orient="landscape"/>
          <w:pgMar w:top="1520" w:bottom="280" w:left="680" w:right="300"/>
          <w:cols w:num="6" w:equalWidth="0">
            <w:col w:w="891" w:space="40"/>
            <w:col w:w="4117" w:space="2966"/>
            <w:col w:w="3622" w:space="39"/>
            <w:col w:w="1744" w:space="40"/>
            <w:col w:w="1049" w:space="40"/>
            <w:col w:w="1312"/>
          </w:cols>
        </w:sectPr>
      </w:pPr>
    </w:p>
    <w:p>
      <w:pPr>
        <w:spacing w:before="71"/>
        <w:ind w:left="0" w:right="0" w:firstLine="0"/>
        <w:jc w:val="right"/>
        <w:rPr>
          <w:rFonts w:ascii="Tahoma"/>
          <w:sz w:val="18"/>
        </w:rPr>
      </w:pPr>
      <w:r>
        <w:rPr/>
        <w:pict>
          <v:rect style="position:absolute;margin-left:42.514999pt;margin-top:16.660389pt;width:769.49pt;height:.674pt;mso-position-horizontal-relative:page;mso-position-vertical-relative:paragraph;z-index:15738880" filled="true" fillcolor="#000000" stroked="false">
            <v:fill type="solid"/>
            <w10:wrap type="none"/>
          </v:rect>
        </w:pict>
      </w:r>
      <w:r>
        <w:rPr>
          <w:rFonts w:ascii="Tahoma"/>
          <w:sz w:val="18"/>
        </w:rPr>
        <w:t>063</w:t>
      </w:r>
    </w:p>
    <w:p>
      <w:pPr>
        <w:spacing w:before="71"/>
        <w:ind w:left="113" w:right="0" w:firstLine="0"/>
        <w:jc w:val="left"/>
        <w:rPr>
          <w:rFonts w:ascii="Tahoma"/>
          <w:sz w:val="18"/>
        </w:rPr>
      </w:pPr>
      <w:r>
        <w:rPr/>
        <w:br w:type="column"/>
      </w:r>
      <w:r>
        <w:rPr>
          <w:rFonts w:ascii="Tahoma"/>
          <w:sz w:val="18"/>
        </w:rPr>
        <w:t>Opskrba vodom</w:t>
      </w:r>
    </w:p>
    <w:p>
      <w:pPr>
        <w:tabs>
          <w:tab w:pos="1871" w:val="left" w:leader="none"/>
          <w:tab w:pos="4200" w:val="left" w:leader="none"/>
        </w:tabs>
        <w:spacing w:before="71"/>
        <w:ind w:left="595" w:right="0" w:firstLine="0"/>
        <w:jc w:val="left"/>
        <w:rPr>
          <w:rFonts w:ascii="Tahoma"/>
          <w:sz w:val="18"/>
        </w:rPr>
      </w:pPr>
      <w:r>
        <w:rPr/>
        <w:br w:type="column"/>
      </w:r>
      <w:r>
        <w:rPr>
          <w:rFonts w:ascii="Tahoma"/>
          <w:sz w:val="18"/>
        </w:rPr>
        <w:t>0,00</w:t>
        <w:tab/>
        <w:t>273.800,00</w:t>
        <w:tab/>
        <w:t>0,00</w:t>
      </w:r>
    </w:p>
    <w:p>
      <w:pPr>
        <w:spacing w:before="71"/>
        <w:ind w:left="595" w:right="0" w:firstLine="0"/>
        <w:jc w:val="left"/>
        <w:rPr>
          <w:rFonts w:ascii="Tahoma"/>
          <w:sz w:val="18"/>
        </w:rPr>
      </w:pPr>
      <w:r>
        <w:rPr/>
        <w:br w:type="column"/>
      </w:r>
      <w:r>
        <w:rPr>
          <w:rFonts w:ascii="Tahoma"/>
          <w:sz w:val="18"/>
        </w:rPr>
        <w:t>0,00%</w:t>
      </w:r>
    </w:p>
    <w:p>
      <w:pPr>
        <w:spacing w:after="0"/>
        <w:jc w:val="left"/>
        <w:rPr>
          <w:rFonts w:ascii="Tahoma"/>
          <w:sz w:val="18"/>
        </w:rPr>
        <w:sectPr>
          <w:type w:val="continuous"/>
          <w:pgSz w:w="16840" w:h="11910" w:orient="landscape"/>
          <w:pgMar w:top="1520" w:bottom="280" w:left="680" w:right="300"/>
          <w:cols w:num="4" w:equalWidth="0">
            <w:col w:w="891" w:space="40"/>
            <w:col w:w="1396" w:space="6539"/>
            <w:col w:w="4592" w:space="1058"/>
            <w:col w:w="1344"/>
          </w:cols>
        </w:sectPr>
      </w:pPr>
    </w:p>
    <w:p>
      <w:pPr>
        <w:spacing w:before="68"/>
        <w:ind w:left="0" w:right="0" w:firstLine="0"/>
        <w:jc w:val="right"/>
        <w:rPr>
          <w:rFonts w:ascii="Tahoma"/>
          <w:sz w:val="18"/>
        </w:rPr>
      </w:pPr>
      <w:r>
        <w:rPr>
          <w:rFonts w:ascii="Tahoma"/>
          <w:sz w:val="18"/>
        </w:rPr>
        <w:t>064</w:t>
      </w:r>
    </w:p>
    <w:p>
      <w:pPr>
        <w:spacing w:before="69"/>
        <w:ind w:left="0" w:right="0" w:firstLine="0"/>
        <w:jc w:val="right"/>
        <w:rPr>
          <w:rFonts w:ascii="Tahoma"/>
          <w:b/>
          <w:sz w:val="18"/>
        </w:rPr>
      </w:pPr>
      <w:r>
        <w:rPr/>
        <w:pict>
          <v:rect style="position:absolute;margin-left:42.514999pt;margin-top:1.959473pt;width:775.06pt;height:.98492pt;mso-position-horizontal-relative:page;mso-position-vertical-relative:paragraph;z-index:15739392" filled="true" fillcolor="#000000" stroked="false">
            <v:fill type="solid"/>
            <w10:wrap type="none"/>
          </v:rect>
        </w:pict>
      </w:r>
      <w:r>
        <w:rPr>
          <w:rFonts w:ascii="Tahoma"/>
          <w:b/>
          <w:sz w:val="18"/>
        </w:rPr>
        <w:t>08</w:t>
      </w:r>
    </w:p>
    <w:p>
      <w:pPr>
        <w:spacing w:before="68"/>
        <w:ind w:left="0" w:right="0" w:firstLine="0"/>
        <w:jc w:val="right"/>
        <w:rPr>
          <w:rFonts w:ascii="Tahoma"/>
          <w:sz w:val="18"/>
        </w:rPr>
      </w:pPr>
      <w:r>
        <w:rPr/>
        <w:pict>
          <v:rect style="position:absolute;margin-left:42.514999pt;margin-top:2.220399pt;width:769.49pt;height:.674pt;mso-position-horizontal-relative:page;mso-position-vertical-relative:paragraph;z-index:15739904" filled="true" fillcolor="#000000" stroked="false">
            <v:fill type="solid"/>
            <w10:wrap type="none"/>
          </v:rect>
        </w:pict>
      </w:r>
      <w:r>
        <w:rPr>
          <w:rFonts w:ascii="Tahoma"/>
          <w:sz w:val="18"/>
        </w:rPr>
        <w:t>081</w:t>
      </w:r>
    </w:p>
    <w:p>
      <w:pPr>
        <w:spacing w:before="69"/>
        <w:ind w:left="0" w:right="0" w:firstLine="0"/>
        <w:jc w:val="right"/>
        <w:rPr>
          <w:rFonts w:ascii="Tahoma"/>
          <w:sz w:val="18"/>
        </w:rPr>
      </w:pPr>
      <w:r>
        <w:rPr/>
        <w:pict>
          <v:rect style="position:absolute;margin-left:42.514999pt;margin-top:2.150396pt;width:769.49pt;height:.784pt;mso-position-horizontal-relative:page;mso-position-vertical-relative:paragraph;z-index:-34233856" filled="true" fillcolor="#000000" stroked="false">
            <v:fill type="solid"/>
            <w10:wrap type="none"/>
          </v:rect>
        </w:pict>
      </w:r>
      <w:r>
        <w:rPr>
          <w:rFonts w:ascii="Tahoma"/>
          <w:sz w:val="18"/>
        </w:rPr>
        <w:t>082</w:t>
      </w:r>
    </w:p>
    <w:p>
      <w:pPr>
        <w:spacing w:before="69"/>
        <w:ind w:left="0" w:right="0" w:firstLine="0"/>
        <w:jc w:val="right"/>
        <w:rPr>
          <w:rFonts w:ascii="Tahoma"/>
          <w:b/>
          <w:sz w:val="18"/>
        </w:rPr>
      </w:pPr>
      <w:r>
        <w:rPr/>
        <w:pict>
          <v:rect style="position:absolute;margin-left:42.514999pt;margin-top:2.270388pt;width:775.06pt;height:.694pt;mso-position-horizontal-relative:page;mso-position-vertical-relative:paragraph;z-index:-34233344" filled="true" fillcolor="#000000" stroked="false">
            <v:fill type="solid"/>
            <w10:wrap type="none"/>
          </v:rect>
        </w:pict>
      </w:r>
      <w:r>
        <w:rPr>
          <w:rFonts w:ascii="Tahoma"/>
          <w:b/>
          <w:sz w:val="18"/>
        </w:rPr>
        <w:t>09</w:t>
      </w:r>
    </w:p>
    <w:p>
      <w:pPr>
        <w:spacing w:before="69"/>
        <w:ind w:left="0" w:right="0" w:firstLine="0"/>
        <w:jc w:val="right"/>
        <w:rPr>
          <w:rFonts w:ascii="Tahoma"/>
          <w:sz w:val="18"/>
        </w:rPr>
      </w:pPr>
      <w:r>
        <w:rPr/>
        <w:pict>
          <v:rect style="position:absolute;margin-left:42.514999pt;margin-top:2.240396pt;width:769.49pt;height:.694pt;mso-position-horizontal-relative:page;mso-position-vertical-relative:paragraph;z-index:15741440" filled="true" fillcolor="#000000" stroked="false">
            <v:fill type="solid"/>
            <w10:wrap type="none"/>
          </v:rect>
        </w:pict>
      </w:r>
      <w:r>
        <w:rPr>
          <w:rFonts w:ascii="Tahoma"/>
          <w:sz w:val="18"/>
        </w:rPr>
        <w:t>091</w:t>
      </w:r>
    </w:p>
    <w:p>
      <w:pPr>
        <w:spacing w:before="68"/>
        <w:ind w:left="0" w:right="0" w:firstLine="0"/>
        <w:jc w:val="right"/>
        <w:rPr>
          <w:rFonts w:ascii="Tahoma"/>
          <w:sz w:val="18"/>
        </w:rPr>
      </w:pPr>
      <w:r>
        <w:rPr/>
        <w:pict>
          <v:rect style="position:absolute;margin-left:42.514999pt;margin-top:1.885495pt;width:769.49pt;height:1.008900pt;mso-position-horizontal-relative:page;mso-position-vertical-relative:paragraph;z-index:-34232320" filled="true" fillcolor="#000000" stroked="false">
            <v:fill type="solid"/>
            <w10:wrap type="none"/>
          </v:rect>
        </w:pict>
      </w:r>
      <w:r>
        <w:rPr>
          <w:rFonts w:ascii="Tahoma"/>
          <w:sz w:val="18"/>
        </w:rPr>
        <w:t>092</w:t>
      </w:r>
    </w:p>
    <w:p>
      <w:pPr>
        <w:spacing w:before="69"/>
        <w:ind w:left="0" w:right="0" w:firstLine="0"/>
        <w:jc w:val="right"/>
        <w:rPr>
          <w:rFonts w:ascii="Tahoma"/>
          <w:sz w:val="18"/>
        </w:rPr>
      </w:pPr>
      <w:r>
        <w:rPr/>
        <w:pict>
          <v:rect style="position:absolute;margin-left:42.514999pt;margin-top:2.244396pt;width:769.49pt;height:.696pt;mso-position-horizontal-relative:page;mso-position-vertical-relative:paragraph;z-index:-34231808" filled="true" fillcolor="#000000" stroked="false">
            <v:fill type="solid"/>
            <w10:wrap type="none"/>
          </v:rect>
        </w:pict>
      </w:r>
      <w:r>
        <w:rPr>
          <w:rFonts w:ascii="Tahoma"/>
          <w:sz w:val="18"/>
        </w:rPr>
        <w:t>094</w:t>
      </w:r>
    </w:p>
    <w:p>
      <w:pPr>
        <w:spacing w:before="69"/>
        <w:ind w:left="0" w:right="0" w:firstLine="0"/>
        <w:jc w:val="right"/>
        <w:rPr>
          <w:rFonts w:ascii="Tahoma"/>
          <w:sz w:val="18"/>
        </w:rPr>
      </w:pPr>
      <w:r>
        <w:rPr/>
        <w:pict>
          <v:rect style="position:absolute;margin-left:42.514999pt;margin-top:1.932497pt;width:769.49pt;height:1.008900pt;mso-position-horizontal-relative:page;mso-position-vertical-relative:paragraph;z-index:15742976" filled="true" fillcolor="#000000" stroked="false">
            <v:fill type="solid"/>
            <w10:wrap type="none"/>
          </v:rect>
        </w:pict>
      </w:r>
      <w:r>
        <w:rPr>
          <w:rFonts w:ascii="Tahoma"/>
          <w:sz w:val="18"/>
        </w:rPr>
        <w:t>096</w:t>
      </w:r>
    </w:p>
    <w:p>
      <w:pPr>
        <w:spacing w:before="68"/>
        <w:ind w:left="0" w:right="0" w:firstLine="0"/>
        <w:jc w:val="right"/>
        <w:rPr>
          <w:rFonts w:ascii="Tahoma"/>
          <w:b/>
          <w:sz w:val="18"/>
        </w:rPr>
      </w:pPr>
      <w:r>
        <w:rPr/>
        <w:pict>
          <v:rect style="position:absolute;margin-left:42.514999pt;margin-top:2.194394pt;width:775.06pt;height:.697pt;mso-position-horizontal-relative:page;mso-position-vertical-relative:paragraph;z-index:15743488" filled="true" fillcolor="#000000" stroked="false">
            <v:fill type="solid"/>
            <w10:wrap type="none"/>
          </v:rect>
        </w:pict>
      </w:r>
      <w:r>
        <w:rPr>
          <w:rFonts w:ascii="Tahoma"/>
          <w:b/>
          <w:sz w:val="18"/>
        </w:rPr>
        <w:t>10</w:t>
      </w:r>
    </w:p>
    <w:p>
      <w:pPr>
        <w:spacing w:before="68"/>
        <w:ind w:left="113" w:right="0" w:firstLine="0"/>
        <w:jc w:val="left"/>
        <w:rPr>
          <w:rFonts w:ascii="Tahoma" w:hAnsi="Tahoma"/>
          <w:sz w:val="18"/>
        </w:rPr>
      </w:pPr>
      <w:r>
        <w:rPr/>
        <w:br w:type="column"/>
      </w:r>
      <w:r>
        <w:rPr>
          <w:rFonts w:ascii="Tahoma" w:hAnsi="Tahoma"/>
          <w:sz w:val="18"/>
        </w:rPr>
        <w:t>Ulična rasvjeta</w:t>
      </w:r>
    </w:p>
    <w:p>
      <w:pPr>
        <w:spacing w:before="69"/>
        <w:ind w:left="113" w:right="0" w:firstLine="0"/>
        <w:jc w:val="left"/>
        <w:rPr>
          <w:rFonts w:ascii="Tahoma"/>
          <w:b/>
          <w:sz w:val="18"/>
        </w:rPr>
      </w:pPr>
      <w:r>
        <w:rPr>
          <w:rFonts w:ascii="Tahoma"/>
          <w:b/>
          <w:sz w:val="18"/>
        </w:rPr>
        <w:t>Rekreacija, kultura i religija</w:t>
      </w:r>
    </w:p>
    <w:p>
      <w:pPr>
        <w:spacing w:line="316" w:lineRule="auto" w:before="68"/>
        <w:ind w:left="113" w:right="559" w:firstLine="0"/>
        <w:jc w:val="left"/>
        <w:rPr>
          <w:rFonts w:ascii="Tahoma" w:hAnsi="Tahoma"/>
          <w:b/>
          <w:sz w:val="18"/>
        </w:rPr>
      </w:pPr>
      <w:r>
        <w:rPr>
          <w:rFonts w:ascii="Tahoma" w:hAnsi="Tahoma"/>
          <w:sz w:val="18"/>
        </w:rPr>
        <w:t>Službe rekreacije i sporta Službe kulture </w:t>
      </w:r>
      <w:r>
        <w:rPr>
          <w:rFonts w:ascii="Tahoma" w:hAnsi="Tahoma"/>
          <w:b/>
          <w:sz w:val="18"/>
        </w:rPr>
        <w:t>Obrazovanje</w:t>
      </w:r>
    </w:p>
    <w:p>
      <w:pPr>
        <w:spacing w:line="316" w:lineRule="auto" w:before="0"/>
        <w:ind w:left="113" w:right="38" w:firstLine="0"/>
        <w:jc w:val="left"/>
        <w:rPr>
          <w:rFonts w:ascii="Tahoma" w:hAnsi="Tahoma"/>
          <w:sz w:val="18"/>
        </w:rPr>
      </w:pPr>
      <w:r>
        <w:rPr>
          <w:rFonts w:ascii="Tahoma" w:hAnsi="Tahoma"/>
          <w:sz w:val="18"/>
        </w:rPr>
        <w:t>Predškolsko i osnovno</w:t>
      </w:r>
      <w:r>
        <w:rPr>
          <w:rFonts w:ascii="Tahoma" w:hAnsi="Tahoma"/>
          <w:spacing w:val="-20"/>
          <w:sz w:val="18"/>
        </w:rPr>
        <w:t> </w:t>
      </w:r>
      <w:r>
        <w:rPr>
          <w:rFonts w:ascii="Tahoma" w:hAnsi="Tahoma"/>
          <w:sz w:val="18"/>
        </w:rPr>
        <w:t>obrazovanje Srednjoškolsko obrazovanje Visoka</w:t>
      </w:r>
      <w:r>
        <w:rPr>
          <w:rFonts w:ascii="Tahoma" w:hAnsi="Tahoma"/>
          <w:spacing w:val="-3"/>
          <w:sz w:val="18"/>
        </w:rPr>
        <w:t> </w:t>
      </w:r>
      <w:r>
        <w:rPr>
          <w:rFonts w:ascii="Tahoma" w:hAnsi="Tahoma"/>
          <w:sz w:val="18"/>
        </w:rPr>
        <w:t>naobrazba</w:t>
      </w:r>
    </w:p>
    <w:p>
      <w:pPr>
        <w:spacing w:line="214" w:lineRule="exact" w:before="0"/>
        <w:ind w:left="113" w:right="0" w:firstLine="0"/>
        <w:jc w:val="left"/>
        <w:rPr>
          <w:rFonts w:ascii="Tahoma"/>
          <w:sz w:val="18"/>
        </w:rPr>
      </w:pPr>
      <w:r>
        <w:rPr>
          <w:rFonts w:ascii="Tahoma"/>
          <w:sz w:val="18"/>
        </w:rPr>
        <w:t>Dodatne usluge u obrazovanju</w:t>
      </w:r>
    </w:p>
    <w:p>
      <w:pPr>
        <w:spacing w:before="67"/>
        <w:ind w:left="113" w:right="0" w:firstLine="0"/>
        <w:jc w:val="left"/>
        <w:rPr>
          <w:rFonts w:ascii="Tahoma" w:hAnsi="Tahoma"/>
          <w:b/>
          <w:sz w:val="18"/>
        </w:rPr>
      </w:pPr>
      <w:r>
        <w:rPr>
          <w:rFonts w:ascii="Tahoma" w:hAnsi="Tahoma"/>
          <w:b/>
          <w:sz w:val="18"/>
        </w:rPr>
        <w:t>Socijalna zaštita</w:t>
      </w:r>
    </w:p>
    <w:p>
      <w:pPr>
        <w:tabs>
          <w:tab w:pos="1668" w:val="left" w:leader="none"/>
        </w:tabs>
        <w:spacing w:before="68"/>
        <w:ind w:left="0" w:right="0" w:firstLine="0"/>
        <w:jc w:val="right"/>
        <w:rPr>
          <w:rFonts w:ascii="Tahoma"/>
          <w:sz w:val="18"/>
        </w:rPr>
      </w:pPr>
      <w:r>
        <w:rPr/>
        <w:br w:type="column"/>
      </w:r>
      <w:r>
        <w:rPr>
          <w:rFonts w:ascii="Tahoma"/>
          <w:sz w:val="18"/>
        </w:rPr>
        <w:t>376.021,93</w:t>
        <w:tab/>
        <w:t>1.391.800,00</w:t>
      </w:r>
    </w:p>
    <w:p>
      <w:pPr>
        <w:tabs>
          <w:tab w:pos="1650" w:val="left" w:leader="none"/>
        </w:tabs>
        <w:spacing w:before="69"/>
        <w:ind w:left="0" w:right="0" w:firstLine="0"/>
        <w:jc w:val="right"/>
        <w:rPr>
          <w:rFonts w:ascii="Tahoma"/>
          <w:b/>
          <w:sz w:val="18"/>
        </w:rPr>
      </w:pPr>
      <w:r>
        <w:rPr>
          <w:rFonts w:ascii="Tahoma"/>
          <w:b/>
          <w:sz w:val="18"/>
        </w:rPr>
        <w:t>901.593,40</w:t>
        <w:tab/>
        <w:t>2.230.455,35</w:t>
      </w:r>
    </w:p>
    <w:p>
      <w:pPr>
        <w:tabs>
          <w:tab w:pos="1821" w:val="left" w:leader="none"/>
        </w:tabs>
        <w:spacing w:before="68"/>
        <w:ind w:left="0" w:right="0" w:firstLine="0"/>
        <w:jc w:val="right"/>
        <w:rPr>
          <w:rFonts w:ascii="Tahoma"/>
          <w:sz w:val="18"/>
        </w:rPr>
      </w:pPr>
      <w:r>
        <w:rPr>
          <w:rFonts w:ascii="Tahoma"/>
          <w:sz w:val="18"/>
        </w:rPr>
        <w:t>280.000,00</w:t>
        <w:tab/>
        <w:t>380.000,00</w:t>
      </w:r>
    </w:p>
    <w:p>
      <w:pPr>
        <w:tabs>
          <w:tab w:pos="1668" w:val="left" w:leader="none"/>
        </w:tabs>
        <w:spacing w:before="69"/>
        <w:ind w:left="0" w:right="0" w:firstLine="0"/>
        <w:jc w:val="right"/>
        <w:rPr>
          <w:rFonts w:ascii="Tahoma"/>
          <w:sz w:val="18"/>
        </w:rPr>
      </w:pPr>
      <w:r>
        <w:rPr>
          <w:rFonts w:ascii="Tahoma"/>
          <w:sz w:val="18"/>
        </w:rPr>
        <w:t>621.593,40</w:t>
        <w:tab/>
        <w:t>1.850.455,35</w:t>
      </w:r>
    </w:p>
    <w:p>
      <w:pPr>
        <w:tabs>
          <w:tab w:pos="1706" w:val="left" w:leader="none"/>
        </w:tabs>
        <w:spacing w:before="69"/>
        <w:ind w:left="0" w:right="0" w:firstLine="0"/>
        <w:jc w:val="right"/>
        <w:rPr>
          <w:rFonts w:ascii="Tahoma"/>
          <w:b/>
          <w:sz w:val="18"/>
        </w:rPr>
      </w:pPr>
      <w:r>
        <w:rPr>
          <w:rFonts w:ascii="Tahoma"/>
          <w:b/>
          <w:sz w:val="18"/>
        </w:rPr>
        <w:t>1.956.551,57</w:t>
        <w:tab/>
        <w:t>11.973.998,65</w:t>
      </w:r>
    </w:p>
    <w:p>
      <w:pPr>
        <w:tabs>
          <w:tab w:pos="1723" w:val="left" w:leader="none"/>
        </w:tabs>
        <w:spacing w:before="69"/>
        <w:ind w:left="0" w:right="0" w:firstLine="0"/>
        <w:jc w:val="right"/>
        <w:rPr>
          <w:rFonts w:ascii="Tahoma"/>
          <w:sz w:val="18"/>
        </w:rPr>
      </w:pPr>
      <w:r>
        <w:rPr>
          <w:rFonts w:ascii="Tahoma"/>
          <w:sz w:val="18"/>
        </w:rPr>
        <w:t>1.679.363,82</w:t>
        <w:tab/>
        <w:t>11.420.998,65</w:t>
      </w:r>
    </w:p>
    <w:p>
      <w:pPr>
        <w:tabs>
          <w:tab w:pos="1723" w:val="left" w:leader="none"/>
        </w:tabs>
        <w:spacing w:before="68"/>
        <w:ind w:left="0" w:right="0" w:firstLine="0"/>
        <w:jc w:val="right"/>
        <w:rPr>
          <w:rFonts w:ascii="Tahoma"/>
          <w:sz w:val="18"/>
        </w:rPr>
      </w:pPr>
      <w:r>
        <w:rPr>
          <w:rFonts w:ascii="Tahoma"/>
          <w:sz w:val="18"/>
        </w:rPr>
        <w:t>40.287,40</w:t>
        <w:tab/>
        <w:t>170.000,00</w:t>
      </w:r>
    </w:p>
    <w:p>
      <w:pPr>
        <w:tabs>
          <w:tab w:pos="1821" w:val="left" w:leader="none"/>
        </w:tabs>
        <w:spacing w:before="69"/>
        <w:ind w:left="0" w:right="1" w:firstLine="0"/>
        <w:jc w:val="right"/>
        <w:rPr>
          <w:rFonts w:ascii="Tahoma"/>
          <w:sz w:val="18"/>
        </w:rPr>
      </w:pPr>
      <w:r>
        <w:rPr>
          <w:rFonts w:ascii="Tahoma"/>
          <w:sz w:val="18"/>
        </w:rPr>
        <w:t>44.100,00</w:t>
        <w:tab/>
        <w:t>83.000,00</w:t>
      </w:r>
    </w:p>
    <w:p>
      <w:pPr>
        <w:tabs>
          <w:tab w:pos="1821" w:val="left" w:leader="none"/>
        </w:tabs>
        <w:spacing w:before="69"/>
        <w:ind w:left="0" w:right="0" w:firstLine="0"/>
        <w:jc w:val="right"/>
        <w:rPr>
          <w:rFonts w:ascii="Tahoma"/>
          <w:sz w:val="18"/>
        </w:rPr>
      </w:pPr>
      <w:r>
        <w:rPr>
          <w:rFonts w:ascii="Tahoma"/>
          <w:sz w:val="18"/>
        </w:rPr>
        <w:t>192.800,35</w:t>
        <w:tab/>
        <w:t>300.000,00</w:t>
      </w:r>
    </w:p>
    <w:p>
      <w:pPr>
        <w:tabs>
          <w:tab w:pos="1650" w:val="left" w:leader="none"/>
        </w:tabs>
        <w:spacing w:before="68"/>
        <w:ind w:left="0" w:right="1" w:firstLine="0"/>
        <w:jc w:val="right"/>
        <w:rPr>
          <w:rFonts w:ascii="Tahoma"/>
          <w:b/>
          <w:sz w:val="18"/>
        </w:rPr>
      </w:pPr>
      <w:r>
        <w:rPr>
          <w:rFonts w:ascii="Tahoma"/>
          <w:b/>
          <w:sz w:val="18"/>
        </w:rPr>
        <w:t>816.406,01</w:t>
        <w:tab/>
        <w:t>1.337.037,72</w:t>
      </w:r>
    </w:p>
    <w:p>
      <w:pPr>
        <w:spacing w:before="68"/>
        <w:ind w:left="0" w:right="0" w:firstLine="0"/>
        <w:jc w:val="right"/>
        <w:rPr>
          <w:rFonts w:ascii="Tahoma"/>
          <w:sz w:val="18"/>
        </w:rPr>
      </w:pPr>
      <w:r>
        <w:rPr/>
        <w:br w:type="column"/>
      </w:r>
      <w:r>
        <w:rPr>
          <w:rFonts w:ascii="Tahoma"/>
          <w:sz w:val="18"/>
        </w:rPr>
        <w:t>588.674,43</w:t>
      </w:r>
    </w:p>
    <w:p>
      <w:pPr>
        <w:spacing w:before="69"/>
        <w:ind w:left="0" w:right="0" w:firstLine="0"/>
        <w:jc w:val="right"/>
        <w:rPr>
          <w:rFonts w:ascii="Tahoma"/>
          <w:b/>
          <w:sz w:val="18"/>
        </w:rPr>
      </w:pPr>
      <w:r>
        <w:rPr>
          <w:rFonts w:ascii="Tahoma"/>
          <w:b/>
          <w:sz w:val="18"/>
        </w:rPr>
        <w:t>793.361,23</w:t>
      </w:r>
    </w:p>
    <w:p>
      <w:pPr>
        <w:spacing w:before="68"/>
        <w:ind w:left="0" w:right="0" w:firstLine="0"/>
        <w:jc w:val="right"/>
        <w:rPr>
          <w:rFonts w:ascii="Tahoma"/>
          <w:sz w:val="18"/>
        </w:rPr>
      </w:pPr>
      <w:r>
        <w:rPr>
          <w:rFonts w:ascii="Tahoma"/>
          <w:sz w:val="18"/>
        </w:rPr>
        <w:t>260.000,00</w:t>
      </w:r>
    </w:p>
    <w:p>
      <w:pPr>
        <w:spacing w:before="69"/>
        <w:ind w:left="0" w:right="0" w:firstLine="0"/>
        <w:jc w:val="right"/>
        <w:rPr>
          <w:rFonts w:ascii="Tahoma"/>
          <w:sz w:val="18"/>
        </w:rPr>
      </w:pPr>
      <w:r>
        <w:rPr>
          <w:rFonts w:ascii="Tahoma"/>
          <w:sz w:val="18"/>
        </w:rPr>
        <w:t>533.361,23</w:t>
      </w:r>
    </w:p>
    <w:p>
      <w:pPr>
        <w:spacing w:before="69"/>
        <w:ind w:left="0" w:right="0" w:firstLine="0"/>
        <w:jc w:val="right"/>
        <w:rPr>
          <w:rFonts w:ascii="Tahoma"/>
          <w:b/>
          <w:sz w:val="18"/>
        </w:rPr>
      </w:pPr>
      <w:r>
        <w:rPr>
          <w:rFonts w:ascii="Tahoma"/>
          <w:b/>
          <w:sz w:val="18"/>
        </w:rPr>
        <w:t>7.484.198,90</w:t>
      </w:r>
    </w:p>
    <w:p>
      <w:pPr>
        <w:spacing w:before="69"/>
        <w:ind w:left="0" w:right="0" w:firstLine="0"/>
        <w:jc w:val="right"/>
        <w:rPr>
          <w:rFonts w:ascii="Tahoma"/>
          <w:sz w:val="18"/>
        </w:rPr>
      </w:pPr>
      <w:r>
        <w:rPr>
          <w:rFonts w:ascii="Tahoma"/>
          <w:sz w:val="18"/>
        </w:rPr>
        <w:t>7.298.327,12</w:t>
      </w:r>
    </w:p>
    <w:p>
      <w:pPr>
        <w:spacing w:before="68"/>
        <w:ind w:left="0" w:right="0" w:firstLine="0"/>
        <w:jc w:val="right"/>
        <w:rPr>
          <w:rFonts w:ascii="Tahoma"/>
          <w:sz w:val="18"/>
        </w:rPr>
      </w:pPr>
      <w:r>
        <w:rPr>
          <w:rFonts w:ascii="Tahoma"/>
          <w:sz w:val="18"/>
        </w:rPr>
        <w:t>27.326,75</w:t>
      </w:r>
    </w:p>
    <w:p>
      <w:pPr>
        <w:spacing w:before="69"/>
        <w:ind w:left="0" w:right="0" w:firstLine="0"/>
        <w:jc w:val="right"/>
        <w:rPr>
          <w:rFonts w:ascii="Tahoma"/>
          <w:sz w:val="18"/>
        </w:rPr>
      </w:pPr>
      <w:r>
        <w:rPr>
          <w:rFonts w:ascii="Tahoma"/>
          <w:sz w:val="18"/>
        </w:rPr>
        <w:t>47.250,00</w:t>
      </w:r>
    </w:p>
    <w:p>
      <w:pPr>
        <w:spacing w:before="69"/>
        <w:ind w:left="0" w:right="0" w:firstLine="0"/>
        <w:jc w:val="right"/>
        <w:rPr>
          <w:rFonts w:ascii="Tahoma"/>
          <w:sz w:val="18"/>
        </w:rPr>
      </w:pPr>
      <w:r>
        <w:rPr>
          <w:rFonts w:ascii="Tahoma"/>
          <w:sz w:val="18"/>
        </w:rPr>
        <w:t>111.295,03</w:t>
      </w:r>
    </w:p>
    <w:p>
      <w:pPr>
        <w:spacing w:before="68"/>
        <w:ind w:left="0" w:right="0" w:firstLine="0"/>
        <w:jc w:val="right"/>
        <w:rPr>
          <w:rFonts w:ascii="Tahoma"/>
          <w:b/>
          <w:sz w:val="18"/>
        </w:rPr>
      </w:pPr>
      <w:r>
        <w:rPr>
          <w:rFonts w:ascii="Tahoma"/>
          <w:b/>
          <w:sz w:val="18"/>
        </w:rPr>
        <w:t>531.463,48</w:t>
      </w:r>
    </w:p>
    <w:p>
      <w:pPr>
        <w:spacing w:before="68"/>
        <w:ind w:left="325" w:right="0" w:firstLine="0"/>
        <w:jc w:val="left"/>
        <w:rPr>
          <w:rFonts w:ascii="Tahoma"/>
          <w:sz w:val="18"/>
        </w:rPr>
      </w:pPr>
      <w:r>
        <w:rPr/>
        <w:br w:type="column"/>
      </w:r>
      <w:r>
        <w:rPr>
          <w:rFonts w:ascii="Tahoma"/>
          <w:sz w:val="18"/>
        </w:rPr>
        <w:t>156,55%</w:t>
      </w:r>
    </w:p>
    <w:p>
      <w:pPr>
        <w:spacing w:before="69"/>
        <w:ind w:left="391" w:right="0" w:firstLine="0"/>
        <w:jc w:val="left"/>
        <w:rPr>
          <w:rFonts w:ascii="Tahoma"/>
          <w:b/>
          <w:sz w:val="16"/>
        </w:rPr>
      </w:pPr>
      <w:r>
        <w:rPr>
          <w:rFonts w:ascii="Tahoma"/>
          <w:b/>
          <w:sz w:val="16"/>
        </w:rPr>
        <w:t>88,00%</w:t>
      </w:r>
    </w:p>
    <w:p>
      <w:pPr>
        <w:spacing w:before="93"/>
        <w:ind w:left="423" w:right="0" w:firstLine="0"/>
        <w:jc w:val="left"/>
        <w:rPr>
          <w:rFonts w:ascii="Tahoma"/>
          <w:sz w:val="18"/>
        </w:rPr>
      </w:pPr>
      <w:r>
        <w:rPr>
          <w:rFonts w:ascii="Tahoma"/>
          <w:sz w:val="18"/>
        </w:rPr>
        <w:t>92,86%</w:t>
      </w:r>
    </w:p>
    <w:p>
      <w:pPr>
        <w:spacing w:before="68"/>
        <w:ind w:left="423" w:right="0" w:firstLine="0"/>
        <w:jc w:val="left"/>
        <w:rPr>
          <w:rFonts w:ascii="Tahoma"/>
          <w:sz w:val="18"/>
        </w:rPr>
      </w:pPr>
      <w:r>
        <w:rPr>
          <w:rFonts w:ascii="Tahoma"/>
          <w:sz w:val="18"/>
        </w:rPr>
        <w:t>85,81%</w:t>
      </w:r>
    </w:p>
    <w:p>
      <w:pPr>
        <w:spacing w:before="69"/>
        <w:ind w:left="288" w:right="0" w:firstLine="0"/>
        <w:jc w:val="left"/>
        <w:rPr>
          <w:rFonts w:ascii="Tahoma"/>
          <w:b/>
          <w:sz w:val="16"/>
        </w:rPr>
      </w:pPr>
      <w:r>
        <w:rPr>
          <w:rFonts w:ascii="Tahoma"/>
          <w:b/>
          <w:sz w:val="16"/>
        </w:rPr>
        <w:t>382,52%</w:t>
      </w:r>
    </w:p>
    <w:p>
      <w:pPr>
        <w:spacing w:before="93"/>
        <w:ind w:left="325" w:right="0" w:firstLine="0"/>
        <w:jc w:val="left"/>
        <w:rPr>
          <w:rFonts w:ascii="Tahoma"/>
          <w:sz w:val="18"/>
        </w:rPr>
      </w:pPr>
      <w:r>
        <w:rPr>
          <w:rFonts w:ascii="Tahoma"/>
          <w:sz w:val="18"/>
        </w:rPr>
        <w:t>434,59%</w:t>
      </w:r>
    </w:p>
    <w:p>
      <w:pPr>
        <w:spacing w:before="69"/>
        <w:ind w:left="423" w:right="0" w:firstLine="0"/>
        <w:jc w:val="left"/>
        <w:rPr>
          <w:rFonts w:ascii="Tahoma"/>
          <w:sz w:val="18"/>
        </w:rPr>
      </w:pPr>
      <w:r>
        <w:rPr>
          <w:rFonts w:ascii="Tahoma"/>
          <w:sz w:val="18"/>
        </w:rPr>
        <w:t>67,83%</w:t>
      </w:r>
    </w:p>
    <w:p>
      <w:pPr>
        <w:spacing w:before="68"/>
        <w:ind w:left="325" w:right="0" w:firstLine="0"/>
        <w:jc w:val="left"/>
        <w:rPr>
          <w:rFonts w:ascii="Tahoma"/>
          <w:sz w:val="18"/>
        </w:rPr>
      </w:pPr>
      <w:r>
        <w:rPr>
          <w:rFonts w:ascii="Tahoma"/>
          <w:sz w:val="18"/>
        </w:rPr>
        <w:t>107,14%</w:t>
      </w:r>
    </w:p>
    <w:p>
      <w:pPr>
        <w:spacing w:before="69"/>
        <w:ind w:left="423" w:right="0" w:firstLine="0"/>
        <w:jc w:val="left"/>
        <w:rPr>
          <w:rFonts w:ascii="Tahoma"/>
          <w:sz w:val="18"/>
        </w:rPr>
      </w:pPr>
      <w:r>
        <w:rPr>
          <w:rFonts w:ascii="Tahoma"/>
          <w:sz w:val="18"/>
        </w:rPr>
        <w:t>57,73%</w:t>
      </w:r>
    </w:p>
    <w:p>
      <w:pPr>
        <w:spacing w:before="68"/>
        <w:ind w:left="391" w:right="0" w:firstLine="0"/>
        <w:jc w:val="left"/>
        <w:rPr>
          <w:rFonts w:ascii="Tahoma"/>
          <w:b/>
          <w:sz w:val="16"/>
        </w:rPr>
      </w:pPr>
      <w:r>
        <w:rPr>
          <w:rFonts w:ascii="Tahoma"/>
          <w:b/>
          <w:sz w:val="16"/>
        </w:rPr>
        <w:t>65,10%</w:t>
      </w:r>
    </w:p>
    <w:p>
      <w:pPr>
        <w:spacing w:before="68"/>
        <w:ind w:left="0" w:right="214" w:firstLine="0"/>
        <w:jc w:val="right"/>
        <w:rPr>
          <w:rFonts w:ascii="Tahoma"/>
          <w:sz w:val="18"/>
        </w:rPr>
      </w:pPr>
      <w:r>
        <w:rPr/>
        <w:br w:type="column"/>
      </w:r>
      <w:r>
        <w:rPr>
          <w:rFonts w:ascii="Tahoma"/>
          <w:sz w:val="18"/>
        </w:rPr>
        <w:t>42,30%</w:t>
      </w:r>
    </w:p>
    <w:p>
      <w:pPr>
        <w:spacing w:before="69"/>
        <w:ind w:left="0" w:right="214" w:firstLine="0"/>
        <w:jc w:val="right"/>
        <w:rPr>
          <w:rFonts w:ascii="Tahoma"/>
          <w:b/>
          <w:sz w:val="18"/>
        </w:rPr>
      </w:pPr>
      <w:r>
        <w:rPr>
          <w:rFonts w:ascii="Tahoma"/>
          <w:b/>
          <w:sz w:val="18"/>
        </w:rPr>
        <w:t>35,57%</w:t>
      </w:r>
    </w:p>
    <w:p>
      <w:pPr>
        <w:spacing w:before="68"/>
        <w:ind w:left="0" w:right="214" w:firstLine="0"/>
        <w:jc w:val="right"/>
        <w:rPr>
          <w:rFonts w:ascii="Tahoma"/>
          <w:sz w:val="18"/>
        </w:rPr>
      </w:pPr>
      <w:r>
        <w:rPr>
          <w:rFonts w:ascii="Tahoma"/>
          <w:sz w:val="18"/>
        </w:rPr>
        <w:t>68,42%</w:t>
      </w:r>
    </w:p>
    <w:p>
      <w:pPr>
        <w:spacing w:before="69"/>
        <w:ind w:left="0" w:right="214" w:firstLine="0"/>
        <w:jc w:val="right"/>
        <w:rPr>
          <w:rFonts w:ascii="Tahoma"/>
          <w:sz w:val="18"/>
        </w:rPr>
      </w:pPr>
      <w:r>
        <w:rPr>
          <w:rFonts w:ascii="Tahoma"/>
          <w:sz w:val="18"/>
        </w:rPr>
        <w:t>28,82%</w:t>
      </w:r>
    </w:p>
    <w:p>
      <w:pPr>
        <w:spacing w:before="69"/>
        <w:ind w:left="0" w:right="215" w:firstLine="0"/>
        <w:jc w:val="right"/>
        <w:rPr>
          <w:rFonts w:ascii="Tahoma"/>
          <w:b/>
          <w:sz w:val="18"/>
        </w:rPr>
      </w:pPr>
      <w:r>
        <w:rPr>
          <w:rFonts w:ascii="Tahoma"/>
          <w:b/>
          <w:sz w:val="18"/>
        </w:rPr>
        <w:t>62,50%</w:t>
      </w:r>
    </w:p>
    <w:p>
      <w:pPr>
        <w:spacing w:before="69"/>
        <w:ind w:left="0" w:right="214" w:firstLine="0"/>
        <w:jc w:val="right"/>
        <w:rPr>
          <w:rFonts w:ascii="Tahoma"/>
          <w:sz w:val="18"/>
        </w:rPr>
      </w:pPr>
      <w:r>
        <w:rPr>
          <w:rFonts w:ascii="Tahoma"/>
          <w:sz w:val="18"/>
        </w:rPr>
        <w:t>63,90%</w:t>
      </w:r>
    </w:p>
    <w:p>
      <w:pPr>
        <w:spacing w:before="68"/>
        <w:ind w:left="0" w:right="214" w:firstLine="0"/>
        <w:jc w:val="right"/>
        <w:rPr>
          <w:rFonts w:ascii="Tahoma"/>
          <w:sz w:val="18"/>
        </w:rPr>
      </w:pPr>
      <w:r>
        <w:rPr>
          <w:rFonts w:ascii="Tahoma"/>
          <w:sz w:val="18"/>
        </w:rPr>
        <w:t>16,07%</w:t>
      </w:r>
    </w:p>
    <w:p>
      <w:pPr>
        <w:spacing w:before="69"/>
        <w:ind w:left="0" w:right="214" w:firstLine="0"/>
        <w:jc w:val="right"/>
        <w:rPr>
          <w:rFonts w:ascii="Tahoma"/>
          <w:sz w:val="18"/>
        </w:rPr>
      </w:pPr>
      <w:r>
        <w:rPr>
          <w:rFonts w:ascii="Tahoma"/>
          <w:sz w:val="18"/>
        </w:rPr>
        <w:t>56,93%</w:t>
      </w:r>
    </w:p>
    <w:p>
      <w:pPr>
        <w:spacing w:before="69"/>
        <w:ind w:left="0" w:right="214" w:firstLine="0"/>
        <w:jc w:val="right"/>
        <w:rPr>
          <w:rFonts w:ascii="Tahoma"/>
          <w:sz w:val="18"/>
        </w:rPr>
      </w:pPr>
      <w:r>
        <w:rPr>
          <w:rFonts w:ascii="Tahoma"/>
          <w:sz w:val="18"/>
        </w:rPr>
        <w:t>37,10%</w:t>
      </w:r>
    </w:p>
    <w:p>
      <w:pPr>
        <w:spacing w:before="68"/>
        <w:ind w:left="0" w:right="215" w:firstLine="0"/>
        <w:jc w:val="right"/>
        <w:rPr>
          <w:rFonts w:ascii="Tahoma"/>
          <w:b/>
          <w:sz w:val="18"/>
        </w:rPr>
      </w:pPr>
      <w:r>
        <w:rPr>
          <w:rFonts w:ascii="Tahoma"/>
          <w:b/>
          <w:sz w:val="18"/>
        </w:rPr>
        <w:t>39,75%</w:t>
      </w:r>
    </w:p>
    <w:p>
      <w:pPr>
        <w:spacing w:after="0"/>
        <w:jc w:val="right"/>
        <w:rPr>
          <w:rFonts w:ascii="Tahoma"/>
          <w:sz w:val="18"/>
        </w:rPr>
        <w:sectPr>
          <w:type w:val="continuous"/>
          <w:pgSz w:w="16840" w:h="11910" w:orient="landscape"/>
          <w:pgMar w:top="1520" w:bottom="280" w:left="680" w:right="300"/>
          <w:cols w:num="6" w:equalWidth="0">
            <w:col w:w="891" w:space="40"/>
            <w:col w:w="2919" w:space="4164"/>
            <w:col w:w="3623" w:space="39"/>
            <w:col w:w="1744" w:space="40"/>
            <w:col w:w="1049" w:space="39"/>
            <w:col w:w="1312"/>
          </w:cols>
        </w:sectPr>
      </w:pPr>
    </w:p>
    <w:p>
      <w:pPr>
        <w:pStyle w:val="BodyText"/>
        <w:rPr>
          <w:rFonts w:ascii="Tahoma"/>
          <w:b/>
          <w:sz w:val="20"/>
        </w:rPr>
      </w:pPr>
      <w:r>
        <w:rPr/>
        <w:pict>
          <v:group style="position:absolute;margin-left:42.466999pt;margin-top:56.693027pt;width:775.3pt;height:82.9pt;mso-position-horizontal-relative:page;mso-position-vertical-relative:page;z-index:-34230272" coordorigin="849,1134" coordsize="15506,1658">
            <v:rect style="position:absolute;left:849;top:1136;width:15506;height:1656" filled="true" fillcolor="#c0c0c0" stroked="false">
              <v:fill type="solid"/>
            </v:rect>
            <v:rect style="position:absolute;left:850;top:1133;width:15502;height:13" filled="true" fillcolor="#000000" stroked="false">
              <v:fill type="solid"/>
            </v:rect>
            <v:shape style="position:absolute;left:849;top:1133;width:15506;height:1658" type="#_x0000_t202" filled="false" stroked="false">
              <v:textbox inset="0,0,0,0">
                <w:txbxContent>
                  <w:p>
                    <w:pPr>
                      <w:spacing w:before="23"/>
                      <w:ind w:left="3388" w:right="3418" w:firstLine="0"/>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spacing w:before="74"/>
                      <w:ind w:left="3405" w:right="3418" w:firstLine="0"/>
                      <w:jc w:val="center"/>
                      <w:rPr>
                        <w:rFonts w:ascii="Times New Roman" w:hAnsi="Times New Roman"/>
                        <w:sz w:val="22"/>
                      </w:rPr>
                    </w:pPr>
                    <w:r>
                      <w:rPr>
                        <w:rFonts w:ascii="Times New Roman" w:hAnsi="Times New Roman"/>
                        <w:sz w:val="22"/>
                      </w:rPr>
                      <w:t>TABLICA 6. OPĆI DIO PRORAČUNA - RASHODI PREMA FUNKCIJSKOJ KLASIFIKACIJI</w:t>
                    </w:r>
                  </w:p>
                </w:txbxContent>
              </v:textbox>
              <w10:wrap type="none"/>
            </v:shape>
            <w10:wrap type="none"/>
          </v:group>
        </w:pict>
      </w:r>
    </w:p>
    <w:p>
      <w:pPr>
        <w:pStyle w:val="BodyText"/>
        <w:rPr>
          <w:rFonts w:ascii="Tahoma"/>
          <w:b/>
          <w:sz w:val="20"/>
        </w:rPr>
      </w:pPr>
    </w:p>
    <w:p>
      <w:pPr>
        <w:pStyle w:val="BodyText"/>
        <w:spacing w:before="9" w:after="1"/>
        <w:rPr>
          <w:rFonts w:ascii="Tahoma"/>
          <w:b/>
          <w:sz w:val="28"/>
        </w:r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9"/>
        <w:gridCol w:w="7206"/>
        <w:gridCol w:w="1789"/>
        <w:gridCol w:w="1815"/>
        <w:gridCol w:w="1644"/>
        <w:gridCol w:w="1277"/>
        <w:gridCol w:w="1030"/>
      </w:tblGrid>
      <w:tr>
        <w:trPr>
          <w:trHeight w:val="528" w:hRule="atLeast"/>
        </w:trPr>
        <w:tc>
          <w:tcPr>
            <w:tcW w:w="739" w:type="dxa"/>
            <w:tcBorders>
              <w:left w:val="nil"/>
              <w:bottom w:val="nil"/>
              <w:right w:val="single" w:sz="2" w:space="0" w:color="000000"/>
            </w:tcBorders>
            <w:shd w:val="clear" w:color="auto" w:fill="C0C0C0"/>
          </w:tcPr>
          <w:p>
            <w:pPr>
              <w:pStyle w:val="TableParagraph"/>
              <w:spacing w:before="2"/>
              <w:ind w:left="117" w:right="92"/>
              <w:jc w:val="center"/>
              <w:rPr>
                <w:sz w:val="20"/>
              </w:rPr>
            </w:pPr>
            <w:r>
              <w:rPr>
                <w:sz w:val="20"/>
              </w:rPr>
              <w:t>Funk.</w:t>
            </w:r>
          </w:p>
        </w:tc>
        <w:tc>
          <w:tcPr>
            <w:tcW w:w="7206" w:type="dxa"/>
            <w:tcBorders>
              <w:left w:val="single" w:sz="2" w:space="0" w:color="000000"/>
              <w:bottom w:val="nil"/>
              <w:right w:val="single" w:sz="2" w:space="0" w:color="000000"/>
            </w:tcBorders>
            <w:shd w:val="clear" w:color="auto" w:fill="C0C0C0"/>
          </w:tcPr>
          <w:p>
            <w:pPr>
              <w:pStyle w:val="TableParagraph"/>
              <w:spacing w:before="2"/>
              <w:ind w:left="3426" w:right="3348"/>
              <w:jc w:val="center"/>
              <w:rPr>
                <w:sz w:val="20"/>
              </w:rPr>
            </w:pPr>
            <w:r>
              <w:rPr>
                <w:sz w:val="20"/>
              </w:rPr>
              <w:t>Opis</w:t>
            </w:r>
          </w:p>
        </w:tc>
        <w:tc>
          <w:tcPr>
            <w:tcW w:w="1789" w:type="dxa"/>
            <w:tcBorders>
              <w:left w:val="single" w:sz="2" w:space="0" w:color="000000"/>
              <w:bottom w:val="nil"/>
              <w:right w:val="single" w:sz="2" w:space="0" w:color="000000"/>
            </w:tcBorders>
            <w:shd w:val="clear" w:color="auto" w:fill="C0C0C0"/>
          </w:tcPr>
          <w:p>
            <w:pPr>
              <w:pStyle w:val="TableParagraph"/>
              <w:spacing w:before="6"/>
              <w:ind w:left="367" w:firstLine="123"/>
              <w:rPr>
                <w:sz w:val="20"/>
              </w:rPr>
            </w:pPr>
            <w:r>
              <w:rPr>
                <w:sz w:val="20"/>
              </w:rPr>
              <w:t>Izvršenje 30.06.2019.</w:t>
            </w:r>
          </w:p>
        </w:tc>
        <w:tc>
          <w:tcPr>
            <w:tcW w:w="1815" w:type="dxa"/>
            <w:tcBorders>
              <w:left w:val="single" w:sz="2" w:space="0" w:color="000000"/>
              <w:bottom w:val="nil"/>
              <w:right w:val="single" w:sz="2" w:space="0" w:color="000000"/>
            </w:tcBorders>
            <w:shd w:val="clear" w:color="auto" w:fill="C0C0C0"/>
          </w:tcPr>
          <w:p>
            <w:pPr>
              <w:pStyle w:val="TableParagraph"/>
              <w:spacing w:before="6"/>
              <w:ind w:left="358" w:right="241" w:hanging="102"/>
              <w:rPr>
                <w:sz w:val="20"/>
              </w:rPr>
            </w:pPr>
            <w:r>
              <w:rPr>
                <w:sz w:val="20"/>
              </w:rPr>
              <w:t>Izvorni plan za 2020. godinu</w:t>
            </w:r>
          </w:p>
        </w:tc>
        <w:tc>
          <w:tcPr>
            <w:tcW w:w="1644" w:type="dxa"/>
            <w:tcBorders>
              <w:left w:val="single" w:sz="2" w:space="0" w:color="000000"/>
              <w:bottom w:val="nil"/>
              <w:right w:val="single" w:sz="2" w:space="0" w:color="000000"/>
            </w:tcBorders>
            <w:shd w:val="clear" w:color="auto" w:fill="C0C0C0"/>
          </w:tcPr>
          <w:p>
            <w:pPr>
              <w:pStyle w:val="TableParagraph"/>
              <w:spacing w:before="4"/>
              <w:ind w:left="312" w:firstLine="123"/>
              <w:rPr>
                <w:sz w:val="20"/>
              </w:rPr>
            </w:pPr>
            <w:r>
              <w:rPr>
                <w:sz w:val="20"/>
              </w:rPr>
              <w:t>Izvršenje 30.06.2020.</w:t>
            </w:r>
          </w:p>
        </w:tc>
        <w:tc>
          <w:tcPr>
            <w:tcW w:w="1277" w:type="dxa"/>
            <w:tcBorders>
              <w:left w:val="single" w:sz="2" w:space="0" w:color="000000"/>
              <w:bottom w:val="nil"/>
              <w:right w:val="single" w:sz="2" w:space="0" w:color="000000"/>
            </w:tcBorders>
            <w:shd w:val="clear" w:color="auto" w:fill="C0C0C0"/>
          </w:tcPr>
          <w:p>
            <w:pPr>
              <w:pStyle w:val="TableParagraph"/>
              <w:spacing w:before="6"/>
              <w:ind w:left="439" w:right="369" w:hanging="147"/>
              <w:rPr>
                <w:sz w:val="20"/>
              </w:rPr>
            </w:pPr>
            <w:r>
              <w:rPr>
                <w:sz w:val="20"/>
              </w:rPr>
              <w:t>Indeks 5/3</w:t>
            </w:r>
          </w:p>
        </w:tc>
        <w:tc>
          <w:tcPr>
            <w:tcW w:w="1030" w:type="dxa"/>
            <w:tcBorders>
              <w:left w:val="single" w:sz="2" w:space="0" w:color="000000"/>
              <w:bottom w:val="nil"/>
              <w:right w:val="nil"/>
            </w:tcBorders>
            <w:shd w:val="clear" w:color="auto" w:fill="C0C0C0"/>
          </w:tcPr>
          <w:p>
            <w:pPr>
              <w:pStyle w:val="TableParagraph"/>
              <w:spacing w:before="4"/>
              <w:ind w:left="388" w:right="175" w:hanging="147"/>
              <w:rPr>
                <w:sz w:val="20"/>
              </w:rPr>
            </w:pPr>
            <w:r>
              <w:rPr>
                <w:sz w:val="20"/>
              </w:rPr>
              <w:t>Indeks 5/4</w:t>
            </w:r>
          </w:p>
        </w:tc>
      </w:tr>
      <w:tr>
        <w:trPr>
          <w:trHeight w:val="293" w:hRule="atLeast"/>
        </w:trPr>
        <w:tc>
          <w:tcPr>
            <w:tcW w:w="739" w:type="dxa"/>
            <w:tcBorders>
              <w:top w:val="nil"/>
              <w:left w:val="nil"/>
              <w:bottom w:val="single" w:sz="6" w:space="0" w:color="000000"/>
              <w:right w:val="single" w:sz="2" w:space="0" w:color="000000"/>
            </w:tcBorders>
            <w:shd w:val="clear" w:color="auto" w:fill="C0C0C0"/>
          </w:tcPr>
          <w:p>
            <w:pPr>
              <w:pStyle w:val="TableParagraph"/>
              <w:spacing w:before="41"/>
              <w:ind w:left="22"/>
              <w:jc w:val="center"/>
              <w:rPr>
                <w:sz w:val="18"/>
              </w:rPr>
            </w:pPr>
            <w:r>
              <w:rPr>
                <w:sz w:val="18"/>
              </w:rPr>
              <w:t>1</w:t>
            </w:r>
          </w:p>
        </w:tc>
        <w:tc>
          <w:tcPr>
            <w:tcW w:w="7206" w:type="dxa"/>
            <w:tcBorders>
              <w:top w:val="nil"/>
              <w:left w:val="single" w:sz="2" w:space="0" w:color="000000"/>
              <w:bottom w:val="single" w:sz="6" w:space="0" w:color="000000"/>
              <w:right w:val="single" w:sz="2" w:space="0" w:color="000000"/>
            </w:tcBorders>
            <w:shd w:val="clear" w:color="auto" w:fill="C0C0C0"/>
          </w:tcPr>
          <w:p>
            <w:pPr>
              <w:pStyle w:val="TableParagraph"/>
              <w:spacing w:before="41"/>
              <w:ind w:left="78"/>
              <w:jc w:val="center"/>
              <w:rPr>
                <w:sz w:val="18"/>
              </w:rPr>
            </w:pPr>
            <w:r>
              <w:rPr>
                <w:sz w:val="18"/>
              </w:rPr>
              <w:t>2</w:t>
            </w:r>
          </w:p>
        </w:tc>
        <w:tc>
          <w:tcPr>
            <w:tcW w:w="1789" w:type="dxa"/>
            <w:tcBorders>
              <w:top w:val="nil"/>
              <w:left w:val="single" w:sz="2" w:space="0" w:color="000000"/>
              <w:bottom w:val="single" w:sz="6" w:space="0" w:color="000000"/>
              <w:right w:val="single" w:sz="2" w:space="0" w:color="000000"/>
            </w:tcBorders>
            <w:shd w:val="clear" w:color="auto" w:fill="C0C0C0"/>
          </w:tcPr>
          <w:p>
            <w:pPr>
              <w:pStyle w:val="TableParagraph"/>
              <w:spacing w:before="43"/>
              <w:ind w:left="57"/>
              <w:jc w:val="center"/>
              <w:rPr>
                <w:sz w:val="18"/>
              </w:rPr>
            </w:pPr>
            <w:r>
              <w:rPr>
                <w:sz w:val="18"/>
              </w:rPr>
              <w:t>3</w:t>
            </w:r>
          </w:p>
        </w:tc>
        <w:tc>
          <w:tcPr>
            <w:tcW w:w="1815" w:type="dxa"/>
            <w:tcBorders>
              <w:top w:val="nil"/>
              <w:left w:val="single" w:sz="2" w:space="0" w:color="000000"/>
              <w:bottom w:val="single" w:sz="6" w:space="0" w:color="000000"/>
              <w:right w:val="single" w:sz="2" w:space="0" w:color="000000"/>
            </w:tcBorders>
            <w:shd w:val="clear" w:color="auto" w:fill="C0C0C0"/>
          </w:tcPr>
          <w:p>
            <w:pPr>
              <w:pStyle w:val="TableParagraph"/>
              <w:spacing w:before="43"/>
              <w:ind w:left="57"/>
              <w:jc w:val="center"/>
              <w:rPr>
                <w:sz w:val="18"/>
              </w:rPr>
            </w:pPr>
            <w:r>
              <w:rPr>
                <w:sz w:val="18"/>
              </w:rPr>
              <w:t>4</w:t>
            </w:r>
          </w:p>
        </w:tc>
        <w:tc>
          <w:tcPr>
            <w:tcW w:w="1644" w:type="dxa"/>
            <w:tcBorders>
              <w:top w:val="nil"/>
              <w:left w:val="single" w:sz="2" w:space="0" w:color="000000"/>
              <w:bottom w:val="single" w:sz="6" w:space="0" w:color="000000"/>
              <w:right w:val="single" w:sz="2" w:space="0" w:color="000000"/>
            </w:tcBorders>
            <w:shd w:val="clear" w:color="auto" w:fill="C0C0C0"/>
          </w:tcPr>
          <w:p>
            <w:pPr>
              <w:pStyle w:val="TableParagraph"/>
              <w:spacing w:before="44"/>
              <w:ind w:left="90"/>
              <w:jc w:val="center"/>
              <w:rPr>
                <w:sz w:val="18"/>
              </w:rPr>
            </w:pPr>
            <w:r>
              <w:rPr>
                <w:sz w:val="18"/>
              </w:rPr>
              <w:t>5</w:t>
            </w:r>
          </w:p>
        </w:tc>
        <w:tc>
          <w:tcPr>
            <w:tcW w:w="1277" w:type="dxa"/>
            <w:tcBorders>
              <w:top w:val="nil"/>
              <w:left w:val="single" w:sz="2" w:space="0" w:color="000000"/>
              <w:bottom w:val="single" w:sz="6" w:space="0" w:color="000000"/>
              <w:right w:val="single" w:sz="2" w:space="0" w:color="000000"/>
            </w:tcBorders>
            <w:shd w:val="clear" w:color="auto" w:fill="C0C0C0"/>
          </w:tcPr>
          <w:p>
            <w:pPr>
              <w:pStyle w:val="TableParagraph"/>
              <w:spacing w:before="44"/>
              <w:ind w:right="23"/>
              <w:jc w:val="center"/>
              <w:rPr>
                <w:sz w:val="18"/>
              </w:rPr>
            </w:pPr>
            <w:r>
              <w:rPr>
                <w:sz w:val="18"/>
              </w:rPr>
              <w:t>6</w:t>
            </w:r>
          </w:p>
        </w:tc>
        <w:tc>
          <w:tcPr>
            <w:tcW w:w="1030" w:type="dxa"/>
            <w:tcBorders>
              <w:top w:val="nil"/>
              <w:left w:val="single" w:sz="2" w:space="0" w:color="000000"/>
              <w:bottom w:val="single" w:sz="6" w:space="0" w:color="000000"/>
              <w:right w:val="nil"/>
            </w:tcBorders>
            <w:shd w:val="clear" w:color="auto" w:fill="C0C0C0"/>
          </w:tcPr>
          <w:p>
            <w:pPr>
              <w:pStyle w:val="TableParagraph"/>
              <w:spacing w:before="44"/>
              <w:ind w:left="34"/>
              <w:jc w:val="center"/>
              <w:rPr>
                <w:sz w:val="18"/>
              </w:rPr>
            </w:pPr>
            <w:r>
              <w:rPr>
                <w:sz w:val="18"/>
              </w:rPr>
              <w:t>7</w:t>
            </w:r>
          </w:p>
        </w:tc>
      </w:tr>
    </w:tbl>
    <w:tbl>
      <w:tblPr>
        <w:tblW w:w="0" w:type="auto"/>
        <w:jc w:val="left"/>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6"/>
        <w:gridCol w:w="2858"/>
        <w:gridCol w:w="1803"/>
        <w:gridCol w:w="1707"/>
        <w:gridCol w:w="1168"/>
        <w:gridCol w:w="980"/>
      </w:tblGrid>
      <w:tr>
        <w:trPr>
          <w:trHeight w:val="216" w:hRule="atLeast"/>
        </w:trPr>
        <w:tc>
          <w:tcPr>
            <w:tcW w:w="7006" w:type="dxa"/>
          </w:tcPr>
          <w:p>
            <w:pPr>
              <w:pStyle w:val="TableParagraph"/>
              <w:spacing w:line="197" w:lineRule="exact"/>
              <w:ind w:left="436"/>
              <w:rPr>
                <w:sz w:val="18"/>
              </w:rPr>
            </w:pPr>
            <w:r>
              <w:rPr>
                <w:sz w:val="18"/>
              </w:rPr>
              <w:t>107 Socijalna pomoć stanovništvu koje nije obuhvaćeno redovnim</w:t>
            </w:r>
          </w:p>
        </w:tc>
        <w:tc>
          <w:tcPr>
            <w:tcW w:w="2858" w:type="dxa"/>
          </w:tcPr>
          <w:p>
            <w:pPr>
              <w:pStyle w:val="TableParagraph"/>
              <w:spacing w:line="197" w:lineRule="exact"/>
              <w:ind w:right="207"/>
              <w:jc w:val="right"/>
              <w:rPr>
                <w:sz w:val="18"/>
              </w:rPr>
            </w:pPr>
            <w:r>
              <w:rPr>
                <w:sz w:val="18"/>
              </w:rPr>
              <w:t>271.445,45</w:t>
            </w:r>
          </w:p>
        </w:tc>
        <w:tc>
          <w:tcPr>
            <w:tcW w:w="1803" w:type="dxa"/>
          </w:tcPr>
          <w:p>
            <w:pPr>
              <w:pStyle w:val="TableParagraph"/>
              <w:spacing w:line="197" w:lineRule="exact"/>
              <w:ind w:right="188"/>
              <w:jc w:val="right"/>
              <w:rPr>
                <w:sz w:val="18"/>
              </w:rPr>
            </w:pPr>
            <w:r>
              <w:rPr>
                <w:sz w:val="18"/>
              </w:rPr>
              <w:t>724.000,00</w:t>
            </w:r>
          </w:p>
        </w:tc>
        <w:tc>
          <w:tcPr>
            <w:tcW w:w="1707" w:type="dxa"/>
          </w:tcPr>
          <w:p>
            <w:pPr>
              <w:pStyle w:val="TableParagraph"/>
              <w:spacing w:line="197" w:lineRule="exact"/>
              <w:ind w:right="112"/>
              <w:jc w:val="right"/>
              <w:rPr>
                <w:sz w:val="18"/>
              </w:rPr>
            </w:pPr>
            <w:r>
              <w:rPr>
                <w:sz w:val="18"/>
              </w:rPr>
              <w:t>235.444,62</w:t>
            </w:r>
          </w:p>
        </w:tc>
        <w:tc>
          <w:tcPr>
            <w:tcW w:w="1168" w:type="dxa"/>
          </w:tcPr>
          <w:p>
            <w:pPr>
              <w:pStyle w:val="TableParagraph"/>
              <w:spacing w:line="197" w:lineRule="exact"/>
              <w:ind w:left="349"/>
              <w:rPr>
                <w:sz w:val="18"/>
              </w:rPr>
            </w:pPr>
            <w:r>
              <w:rPr>
                <w:sz w:val="18"/>
              </w:rPr>
              <w:t>86,74%</w:t>
            </w:r>
          </w:p>
        </w:tc>
        <w:tc>
          <w:tcPr>
            <w:tcW w:w="980" w:type="dxa"/>
          </w:tcPr>
          <w:p>
            <w:pPr>
              <w:pStyle w:val="TableParagraph"/>
              <w:spacing w:line="197" w:lineRule="exact"/>
              <w:ind w:right="40"/>
              <w:jc w:val="right"/>
              <w:rPr>
                <w:sz w:val="18"/>
              </w:rPr>
            </w:pPr>
            <w:r>
              <w:rPr>
                <w:sz w:val="18"/>
              </w:rPr>
              <w:t>32,52%</w:t>
            </w:r>
          </w:p>
        </w:tc>
      </w:tr>
      <w:tr>
        <w:trPr>
          <w:trHeight w:val="263" w:hRule="atLeast"/>
        </w:trPr>
        <w:tc>
          <w:tcPr>
            <w:tcW w:w="7006" w:type="dxa"/>
            <w:tcBorders>
              <w:bottom w:val="single" w:sz="6" w:space="0" w:color="000000"/>
            </w:tcBorders>
          </w:tcPr>
          <w:p>
            <w:pPr>
              <w:pStyle w:val="TableParagraph"/>
              <w:spacing w:line="217" w:lineRule="exact"/>
              <w:ind w:left="884"/>
              <w:rPr>
                <w:sz w:val="18"/>
              </w:rPr>
            </w:pPr>
            <w:r>
              <w:rPr>
                <w:sz w:val="18"/>
              </w:rPr>
              <w:t>socijalnim programima</w:t>
            </w:r>
          </w:p>
        </w:tc>
        <w:tc>
          <w:tcPr>
            <w:tcW w:w="2858" w:type="dxa"/>
            <w:tcBorders>
              <w:bottom w:val="single" w:sz="6" w:space="0" w:color="000000"/>
            </w:tcBorders>
          </w:tcPr>
          <w:p>
            <w:pPr>
              <w:pStyle w:val="TableParagraph"/>
              <w:rPr>
                <w:rFonts w:ascii="Times New Roman"/>
                <w:sz w:val="18"/>
              </w:rPr>
            </w:pPr>
          </w:p>
        </w:tc>
        <w:tc>
          <w:tcPr>
            <w:tcW w:w="1803" w:type="dxa"/>
            <w:tcBorders>
              <w:bottom w:val="single" w:sz="6" w:space="0" w:color="000000"/>
            </w:tcBorders>
          </w:tcPr>
          <w:p>
            <w:pPr>
              <w:pStyle w:val="TableParagraph"/>
              <w:rPr>
                <w:rFonts w:ascii="Times New Roman"/>
                <w:sz w:val="18"/>
              </w:rPr>
            </w:pPr>
          </w:p>
        </w:tc>
        <w:tc>
          <w:tcPr>
            <w:tcW w:w="1707" w:type="dxa"/>
            <w:tcBorders>
              <w:bottom w:val="single" w:sz="6" w:space="0" w:color="000000"/>
            </w:tcBorders>
          </w:tcPr>
          <w:p>
            <w:pPr>
              <w:pStyle w:val="TableParagraph"/>
              <w:rPr>
                <w:rFonts w:ascii="Times New Roman"/>
                <w:sz w:val="18"/>
              </w:rPr>
            </w:pPr>
          </w:p>
        </w:tc>
        <w:tc>
          <w:tcPr>
            <w:tcW w:w="1168" w:type="dxa"/>
            <w:tcBorders>
              <w:bottom w:val="single" w:sz="6" w:space="0" w:color="000000"/>
            </w:tcBorders>
          </w:tcPr>
          <w:p>
            <w:pPr>
              <w:pStyle w:val="TableParagraph"/>
              <w:rPr>
                <w:rFonts w:ascii="Times New Roman"/>
                <w:sz w:val="18"/>
              </w:rPr>
            </w:pPr>
          </w:p>
        </w:tc>
        <w:tc>
          <w:tcPr>
            <w:tcW w:w="980" w:type="dxa"/>
            <w:tcBorders>
              <w:bottom w:val="single" w:sz="6" w:space="0" w:color="000000"/>
            </w:tcBorders>
          </w:tcPr>
          <w:p>
            <w:pPr>
              <w:pStyle w:val="TableParagraph"/>
              <w:rPr>
                <w:rFonts w:ascii="Times New Roman"/>
                <w:sz w:val="18"/>
              </w:rPr>
            </w:pPr>
          </w:p>
        </w:tc>
      </w:tr>
      <w:tr>
        <w:trPr>
          <w:trHeight w:val="270" w:hRule="atLeast"/>
        </w:trPr>
        <w:tc>
          <w:tcPr>
            <w:tcW w:w="7006" w:type="dxa"/>
            <w:tcBorders>
              <w:bottom w:val="single" w:sz="6" w:space="0" w:color="000000"/>
            </w:tcBorders>
          </w:tcPr>
          <w:p>
            <w:pPr>
              <w:pStyle w:val="TableParagraph"/>
              <w:spacing w:before="2"/>
              <w:ind w:left="436"/>
              <w:rPr>
                <w:sz w:val="18"/>
              </w:rPr>
            </w:pPr>
            <w:r>
              <w:rPr>
                <w:sz w:val="18"/>
              </w:rPr>
              <w:t>109 Aktivnosti socijalne zaštite koje nisu drugdje svrstane</w:t>
            </w:r>
          </w:p>
        </w:tc>
        <w:tc>
          <w:tcPr>
            <w:tcW w:w="2858" w:type="dxa"/>
            <w:tcBorders>
              <w:bottom w:val="single" w:sz="6" w:space="0" w:color="000000"/>
            </w:tcBorders>
          </w:tcPr>
          <w:p>
            <w:pPr>
              <w:pStyle w:val="TableParagraph"/>
              <w:spacing w:before="2"/>
              <w:ind w:right="207"/>
              <w:jc w:val="right"/>
              <w:rPr>
                <w:sz w:val="18"/>
              </w:rPr>
            </w:pPr>
            <w:r>
              <w:rPr>
                <w:sz w:val="18"/>
              </w:rPr>
              <w:t>544.960,56</w:t>
            </w:r>
          </w:p>
        </w:tc>
        <w:tc>
          <w:tcPr>
            <w:tcW w:w="1803" w:type="dxa"/>
            <w:tcBorders>
              <w:bottom w:val="single" w:sz="6" w:space="0" w:color="000000"/>
            </w:tcBorders>
          </w:tcPr>
          <w:p>
            <w:pPr>
              <w:pStyle w:val="TableParagraph"/>
              <w:spacing w:before="2"/>
              <w:ind w:right="188"/>
              <w:jc w:val="right"/>
              <w:rPr>
                <w:sz w:val="18"/>
              </w:rPr>
            </w:pPr>
            <w:r>
              <w:rPr>
                <w:sz w:val="18"/>
              </w:rPr>
              <w:t>613.037,72</w:t>
            </w:r>
          </w:p>
        </w:tc>
        <w:tc>
          <w:tcPr>
            <w:tcW w:w="1707" w:type="dxa"/>
            <w:tcBorders>
              <w:bottom w:val="single" w:sz="6" w:space="0" w:color="000000"/>
            </w:tcBorders>
          </w:tcPr>
          <w:p>
            <w:pPr>
              <w:pStyle w:val="TableParagraph"/>
              <w:spacing w:before="2"/>
              <w:ind w:right="112"/>
              <w:jc w:val="right"/>
              <w:rPr>
                <w:sz w:val="18"/>
              </w:rPr>
            </w:pPr>
            <w:r>
              <w:rPr>
                <w:sz w:val="18"/>
              </w:rPr>
              <w:t>296.018,86</w:t>
            </w:r>
          </w:p>
        </w:tc>
        <w:tc>
          <w:tcPr>
            <w:tcW w:w="1168" w:type="dxa"/>
            <w:tcBorders>
              <w:bottom w:val="single" w:sz="6" w:space="0" w:color="000000"/>
            </w:tcBorders>
          </w:tcPr>
          <w:p>
            <w:pPr>
              <w:pStyle w:val="TableParagraph"/>
              <w:spacing w:before="2"/>
              <w:ind w:left="349"/>
              <w:rPr>
                <w:sz w:val="18"/>
              </w:rPr>
            </w:pPr>
            <w:r>
              <w:rPr>
                <w:sz w:val="18"/>
              </w:rPr>
              <w:t>54,32%</w:t>
            </w:r>
          </w:p>
        </w:tc>
        <w:tc>
          <w:tcPr>
            <w:tcW w:w="980" w:type="dxa"/>
            <w:tcBorders>
              <w:bottom w:val="single" w:sz="6" w:space="0" w:color="000000"/>
            </w:tcBorders>
          </w:tcPr>
          <w:p>
            <w:pPr>
              <w:pStyle w:val="TableParagraph"/>
              <w:spacing w:before="2"/>
              <w:ind w:right="40"/>
              <w:jc w:val="right"/>
              <w:rPr>
                <w:sz w:val="18"/>
              </w:rPr>
            </w:pPr>
            <w:r>
              <w:rPr>
                <w:sz w:val="18"/>
              </w:rPr>
              <w:t>48,29%</w:t>
            </w:r>
          </w:p>
        </w:tc>
      </w:tr>
      <w:tr>
        <w:trPr>
          <w:trHeight w:val="427" w:hRule="atLeast"/>
        </w:trPr>
        <w:tc>
          <w:tcPr>
            <w:tcW w:w="7006" w:type="dxa"/>
            <w:tcBorders>
              <w:top w:val="single" w:sz="6" w:space="0" w:color="000000"/>
              <w:bottom w:val="single" w:sz="12" w:space="0" w:color="000000"/>
            </w:tcBorders>
            <w:shd w:val="clear" w:color="auto" w:fill="C0C0C0"/>
          </w:tcPr>
          <w:p>
            <w:pPr>
              <w:pStyle w:val="TableParagraph"/>
              <w:spacing w:before="68"/>
              <w:ind w:left="878"/>
              <w:rPr>
                <w:rFonts w:ascii="Times New Roman"/>
                <w:b/>
                <w:sz w:val="24"/>
              </w:rPr>
            </w:pPr>
            <w:r>
              <w:rPr>
                <w:rFonts w:ascii="Times New Roman"/>
                <w:b/>
                <w:sz w:val="24"/>
              </w:rPr>
              <w:t>UKUPNO</w:t>
            </w:r>
          </w:p>
        </w:tc>
        <w:tc>
          <w:tcPr>
            <w:tcW w:w="2858" w:type="dxa"/>
            <w:tcBorders>
              <w:top w:val="single" w:sz="6" w:space="0" w:color="000000"/>
              <w:bottom w:val="single" w:sz="12" w:space="0" w:color="000000"/>
            </w:tcBorders>
            <w:shd w:val="clear" w:color="auto" w:fill="C0C0C0"/>
          </w:tcPr>
          <w:p>
            <w:pPr>
              <w:pStyle w:val="TableParagraph"/>
              <w:spacing w:before="70"/>
              <w:ind w:right="210"/>
              <w:jc w:val="right"/>
              <w:rPr>
                <w:rFonts w:ascii="Times New Roman"/>
                <w:b/>
                <w:sz w:val="24"/>
              </w:rPr>
            </w:pPr>
            <w:r>
              <w:rPr>
                <w:rFonts w:ascii="Times New Roman"/>
                <w:b/>
                <w:sz w:val="24"/>
              </w:rPr>
              <w:t>13.004.769,72</w:t>
            </w:r>
          </w:p>
        </w:tc>
        <w:tc>
          <w:tcPr>
            <w:tcW w:w="1803" w:type="dxa"/>
            <w:tcBorders>
              <w:top w:val="single" w:sz="6" w:space="0" w:color="000000"/>
              <w:bottom w:val="single" w:sz="12" w:space="0" w:color="000000"/>
            </w:tcBorders>
            <w:shd w:val="clear" w:color="auto" w:fill="C0C0C0"/>
          </w:tcPr>
          <w:p>
            <w:pPr>
              <w:pStyle w:val="TableParagraph"/>
              <w:spacing w:before="70"/>
              <w:ind w:right="191"/>
              <w:jc w:val="right"/>
              <w:rPr>
                <w:rFonts w:ascii="Times New Roman"/>
                <w:b/>
                <w:sz w:val="24"/>
              </w:rPr>
            </w:pPr>
            <w:r>
              <w:rPr>
                <w:rFonts w:ascii="Times New Roman"/>
                <w:b/>
                <w:sz w:val="24"/>
              </w:rPr>
              <w:t>40.085.778,79</w:t>
            </w:r>
          </w:p>
        </w:tc>
        <w:tc>
          <w:tcPr>
            <w:tcW w:w="1707" w:type="dxa"/>
            <w:tcBorders>
              <w:top w:val="single" w:sz="6" w:space="0" w:color="000000"/>
              <w:bottom w:val="single" w:sz="12" w:space="0" w:color="000000"/>
            </w:tcBorders>
            <w:shd w:val="clear" w:color="auto" w:fill="C0C0C0"/>
          </w:tcPr>
          <w:p>
            <w:pPr>
              <w:pStyle w:val="TableParagraph"/>
              <w:spacing w:before="74"/>
              <w:ind w:right="115"/>
              <w:jc w:val="right"/>
              <w:rPr>
                <w:rFonts w:ascii="Times New Roman"/>
                <w:b/>
                <w:sz w:val="24"/>
              </w:rPr>
            </w:pPr>
            <w:r>
              <w:rPr>
                <w:rFonts w:ascii="Times New Roman"/>
                <w:b/>
                <w:sz w:val="24"/>
              </w:rPr>
              <w:t>17.687.626,55</w:t>
            </w:r>
          </w:p>
        </w:tc>
        <w:tc>
          <w:tcPr>
            <w:tcW w:w="1168" w:type="dxa"/>
            <w:tcBorders>
              <w:top w:val="single" w:sz="6" w:space="0" w:color="000000"/>
              <w:bottom w:val="single" w:sz="12" w:space="0" w:color="000000"/>
            </w:tcBorders>
            <w:shd w:val="clear" w:color="auto" w:fill="C0C0C0"/>
          </w:tcPr>
          <w:p>
            <w:pPr>
              <w:pStyle w:val="TableParagraph"/>
              <w:spacing w:before="74"/>
              <w:ind w:left="131"/>
              <w:rPr>
                <w:rFonts w:ascii="Times New Roman"/>
                <w:b/>
                <w:sz w:val="24"/>
              </w:rPr>
            </w:pPr>
            <w:r>
              <w:rPr>
                <w:rFonts w:ascii="Times New Roman"/>
                <w:b/>
                <w:sz w:val="24"/>
              </w:rPr>
              <w:t>136,01%</w:t>
            </w:r>
          </w:p>
        </w:tc>
        <w:tc>
          <w:tcPr>
            <w:tcW w:w="980" w:type="dxa"/>
            <w:tcBorders>
              <w:top w:val="single" w:sz="6" w:space="0" w:color="000000"/>
              <w:bottom w:val="single" w:sz="12" w:space="0" w:color="000000"/>
            </w:tcBorders>
            <w:shd w:val="clear" w:color="auto" w:fill="C0C0C0"/>
          </w:tcPr>
          <w:p>
            <w:pPr>
              <w:pStyle w:val="TableParagraph"/>
              <w:spacing w:before="74"/>
              <w:ind w:right="45"/>
              <w:jc w:val="right"/>
              <w:rPr>
                <w:rFonts w:ascii="Times New Roman"/>
                <w:b/>
                <w:sz w:val="24"/>
              </w:rPr>
            </w:pPr>
            <w:r>
              <w:rPr>
                <w:rFonts w:ascii="Times New Roman"/>
                <w:b/>
                <w:sz w:val="24"/>
              </w:rPr>
              <w:t>44,12%</w:t>
            </w:r>
          </w:p>
        </w:tc>
      </w:tr>
    </w:tbl>
    <w:p>
      <w:pPr>
        <w:spacing w:after="0"/>
        <w:jc w:val="right"/>
        <w:rPr>
          <w:rFonts w:ascii="Times New Roman"/>
          <w:sz w:val="24"/>
        </w:rPr>
        <w:sectPr>
          <w:pgSz w:w="16840" w:h="11910" w:orient="landscape"/>
          <w:pgMar w:header="0" w:footer="774" w:top="1100" w:bottom="960" w:left="680" w:right="300"/>
        </w:sectPr>
      </w:pPr>
    </w:p>
    <w:p>
      <w:pPr>
        <w:pStyle w:val="BodyText"/>
        <w:spacing w:before="4"/>
        <w:rPr>
          <w:rFonts w:ascii="Tahoma"/>
          <w:b/>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7"/>
      </w:tblGrid>
      <w:tr>
        <w:trPr>
          <w:trHeight w:val="829" w:hRule="atLeast"/>
        </w:trPr>
        <w:tc>
          <w:tcPr>
            <w:tcW w:w="15379" w:type="dxa"/>
            <w:gridSpan w:val="8"/>
            <w:tcBorders>
              <w:left w:val="nil"/>
              <w:bottom w:val="single" w:sz="8" w:space="0" w:color="000000"/>
              <w:right w:val="nil"/>
            </w:tcBorders>
            <w:shd w:val="clear" w:color="auto" w:fill="C0C0C0"/>
          </w:tcPr>
          <w:p>
            <w:pPr>
              <w:pStyle w:val="TableParagraph"/>
              <w:spacing w:before="66"/>
              <w:ind w:left="2567" w:right="261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2585" w:right="2617"/>
              <w:jc w:val="center"/>
              <w:rPr>
                <w:rFonts w:ascii="Times New Roman" w:hAnsi="Times New Roman"/>
                <w:sz w:val="22"/>
              </w:rPr>
            </w:pPr>
            <w:r>
              <w:rPr>
                <w:rFonts w:ascii="Times New Roman" w:hAnsi="Times New Roman"/>
                <w:sz w:val="22"/>
              </w:rPr>
              <w:t>TABLICA 7. OPĆI DIO PRORAČUNA - RAČUN FINANCIRANJA PREMA EKONOMSKOJ</w:t>
            </w:r>
            <w:r>
              <w:rPr>
                <w:rFonts w:ascii="Times New Roman" w:hAnsi="Times New Roman"/>
                <w:spacing w:val="-15"/>
                <w:sz w:val="22"/>
              </w:rPr>
              <w:t> </w:t>
            </w:r>
            <w:r>
              <w:rPr>
                <w:rFonts w:ascii="Times New Roman" w:hAnsi="Times New Roman"/>
                <w:sz w:val="22"/>
              </w:rPr>
              <w:t>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5" w:right="39"/>
              <w:jc w:val="center"/>
              <w:rPr>
                <w:sz w:val="20"/>
              </w:rPr>
            </w:pPr>
            <w:r>
              <w:rPr>
                <w:sz w:val="20"/>
              </w:rPr>
              <w:t>Račun/ Pozicija</w:t>
            </w:r>
          </w:p>
          <w:p>
            <w:pPr>
              <w:pStyle w:val="TableParagraph"/>
              <w:spacing w:before="3"/>
              <w:rPr>
                <w:b/>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4" w:right="2934"/>
              <w:jc w:val="center"/>
              <w:rPr>
                <w:sz w:val="20"/>
              </w:rPr>
            </w:pPr>
            <w:r>
              <w:rPr>
                <w:sz w:val="20"/>
              </w:rPr>
              <w:t>Opis</w:t>
            </w:r>
          </w:p>
          <w:p>
            <w:pPr>
              <w:pStyle w:val="TableParagraph"/>
              <w:spacing w:before="8"/>
              <w:rPr>
                <w:b/>
                <w:sz w:val="27"/>
              </w:rPr>
            </w:pPr>
          </w:p>
          <w:p>
            <w:pPr>
              <w:pStyle w:val="TableParagraph"/>
              <w:ind w:right="1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4" w:right="22" w:hanging="62"/>
              <w:jc w:val="center"/>
              <w:rPr>
                <w:sz w:val="20"/>
              </w:rPr>
            </w:pPr>
            <w:r>
              <w:rPr>
                <w:sz w:val="20"/>
              </w:rPr>
              <w:t>Izvršenje 30.06.2019.</w:t>
            </w:r>
            <w:r>
              <w:rPr>
                <w:spacing w:val="-19"/>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193"/>
              <w:jc w:val="center"/>
              <w:rPr>
                <w:sz w:val="20"/>
              </w:rPr>
            </w:pPr>
            <w:r>
              <w:rPr>
                <w:sz w:val="20"/>
              </w:rPr>
              <w:t>Izvorni plan za 2020. godinu</w:t>
            </w:r>
          </w:p>
          <w:p>
            <w:pPr>
              <w:pStyle w:val="TableParagraph"/>
              <w:spacing w:before="85"/>
              <w:ind w:left="69"/>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39" w:hanging="61"/>
              <w:jc w:val="center"/>
              <w:rPr>
                <w:sz w:val="20"/>
              </w:rPr>
            </w:pPr>
            <w:r>
              <w:rPr>
                <w:sz w:val="20"/>
              </w:rPr>
              <w:t>Izvršenje 30.06.2020.</w:t>
            </w:r>
            <w:r>
              <w:rPr>
                <w:spacing w:val="-19"/>
                <w:sz w:val="20"/>
              </w:rPr>
              <w:t> </w:t>
            </w:r>
            <w:r>
              <w:rPr>
                <w:sz w:val="20"/>
              </w:rPr>
              <w:t>godine</w:t>
            </w:r>
          </w:p>
          <w:p>
            <w:pPr>
              <w:pStyle w:val="TableParagraph"/>
              <w:spacing w:before="100"/>
              <w:ind w:left="45"/>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0"/>
              <w:jc w:val="center"/>
              <w:rPr>
                <w:sz w:val="20"/>
              </w:rPr>
            </w:pPr>
            <w:r>
              <w:rPr>
                <w:sz w:val="20"/>
              </w:rPr>
              <w:t>Indeks 5/3</w:t>
            </w:r>
          </w:p>
          <w:p>
            <w:pPr>
              <w:pStyle w:val="TableParagraph"/>
              <w:spacing w:before="85"/>
              <w:ind w:left="20"/>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2"/>
              <w:jc w:val="center"/>
              <w:rPr>
                <w:sz w:val="20"/>
              </w:rPr>
            </w:pPr>
            <w:r>
              <w:rPr>
                <w:sz w:val="20"/>
              </w:rPr>
              <w:t>Indeks 5/4</w:t>
            </w:r>
          </w:p>
          <w:p>
            <w:pPr>
              <w:pStyle w:val="TableParagraph"/>
              <w:spacing w:before="85"/>
              <w:ind w:right="5"/>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line="231" w:lineRule="exact" w:before="4"/>
              <w:ind w:right="6"/>
              <w:jc w:val="right"/>
              <w:rPr>
                <w:b/>
                <w:sz w:val="20"/>
              </w:rPr>
            </w:pPr>
            <w:r>
              <w:rPr>
                <w:b/>
                <w:w w:val="100"/>
                <w:sz w:val="20"/>
              </w:rPr>
              <w:t>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left="20"/>
              <w:rPr>
                <w:b/>
                <w:sz w:val="20"/>
              </w:rPr>
            </w:pPr>
            <w:r>
              <w:rPr>
                <w:b/>
                <w:sz w:val="20"/>
              </w:rPr>
              <w:t>Izdaci za financijsku imovinu i otplate zajmova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2"/>
              <w:jc w:val="right"/>
              <w:rPr>
                <w:b/>
                <w:sz w:val="20"/>
              </w:rPr>
            </w:pPr>
            <w:r>
              <w:rPr>
                <w:b/>
                <w:sz w:val="20"/>
              </w:rPr>
              <w:t>73.513,58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1"/>
              <w:jc w:val="right"/>
              <w:rPr>
                <w:b/>
                <w:sz w:val="20"/>
              </w:rPr>
            </w:pPr>
            <w:r>
              <w:rPr>
                <w:b/>
                <w:sz w:val="20"/>
              </w:rPr>
              <w:t>148.000,00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41"/>
              <w:jc w:val="right"/>
              <w:rPr>
                <w:b/>
                <w:sz w:val="20"/>
              </w:rPr>
            </w:pPr>
            <w:r>
              <w:rPr>
                <w:b/>
                <w:sz w:val="20"/>
              </w:rPr>
              <w:t>73.513,58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26"/>
              <w:jc w:val="right"/>
              <w:rPr>
                <w:b/>
                <w:sz w:val="20"/>
              </w:rPr>
            </w:pPr>
            <w:r>
              <w:rPr>
                <w:b/>
                <w:sz w:val="20"/>
              </w:rPr>
              <w:t>100,00%</w:t>
            </w:r>
          </w:p>
        </w:tc>
        <w:tc>
          <w:tcPr>
            <w:tcW w:w="1117" w:type="dxa"/>
            <w:tcBorders>
              <w:top w:val="single" w:sz="12" w:space="0" w:color="000000"/>
              <w:left w:val="single" w:sz="2" w:space="0" w:color="000000"/>
              <w:bottom w:val="single" w:sz="12" w:space="0" w:color="000000"/>
              <w:right w:val="nil"/>
            </w:tcBorders>
          </w:tcPr>
          <w:p>
            <w:pPr>
              <w:pStyle w:val="TableParagraph"/>
              <w:spacing w:line="231" w:lineRule="exact" w:before="4"/>
              <w:ind w:right="26"/>
              <w:jc w:val="right"/>
              <w:rPr>
                <w:b/>
                <w:sz w:val="20"/>
              </w:rPr>
            </w:pPr>
            <w:r>
              <w:rPr>
                <w:b/>
                <w:sz w:val="20"/>
              </w:rPr>
              <w:t>49,67%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54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b/>
                <w:sz w:val="18"/>
              </w:rPr>
            </w:pPr>
            <w:r>
              <w:rPr>
                <w:b/>
                <w:sz w:val="18"/>
              </w:rPr>
              <w:t>Izdaci za otplatu glavnice primljenih zajmova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73.513,58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148.000,00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73.513,58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100,00%</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49,67%</w:t>
            </w:r>
          </w:p>
        </w:tc>
      </w:tr>
      <w:tr>
        <w:trPr>
          <w:trHeight w:val="47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542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22"/>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ight="139"/>
              <w:rPr>
                <w:sz w:val="18"/>
              </w:rPr>
            </w:pPr>
            <w:r>
              <w:rPr>
                <w:sz w:val="18"/>
              </w:rPr>
              <w:t>Otplata glavnice primljenih zajmova od banaka i ostalih financijskih institucija u javnom sektoru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73.513,58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148.000,00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73.513,58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100,00%</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49,67%</w:t>
            </w:r>
          </w:p>
        </w:tc>
      </w:tr>
      <w:tr>
        <w:trPr>
          <w:trHeight w:val="483" w:hRule="atLeast"/>
        </w:trPr>
        <w:tc>
          <w:tcPr>
            <w:tcW w:w="736" w:type="dxa"/>
            <w:tcBorders>
              <w:top w:val="single" w:sz="12" w:space="0" w:color="000000"/>
              <w:left w:val="nil"/>
              <w:right w:val="single" w:sz="2" w:space="0" w:color="000000"/>
            </w:tcBorders>
          </w:tcPr>
          <w:p>
            <w:pPr>
              <w:pStyle w:val="TableParagraph"/>
              <w:spacing w:before="5"/>
              <w:ind w:right="5"/>
              <w:jc w:val="right"/>
              <w:rPr>
                <w:sz w:val="18"/>
              </w:rPr>
            </w:pPr>
            <w:r>
              <w:rPr>
                <w:sz w:val="18"/>
              </w:rPr>
              <w:t>5422</w:t>
            </w:r>
          </w:p>
        </w:tc>
        <w:tc>
          <w:tcPr>
            <w:tcW w:w="738" w:type="dxa"/>
            <w:tcBorders>
              <w:top w:val="single" w:sz="12" w:space="0" w:color="000000"/>
              <w:left w:val="single" w:sz="2" w:space="0" w:color="000000"/>
              <w:right w:val="single" w:sz="2" w:space="0" w:color="000000"/>
            </w:tcBorders>
          </w:tcPr>
          <w:p>
            <w:pPr>
              <w:pStyle w:val="TableParagraph"/>
              <w:rPr>
                <w:rFonts w:ascii="Times New Roman"/>
                <w:sz w:val="22"/>
              </w:rPr>
            </w:pPr>
          </w:p>
        </w:tc>
        <w:tc>
          <w:tcPr>
            <w:tcW w:w="6173" w:type="dxa"/>
            <w:tcBorders>
              <w:top w:val="single" w:sz="12" w:space="0" w:color="000000"/>
              <w:left w:val="single" w:sz="2" w:space="0" w:color="000000"/>
              <w:right w:val="single" w:sz="2" w:space="0" w:color="000000"/>
            </w:tcBorders>
          </w:tcPr>
          <w:p>
            <w:pPr>
              <w:pStyle w:val="TableParagraph"/>
              <w:spacing w:before="5"/>
              <w:ind w:left="20" w:right="139"/>
              <w:rPr>
                <w:sz w:val="18"/>
              </w:rPr>
            </w:pPr>
            <w:r>
              <w:rPr>
                <w:sz w:val="18"/>
              </w:rPr>
              <w:t>Otplata glavnice primljenih kredita i zajmova od kreditnih i ostalih financijskih institucija u javnom sektoru</w:t>
            </w:r>
          </w:p>
        </w:tc>
        <w:tc>
          <w:tcPr>
            <w:tcW w:w="1832" w:type="dxa"/>
            <w:tcBorders>
              <w:top w:val="single" w:sz="12" w:space="0" w:color="000000"/>
              <w:left w:val="single" w:sz="2" w:space="0" w:color="000000"/>
              <w:right w:val="single" w:sz="2" w:space="0" w:color="000000"/>
            </w:tcBorders>
          </w:tcPr>
          <w:p>
            <w:pPr>
              <w:pStyle w:val="TableParagraph"/>
              <w:spacing w:before="5"/>
              <w:ind w:right="54"/>
              <w:jc w:val="right"/>
              <w:rPr>
                <w:sz w:val="18"/>
              </w:rPr>
            </w:pPr>
            <w:r>
              <w:rPr>
                <w:sz w:val="18"/>
              </w:rPr>
              <w:t>73.513,58</w:t>
            </w:r>
          </w:p>
        </w:tc>
        <w:tc>
          <w:tcPr>
            <w:tcW w:w="1835" w:type="dxa"/>
            <w:tcBorders>
              <w:top w:val="single" w:sz="12" w:space="0" w:color="000000"/>
              <w:left w:val="single" w:sz="2" w:space="0" w:color="000000"/>
              <w:right w:val="single" w:sz="2" w:space="0" w:color="000000"/>
            </w:tcBorders>
          </w:tcPr>
          <w:p>
            <w:pPr>
              <w:pStyle w:val="TableParagraph"/>
              <w:rPr>
                <w:rFonts w:ascii="Times New Roman"/>
                <w:sz w:val="22"/>
              </w:rPr>
            </w:pPr>
          </w:p>
        </w:tc>
        <w:tc>
          <w:tcPr>
            <w:tcW w:w="1832" w:type="dxa"/>
            <w:tcBorders>
              <w:top w:val="single" w:sz="12" w:space="0" w:color="000000"/>
              <w:left w:val="single" w:sz="2" w:space="0" w:color="000000"/>
              <w:right w:val="single" w:sz="2" w:space="0" w:color="000000"/>
            </w:tcBorders>
          </w:tcPr>
          <w:p>
            <w:pPr>
              <w:pStyle w:val="TableParagraph"/>
              <w:spacing w:before="5"/>
              <w:ind w:right="42"/>
              <w:jc w:val="right"/>
              <w:rPr>
                <w:sz w:val="18"/>
              </w:rPr>
            </w:pPr>
            <w:r>
              <w:rPr>
                <w:sz w:val="18"/>
              </w:rPr>
              <w:t>73.513,58</w:t>
            </w:r>
          </w:p>
        </w:tc>
        <w:tc>
          <w:tcPr>
            <w:tcW w:w="1116" w:type="dxa"/>
            <w:tcBorders>
              <w:top w:val="single" w:sz="12" w:space="0" w:color="000000"/>
              <w:left w:val="single" w:sz="2" w:space="0" w:color="000000"/>
              <w:right w:val="single" w:sz="2" w:space="0" w:color="000000"/>
            </w:tcBorders>
          </w:tcPr>
          <w:p>
            <w:pPr>
              <w:pStyle w:val="TableParagraph"/>
              <w:spacing w:before="5"/>
              <w:ind w:right="27"/>
              <w:jc w:val="right"/>
              <w:rPr>
                <w:sz w:val="16"/>
              </w:rPr>
            </w:pPr>
            <w:r>
              <w:rPr>
                <w:sz w:val="16"/>
              </w:rPr>
              <w:t>100,00%</w:t>
            </w:r>
          </w:p>
        </w:tc>
        <w:tc>
          <w:tcPr>
            <w:tcW w:w="1117" w:type="dxa"/>
            <w:tcBorders>
              <w:top w:val="single" w:sz="12" w:space="0" w:color="000000"/>
              <w:left w:val="single" w:sz="2" w:space="0" w:color="000000"/>
              <w:right w:val="nil"/>
            </w:tcBorders>
          </w:tcPr>
          <w:p>
            <w:pPr>
              <w:pStyle w:val="TableParagraph"/>
              <w:rPr>
                <w:rFonts w:ascii="Times New Roman"/>
                <w:sz w:val="22"/>
              </w:rPr>
            </w:pPr>
          </w:p>
        </w:tc>
      </w:tr>
    </w:tbl>
    <w:p>
      <w:pPr>
        <w:pStyle w:val="BodyText"/>
        <w:rPr>
          <w:rFonts w:ascii="Tahoma"/>
          <w:b/>
          <w:sz w:val="20"/>
        </w:rPr>
      </w:pPr>
    </w:p>
    <w:p>
      <w:pPr>
        <w:pStyle w:val="BodyText"/>
        <w:spacing w:before="2"/>
        <w:rPr>
          <w:rFonts w:ascii="Tahoma"/>
          <w:b/>
          <w:sz w:val="16"/>
        </w:rPr>
      </w:pPr>
    </w:p>
    <w:tbl>
      <w:tblPr>
        <w:tblW w:w="0" w:type="auto"/>
        <w:jc w:val="left"/>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54"/>
        <w:gridCol w:w="1834"/>
        <w:gridCol w:w="1834"/>
        <w:gridCol w:w="1833"/>
        <w:gridCol w:w="1117"/>
        <w:gridCol w:w="1113"/>
      </w:tblGrid>
      <w:tr>
        <w:trPr>
          <w:trHeight w:val="426" w:hRule="atLeast"/>
        </w:trPr>
        <w:tc>
          <w:tcPr>
            <w:tcW w:w="7654" w:type="dxa"/>
            <w:tcBorders>
              <w:left w:val="nil"/>
              <w:bottom w:val="single" w:sz="12" w:space="0" w:color="000000"/>
              <w:right w:val="single" w:sz="2" w:space="0" w:color="000000"/>
            </w:tcBorders>
            <w:shd w:val="clear" w:color="auto" w:fill="C0C0C0"/>
          </w:tcPr>
          <w:p>
            <w:pPr>
              <w:pStyle w:val="TableParagraph"/>
              <w:spacing w:before="69"/>
              <w:ind w:left="1287"/>
              <w:rPr>
                <w:rFonts w:ascii="Times New Roman"/>
                <w:b/>
                <w:sz w:val="24"/>
              </w:rPr>
            </w:pPr>
            <w:r>
              <w:rPr>
                <w:rFonts w:ascii="Times New Roman"/>
                <w:b/>
                <w:sz w:val="24"/>
              </w:rPr>
              <w:t>UKUPNO</w:t>
            </w:r>
          </w:p>
        </w:tc>
        <w:tc>
          <w:tcPr>
            <w:tcW w:w="1834" w:type="dxa"/>
            <w:tcBorders>
              <w:left w:val="single" w:sz="2" w:space="0" w:color="000000"/>
              <w:bottom w:val="single" w:sz="12" w:space="0" w:color="000000"/>
              <w:right w:val="single" w:sz="2" w:space="0" w:color="000000"/>
            </w:tcBorders>
            <w:shd w:val="clear" w:color="auto" w:fill="C0C0C0"/>
          </w:tcPr>
          <w:p>
            <w:pPr>
              <w:pStyle w:val="TableParagraph"/>
              <w:spacing w:before="79"/>
              <w:ind w:left="789"/>
              <w:rPr>
                <w:rFonts w:ascii="Times New Roman"/>
                <w:b/>
                <w:sz w:val="24"/>
              </w:rPr>
            </w:pPr>
            <w:r>
              <w:rPr>
                <w:rFonts w:ascii="Times New Roman"/>
                <w:b/>
                <w:sz w:val="24"/>
              </w:rPr>
              <w:t>73.513,58</w:t>
            </w:r>
          </w:p>
        </w:tc>
        <w:tc>
          <w:tcPr>
            <w:tcW w:w="1834" w:type="dxa"/>
            <w:tcBorders>
              <w:left w:val="single" w:sz="2" w:space="0" w:color="000000"/>
              <w:bottom w:val="single" w:sz="12" w:space="0" w:color="000000"/>
              <w:right w:val="single" w:sz="2" w:space="0" w:color="000000"/>
            </w:tcBorders>
            <w:shd w:val="clear" w:color="auto" w:fill="C0C0C0"/>
          </w:tcPr>
          <w:p>
            <w:pPr>
              <w:pStyle w:val="TableParagraph"/>
              <w:spacing w:before="79"/>
              <w:ind w:left="671"/>
              <w:rPr>
                <w:rFonts w:ascii="Times New Roman"/>
                <w:b/>
                <w:sz w:val="24"/>
              </w:rPr>
            </w:pPr>
            <w:r>
              <w:rPr>
                <w:rFonts w:ascii="Times New Roman"/>
                <w:b/>
                <w:sz w:val="24"/>
              </w:rPr>
              <w:t>148.000,00</w:t>
            </w:r>
          </w:p>
        </w:tc>
        <w:tc>
          <w:tcPr>
            <w:tcW w:w="1833" w:type="dxa"/>
            <w:tcBorders>
              <w:left w:val="single" w:sz="2" w:space="0" w:color="000000"/>
              <w:bottom w:val="single" w:sz="12" w:space="0" w:color="000000"/>
              <w:right w:val="single" w:sz="2" w:space="0" w:color="000000"/>
            </w:tcBorders>
            <w:shd w:val="clear" w:color="auto" w:fill="C0C0C0"/>
          </w:tcPr>
          <w:p>
            <w:pPr>
              <w:pStyle w:val="TableParagraph"/>
              <w:spacing w:before="75"/>
              <w:ind w:left="799"/>
              <w:rPr>
                <w:rFonts w:ascii="Times New Roman"/>
                <w:b/>
                <w:sz w:val="24"/>
              </w:rPr>
            </w:pPr>
            <w:r>
              <w:rPr>
                <w:rFonts w:ascii="Times New Roman"/>
                <w:b/>
                <w:sz w:val="24"/>
              </w:rPr>
              <w:t>73.513,58</w:t>
            </w:r>
          </w:p>
        </w:tc>
        <w:tc>
          <w:tcPr>
            <w:tcW w:w="1117" w:type="dxa"/>
            <w:tcBorders>
              <w:left w:val="single" w:sz="2" w:space="0" w:color="000000"/>
              <w:bottom w:val="single" w:sz="12" w:space="0" w:color="000000"/>
              <w:right w:val="single" w:sz="2" w:space="0" w:color="000000"/>
            </w:tcBorders>
            <w:shd w:val="clear" w:color="auto" w:fill="C0C0C0"/>
          </w:tcPr>
          <w:p>
            <w:pPr>
              <w:pStyle w:val="TableParagraph"/>
              <w:spacing w:before="79"/>
              <w:ind w:left="170"/>
              <w:rPr>
                <w:rFonts w:ascii="Times New Roman"/>
                <w:b/>
                <w:sz w:val="24"/>
              </w:rPr>
            </w:pPr>
            <w:r>
              <w:rPr>
                <w:rFonts w:ascii="Times New Roman"/>
                <w:b/>
                <w:sz w:val="24"/>
              </w:rPr>
              <w:t>100,00%</w:t>
            </w:r>
          </w:p>
        </w:tc>
        <w:tc>
          <w:tcPr>
            <w:tcW w:w="1113" w:type="dxa"/>
            <w:tcBorders>
              <w:left w:val="single" w:sz="2" w:space="0" w:color="000000"/>
              <w:bottom w:val="single" w:sz="12" w:space="0" w:color="000000"/>
              <w:right w:val="nil"/>
            </w:tcBorders>
            <w:shd w:val="clear" w:color="auto" w:fill="C0C0C0"/>
          </w:tcPr>
          <w:p>
            <w:pPr>
              <w:pStyle w:val="TableParagraph"/>
              <w:spacing w:before="75"/>
              <w:ind w:left="305"/>
              <w:rPr>
                <w:rFonts w:ascii="Times New Roman"/>
                <w:b/>
                <w:sz w:val="24"/>
              </w:rPr>
            </w:pPr>
            <w:r>
              <w:rPr>
                <w:rFonts w:ascii="Times New Roman"/>
                <w:b/>
                <w:sz w:val="24"/>
              </w:rPr>
              <w:t>49,67%</w:t>
            </w:r>
          </w:p>
        </w:tc>
      </w:tr>
    </w:tbl>
    <w:p>
      <w:pPr>
        <w:pStyle w:val="BodyText"/>
        <w:spacing w:before="9"/>
        <w:rPr>
          <w:rFonts w:ascii="Tahoma"/>
          <w:b/>
          <w:sz w:val="26"/>
        </w:rPr>
      </w:pPr>
    </w:p>
    <w:p>
      <w:pPr>
        <w:spacing w:before="83"/>
        <w:ind w:left="42" w:right="9369" w:firstLine="0"/>
        <w:jc w:val="center"/>
        <w:rPr>
          <w:rFonts w:ascii="Palatino Linotype" w:hAnsi="Palatino Linotype"/>
          <w:sz w:val="28"/>
        </w:rPr>
      </w:pPr>
      <w:r>
        <w:rPr>
          <w:rFonts w:ascii="Palatino Linotype" w:hAnsi="Palatino Linotype"/>
          <w:w w:val="95"/>
          <w:sz w:val="28"/>
        </w:rPr>
        <w:t>TABLICA 8. RAČUN FINANCIRANJA - ANALITIKA</w:t>
      </w:r>
    </w:p>
    <w:p>
      <w:pPr>
        <w:tabs>
          <w:tab w:pos="3522" w:val="left" w:leader="none"/>
          <w:tab w:pos="7128" w:val="left" w:leader="none"/>
          <w:tab w:pos="10671" w:val="left" w:leader="none"/>
        </w:tabs>
        <w:spacing w:line="329" w:lineRule="exact" w:before="182"/>
        <w:ind w:left="54" w:right="0" w:firstLine="0"/>
        <w:jc w:val="center"/>
        <w:rPr>
          <w:rFonts w:ascii="Palatino Linotype" w:hAnsi="Palatino Linotype"/>
          <w:sz w:val="28"/>
        </w:rPr>
      </w:pPr>
      <w:r>
        <w:rPr>
          <w:rFonts w:ascii="Palatino Linotype" w:hAnsi="Palatino Linotype"/>
          <w:sz w:val="28"/>
        </w:rPr>
        <w:t>NAZIV</w:t>
        <w:tab/>
        <w:t>IZVRŠENJE</w:t>
      </w:r>
      <w:r>
        <w:rPr>
          <w:rFonts w:ascii="Palatino Linotype" w:hAnsi="Palatino Linotype"/>
          <w:spacing w:val="-48"/>
          <w:sz w:val="28"/>
        </w:rPr>
        <w:t> </w:t>
      </w:r>
      <w:r>
        <w:rPr>
          <w:rFonts w:ascii="Palatino Linotype" w:hAnsi="Palatino Linotype"/>
          <w:sz w:val="28"/>
        </w:rPr>
        <w:t>30.06.2019.</w:t>
        <w:tab/>
        <w:t>IZVRŠENJE</w:t>
      </w:r>
      <w:r>
        <w:rPr>
          <w:rFonts w:ascii="Palatino Linotype" w:hAnsi="Palatino Linotype"/>
          <w:spacing w:val="-48"/>
          <w:sz w:val="28"/>
        </w:rPr>
        <w:t> </w:t>
      </w:r>
      <w:r>
        <w:rPr>
          <w:rFonts w:ascii="Palatino Linotype" w:hAnsi="Palatino Linotype"/>
          <w:sz w:val="28"/>
        </w:rPr>
        <w:t>30.06.2020.</w:t>
        <w:tab/>
        <w:t>INDEKS</w:t>
      </w:r>
    </w:p>
    <w:p>
      <w:pPr>
        <w:spacing w:line="177" w:lineRule="auto" w:before="28"/>
        <w:ind w:left="435" w:right="10448" w:hanging="318"/>
        <w:jc w:val="left"/>
        <w:rPr>
          <w:rFonts w:ascii="Palatino Linotype"/>
          <w:sz w:val="28"/>
        </w:rPr>
      </w:pPr>
      <w:r>
        <w:rPr/>
        <w:pict>
          <v:shape style="position:absolute;margin-left:361.273224pt;margin-top:12.429976pt;width:351.2pt;height:130.9pt;mso-position-horizontal-relative:page;mso-position-vertical-relative:paragraph;z-index:15745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20"/>
                    <w:gridCol w:w="3198"/>
                    <w:gridCol w:w="1406"/>
                  </w:tblGrid>
                  <w:tr>
                    <w:trPr>
                      <w:trHeight w:val="468" w:hRule="atLeast"/>
                    </w:trPr>
                    <w:tc>
                      <w:tcPr>
                        <w:tcW w:w="2420" w:type="dxa"/>
                      </w:tcPr>
                      <w:p>
                        <w:pPr>
                          <w:pStyle w:val="TableParagraph"/>
                          <w:spacing w:line="361" w:lineRule="exact"/>
                          <w:ind w:left="50"/>
                          <w:rPr>
                            <w:rFonts w:ascii="Palatino Linotype"/>
                            <w:sz w:val="28"/>
                          </w:rPr>
                        </w:pPr>
                        <w:r>
                          <w:rPr>
                            <w:rFonts w:ascii="Palatino Linotype"/>
                            <w:sz w:val="28"/>
                          </w:rPr>
                          <w:t>73.513,58</w:t>
                        </w:r>
                      </w:p>
                    </w:tc>
                    <w:tc>
                      <w:tcPr>
                        <w:tcW w:w="3198" w:type="dxa"/>
                      </w:tcPr>
                      <w:p>
                        <w:pPr>
                          <w:pStyle w:val="TableParagraph"/>
                          <w:spacing w:line="361" w:lineRule="exact"/>
                          <w:ind w:left="1177"/>
                          <w:rPr>
                            <w:rFonts w:ascii="Palatino Linotype"/>
                            <w:sz w:val="28"/>
                          </w:rPr>
                        </w:pPr>
                        <w:r>
                          <w:rPr>
                            <w:rFonts w:ascii="Palatino Linotype"/>
                            <w:sz w:val="28"/>
                          </w:rPr>
                          <w:t>73.513,58</w:t>
                        </w:r>
                      </w:p>
                    </w:tc>
                    <w:tc>
                      <w:tcPr>
                        <w:tcW w:w="1406" w:type="dxa"/>
                      </w:tcPr>
                      <w:p>
                        <w:pPr>
                          <w:pStyle w:val="TableParagraph"/>
                          <w:spacing w:line="361" w:lineRule="exact"/>
                          <w:ind w:right="173"/>
                          <w:jc w:val="right"/>
                          <w:rPr>
                            <w:rFonts w:ascii="Palatino Linotype"/>
                            <w:sz w:val="28"/>
                          </w:rPr>
                        </w:pPr>
                        <w:r>
                          <w:rPr>
                            <w:rFonts w:ascii="Palatino Linotype"/>
                            <w:sz w:val="28"/>
                          </w:rPr>
                          <w:t>100</w:t>
                        </w:r>
                      </w:p>
                    </w:tc>
                  </w:tr>
                  <w:tr>
                    <w:trPr>
                      <w:trHeight w:val="700" w:hRule="atLeast"/>
                    </w:trPr>
                    <w:tc>
                      <w:tcPr>
                        <w:tcW w:w="2420" w:type="dxa"/>
                      </w:tcPr>
                      <w:p>
                        <w:pPr>
                          <w:pStyle w:val="TableParagraph"/>
                          <w:spacing w:before="74"/>
                          <w:ind w:left="88"/>
                          <w:rPr>
                            <w:rFonts w:ascii="Palatino Linotype"/>
                            <w:sz w:val="28"/>
                          </w:rPr>
                        </w:pPr>
                        <w:r>
                          <w:rPr>
                            <w:rFonts w:ascii="Palatino Linotype"/>
                            <w:sz w:val="28"/>
                          </w:rPr>
                          <w:t>73.513,58</w:t>
                        </w:r>
                      </w:p>
                    </w:tc>
                    <w:tc>
                      <w:tcPr>
                        <w:tcW w:w="3198" w:type="dxa"/>
                      </w:tcPr>
                      <w:p>
                        <w:pPr>
                          <w:pStyle w:val="TableParagraph"/>
                          <w:spacing w:before="74"/>
                          <w:ind w:left="1215"/>
                          <w:rPr>
                            <w:rFonts w:ascii="Palatino Linotype"/>
                            <w:sz w:val="28"/>
                          </w:rPr>
                        </w:pPr>
                        <w:r>
                          <w:rPr>
                            <w:rFonts w:ascii="Palatino Linotype"/>
                            <w:sz w:val="28"/>
                          </w:rPr>
                          <w:t>73.513,58</w:t>
                        </w:r>
                      </w:p>
                    </w:tc>
                    <w:tc>
                      <w:tcPr>
                        <w:tcW w:w="1406" w:type="dxa"/>
                      </w:tcPr>
                      <w:p>
                        <w:pPr>
                          <w:pStyle w:val="TableParagraph"/>
                          <w:spacing w:before="74"/>
                          <w:ind w:right="135"/>
                          <w:jc w:val="right"/>
                          <w:rPr>
                            <w:rFonts w:ascii="Palatino Linotype"/>
                            <w:sz w:val="28"/>
                          </w:rPr>
                        </w:pPr>
                        <w:r>
                          <w:rPr>
                            <w:rFonts w:ascii="Palatino Linotype"/>
                            <w:sz w:val="28"/>
                          </w:rPr>
                          <w:t>100</w:t>
                        </w:r>
                      </w:p>
                    </w:tc>
                  </w:tr>
                  <w:tr>
                    <w:trPr>
                      <w:trHeight w:val="840" w:hRule="atLeast"/>
                    </w:trPr>
                    <w:tc>
                      <w:tcPr>
                        <w:tcW w:w="2420" w:type="dxa"/>
                      </w:tcPr>
                      <w:p>
                        <w:pPr>
                          <w:pStyle w:val="TableParagraph"/>
                          <w:spacing w:before="214"/>
                          <w:ind w:left="148"/>
                          <w:rPr>
                            <w:rFonts w:ascii="Palatino Linotype"/>
                            <w:sz w:val="28"/>
                          </w:rPr>
                        </w:pPr>
                        <w:r>
                          <w:rPr>
                            <w:rFonts w:ascii="Palatino Linotype"/>
                            <w:sz w:val="28"/>
                          </w:rPr>
                          <w:t>73.513,58</w:t>
                        </w:r>
                      </w:p>
                    </w:tc>
                    <w:tc>
                      <w:tcPr>
                        <w:tcW w:w="3198" w:type="dxa"/>
                      </w:tcPr>
                      <w:p>
                        <w:pPr>
                          <w:pStyle w:val="TableParagraph"/>
                          <w:spacing w:before="214"/>
                          <w:ind w:right="852"/>
                          <w:jc w:val="right"/>
                          <w:rPr>
                            <w:rFonts w:ascii="Palatino Linotype"/>
                            <w:sz w:val="28"/>
                          </w:rPr>
                        </w:pPr>
                        <w:r>
                          <w:rPr>
                            <w:rFonts w:ascii="Palatino Linotype"/>
                            <w:sz w:val="28"/>
                          </w:rPr>
                          <w:t>73.513,58</w:t>
                        </w:r>
                      </w:p>
                    </w:tc>
                    <w:tc>
                      <w:tcPr>
                        <w:tcW w:w="1406" w:type="dxa"/>
                      </w:tcPr>
                      <w:p>
                        <w:pPr>
                          <w:pStyle w:val="TableParagraph"/>
                          <w:spacing w:before="214"/>
                          <w:ind w:right="138"/>
                          <w:jc w:val="right"/>
                          <w:rPr>
                            <w:rFonts w:ascii="Palatino Linotype"/>
                            <w:sz w:val="28"/>
                          </w:rPr>
                        </w:pPr>
                        <w:r>
                          <w:rPr>
                            <w:rFonts w:ascii="Palatino Linotype"/>
                            <w:sz w:val="28"/>
                          </w:rPr>
                          <w:t>100</w:t>
                        </w:r>
                      </w:p>
                    </w:tc>
                  </w:tr>
                  <w:tr>
                    <w:trPr>
                      <w:trHeight w:val="608" w:hRule="atLeast"/>
                    </w:trPr>
                    <w:tc>
                      <w:tcPr>
                        <w:tcW w:w="2420" w:type="dxa"/>
                      </w:tcPr>
                      <w:p>
                        <w:pPr>
                          <w:pStyle w:val="TableParagraph"/>
                          <w:spacing w:line="375" w:lineRule="exact" w:before="214"/>
                          <w:ind w:left="174"/>
                          <w:rPr>
                            <w:rFonts w:ascii="Palatino Linotype"/>
                            <w:sz w:val="28"/>
                          </w:rPr>
                        </w:pPr>
                        <w:r>
                          <w:rPr>
                            <w:rFonts w:ascii="Palatino Linotype"/>
                            <w:sz w:val="28"/>
                          </w:rPr>
                          <w:t>73.513,58</w:t>
                        </w:r>
                      </w:p>
                    </w:tc>
                    <w:tc>
                      <w:tcPr>
                        <w:tcW w:w="3198" w:type="dxa"/>
                      </w:tcPr>
                      <w:p>
                        <w:pPr>
                          <w:pStyle w:val="TableParagraph"/>
                          <w:spacing w:line="375" w:lineRule="exact" w:before="214"/>
                          <w:ind w:right="825"/>
                          <w:jc w:val="right"/>
                          <w:rPr>
                            <w:rFonts w:ascii="Palatino Linotype"/>
                            <w:sz w:val="28"/>
                          </w:rPr>
                        </w:pPr>
                        <w:r>
                          <w:rPr>
                            <w:rFonts w:ascii="Palatino Linotype"/>
                            <w:sz w:val="28"/>
                          </w:rPr>
                          <w:t>73.513,58</w:t>
                        </w:r>
                      </w:p>
                    </w:tc>
                    <w:tc>
                      <w:tcPr>
                        <w:tcW w:w="1406" w:type="dxa"/>
                      </w:tcPr>
                      <w:p>
                        <w:pPr>
                          <w:pStyle w:val="TableParagraph"/>
                          <w:spacing w:line="375" w:lineRule="exact" w:before="214"/>
                          <w:ind w:right="48"/>
                          <w:jc w:val="right"/>
                          <w:rPr>
                            <w:rFonts w:ascii="Palatino Linotype"/>
                            <w:sz w:val="28"/>
                          </w:rPr>
                        </w:pPr>
                        <w:r>
                          <w:rPr>
                            <w:rFonts w:ascii="Palatino Linotype"/>
                            <w:sz w:val="28"/>
                          </w:rPr>
                          <w:t>100</w:t>
                        </w:r>
                      </w:p>
                    </w:tc>
                  </w:tr>
                </w:tbl>
                <w:p>
                  <w:pPr>
                    <w:pStyle w:val="BodyText"/>
                  </w:pPr>
                </w:p>
              </w:txbxContent>
            </v:textbox>
            <w10:wrap type="none"/>
          </v:shape>
        </w:pict>
      </w:r>
      <w:r>
        <w:rPr>
          <w:rFonts w:ascii="Palatino Linotype"/>
          <w:w w:val="95"/>
          <w:sz w:val="28"/>
        </w:rPr>
        <w:t>54</w:t>
      </w:r>
      <w:r>
        <w:rPr>
          <w:rFonts w:ascii="Palatino Linotype"/>
          <w:spacing w:val="-43"/>
          <w:w w:val="95"/>
          <w:sz w:val="28"/>
        </w:rPr>
        <w:t> </w:t>
      </w:r>
      <w:r>
        <w:rPr>
          <w:rFonts w:ascii="Palatino Linotype"/>
          <w:w w:val="95"/>
          <w:sz w:val="28"/>
        </w:rPr>
        <w:t>Izdaci</w:t>
      </w:r>
      <w:r>
        <w:rPr>
          <w:rFonts w:ascii="Palatino Linotype"/>
          <w:spacing w:val="-43"/>
          <w:w w:val="95"/>
          <w:sz w:val="28"/>
        </w:rPr>
        <w:t> </w:t>
      </w:r>
      <w:r>
        <w:rPr>
          <w:rFonts w:ascii="Palatino Linotype"/>
          <w:w w:val="95"/>
          <w:sz w:val="28"/>
        </w:rPr>
        <w:t>za</w:t>
      </w:r>
      <w:r>
        <w:rPr>
          <w:rFonts w:ascii="Palatino Linotype"/>
          <w:spacing w:val="-42"/>
          <w:w w:val="95"/>
          <w:sz w:val="28"/>
        </w:rPr>
        <w:t> </w:t>
      </w:r>
      <w:r>
        <w:rPr>
          <w:rFonts w:ascii="Palatino Linotype"/>
          <w:w w:val="95"/>
          <w:sz w:val="28"/>
        </w:rPr>
        <w:t>otplatu</w:t>
      </w:r>
      <w:r>
        <w:rPr>
          <w:rFonts w:ascii="Palatino Linotype"/>
          <w:spacing w:val="-43"/>
          <w:w w:val="95"/>
          <w:sz w:val="28"/>
        </w:rPr>
        <w:t> </w:t>
      </w:r>
      <w:r>
        <w:rPr>
          <w:rFonts w:ascii="Palatino Linotype"/>
          <w:w w:val="95"/>
          <w:sz w:val="28"/>
        </w:rPr>
        <w:t>glavnice</w:t>
      </w:r>
      <w:r>
        <w:rPr>
          <w:rFonts w:ascii="Palatino Linotype"/>
          <w:spacing w:val="-42"/>
          <w:w w:val="95"/>
          <w:sz w:val="28"/>
        </w:rPr>
        <w:t> </w:t>
      </w:r>
      <w:r>
        <w:rPr>
          <w:rFonts w:ascii="Palatino Linotype"/>
          <w:w w:val="95"/>
          <w:sz w:val="28"/>
        </w:rPr>
        <w:t>primljenih</w:t>
      </w:r>
      <w:r>
        <w:rPr>
          <w:rFonts w:ascii="Palatino Linotype"/>
          <w:spacing w:val="-43"/>
          <w:w w:val="95"/>
          <w:sz w:val="28"/>
        </w:rPr>
        <w:t> </w:t>
      </w:r>
      <w:r>
        <w:rPr>
          <w:rFonts w:ascii="Palatino Linotype"/>
          <w:spacing w:val="-3"/>
          <w:w w:val="95"/>
          <w:sz w:val="28"/>
        </w:rPr>
        <w:t>kredita </w:t>
      </w:r>
      <w:r>
        <w:rPr>
          <w:rFonts w:ascii="Palatino Linotype"/>
          <w:sz w:val="28"/>
        </w:rPr>
        <w:t>i</w:t>
      </w:r>
      <w:r>
        <w:rPr>
          <w:rFonts w:ascii="Palatino Linotype"/>
          <w:spacing w:val="-9"/>
          <w:sz w:val="28"/>
        </w:rPr>
        <w:t> </w:t>
      </w:r>
      <w:r>
        <w:rPr>
          <w:rFonts w:ascii="Palatino Linotype"/>
          <w:sz w:val="28"/>
        </w:rPr>
        <w:t>zajmova</w:t>
      </w:r>
    </w:p>
    <w:p>
      <w:pPr>
        <w:spacing w:line="177" w:lineRule="auto" w:before="1"/>
        <w:ind w:left="498" w:right="10177" w:hanging="382"/>
        <w:jc w:val="left"/>
        <w:rPr>
          <w:rFonts w:ascii="Palatino Linotype"/>
          <w:sz w:val="28"/>
        </w:rPr>
      </w:pPr>
      <w:r>
        <w:rPr>
          <w:rFonts w:ascii="Palatino Linotype"/>
          <w:w w:val="95"/>
          <w:sz w:val="28"/>
        </w:rPr>
        <w:t>542</w:t>
      </w:r>
      <w:r>
        <w:rPr>
          <w:rFonts w:ascii="Palatino Linotype"/>
          <w:spacing w:val="-44"/>
          <w:w w:val="95"/>
          <w:sz w:val="28"/>
        </w:rPr>
        <w:t> </w:t>
      </w:r>
      <w:r>
        <w:rPr>
          <w:rFonts w:ascii="Palatino Linotype"/>
          <w:w w:val="95"/>
          <w:sz w:val="28"/>
        </w:rPr>
        <w:t>Otplata</w:t>
      </w:r>
      <w:r>
        <w:rPr>
          <w:rFonts w:ascii="Palatino Linotype"/>
          <w:spacing w:val="-44"/>
          <w:w w:val="95"/>
          <w:sz w:val="28"/>
        </w:rPr>
        <w:t> </w:t>
      </w:r>
      <w:r>
        <w:rPr>
          <w:rFonts w:ascii="Palatino Linotype"/>
          <w:w w:val="95"/>
          <w:sz w:val="28"/>
        </w:rPr>
        <w:t>glavnice</w:t>
      </w:r>
      <w:r>
        <w:rPr>
          <w:rFonts w:ascii="Palatino Linotype"/>
          <w:spacing w:val="-44"/>
          <w:w w:val="95"/>
          <w:sz w:val="28"/>
        </w:rPr>
        <w:t> </w:t>
      </w:r>
      <w:r>
        <w:rPr>
          <w:rFonts w:ascii="Palatino Linotype"/>
          <w:w w:val="95"/>
          <w:sz w:val="28"/>
        </w:rPr>
        <w:t>primljenih</w:t>
      </w:r>
      <w:r>
        <w:rPr>
          <w:rFonts w:ascii="Palatino Linotype"/>
          <w:spacing w:val="-44"/>
          <w:w w:val="95"/>
          <w:sz w:val="28"/>
        </w:rPr>
        <w:t> </w:t>
      </w:r>
      <w:r>
        <w:rPr>
          <w:rFonts w:ascii="Palatino Linotype"/>
          <w:w w:val="95"/>
          <w:sz w:val="28"/>
        </w:rPr>
        <w:t>kredita</w:t>
      </w:r>
      <w:r>
        <w:rPr>
          <w:rFonts w:ascii="Palatino Linotype"/>
          <w:spacing w:val="-44"/>
          <w:w w:val="95"/>
          <w:sz w:val="28"/>
        </w:rPr>
        <w:t> </w:t>
      </w:r>
      <w:r>
        <w:rPr>
          <w:rFonts w:ascii="Palatino Linotype"/>
          <w:w w:val="95"/>
          <w:sz w:val="28"/>
        </w:rPr>
        <w:t>i</w:t>
      </w:r>
      <w:r>
        <w:rPr>
          <w:rFonts w:ascii="Palatino Linotype"/>
          <w:spacing w:val="-44"/>
          <w:w w:val="95"/>
          <w:sz w:val="28"/>
        </w:rPr>
        <w:t> </w:t>
      </w:r>
      <w:r>
        <w:rPr>
          <w:rFonts w:ascii="Palatino Linotype"/>
          <w:w w:val="95"/>
          <w:sz w:val="28"/>
        </w:rPr>
        <w:t>zajmova </w:t>
      </w:r>
      <w:r>
        <w:rPr>
          <w:rFonts w:ascii="Palatino Linotype"/>
          <w:sz w:val="28"/>
        </w:rPr>
        <w:t>od</w:t>
      </w:r>
      <w:r>
        <w:rPr>
          <w:rFonts w:ascii="Palatino Linotype"/>
          <w:spacing w:val="-37"/>
          <w:sz w:val="28"/>
        </w:rPr>
        <w:t> </w:t>
      </w:r>
      <w:r>
        <w:rPr>
          <w:rFonts w:ascii="Palatino Linotype"/>
          <w:sz w:val="28"/>
        </w:rPr>
        <w:t>kreditnih</w:t>
      </w:r>
      <w:r>
        <w:rPr>
          <w:rFonts w:ascii="Palatino Linotype"/>
          <w:spacing w:val="-37"/>
          <w:sz w:val="28"/>
        </w:rPr>
        <w:t> </w:t>
      </w:r>
      <w:r>
        <w:rPr>
          <w:rFonts w:ascii="Palatino Linotype"/>
          <w:sz w:val="28"/>
        </w:rPr>
        <w:t>institucija</w:t>
      </w:r>
      <w:r>
        <w:rPr>
          <w:rFonts w:ascii="Palatino Linotype"/>
          <w:spacing w:val="-37"/>
          <w:sz w:val="28"/>
        </w:rPr>
        <w:t> </w:t>
      </w:r>
      <w:r>
        <w:rPr>
          <w:rFonts w:ascii="Palatino Linotype"/>
          <w:sz w:val="28"/>
        </w:rPr>
        <w:t>u</w:t>
      </w:r>
      <w:r>
        <w:rPr>
          <w:rFonts w:ascii="Palatino Linotype"/>
          <w:spacing w:val="-37"/>
          <w:sz w:val="28"/>
        </w:rPr>
        <w:t> </w:t>
      </w:r>
      <w:r>
        <w:rPr>
          <w:rFonts w:ascii="Palatino Linotype"/>
          <w:sz w:val="28"/>
        </w:rPr>
        <w:t>javnom</w:t>
      </w:r>
      <w:r>
        <w:rPr>
          <w:rFonts w:ascii="Palatino Linotype"/>
          <w:spacing w:val="-37"/>
          <w:sz w:val="28"/>
        </w:rPr>
        <w:t> </w:t>
      </w:r>
      <w:r>
        <w:rPr>
          <w:rFonts w:ascii="Palatino Linotype"/>
          <w:sz w:val="28"/>
        </w:rPr>
        <w:t>sektoru</w:t>
      </w:r>
    </w:p>
    <w:p>
      <w:pPr>
        <w:spacing w:line="177" w:lineRule="auto" w:before="281"/>
        <w:ind w:left="625" w:right="9716" w:hanging="509"/>
        <w:jc w:val="left"/>
        <w:rPr>
          <w:rFonts w:ascii="Palatino Linotype"/>
          <w:sz w:val="28"/>
        </w:rPr>
      </w:pPr>
      <w:r>
        <w:rPr>
          <w:rFonts w:ascii="Palatino Linotype"/>
          <w:w w:val="95"/>
          <w:sz w:val="28"/>
        </w:rPr>
        <w:t>5422</w:t>
      </w:r>
      <w:r>
        <w:rPr>
          <w:rFonts w:ascii="Palatino Linotype"/>
          <w:spacing w:val="-45"/>
          <w:w w:val="95"/>
          <w:sz w:val="28"/>
        </w:rPr>
        <w:t> </w:t>
      </w:r>
      <w:r>
        <w:rPr>
          <w:rFonts w:ascii="Palatino Linotype"/>
          <w:w w:val="95"/>
          <w:sz w:val="28"/>
        </w:rPr>
        <w:t>Otplata</w:t>
      </w:r>
      <w:r>
        <w:rPr>
          <w:rFonts w:ascii="Palatino Linotype"/>
          <w:spacing w:val="-45"/>
          <w:w w:val="95"/>
          <w:sz w:val="28"/>
        </w:rPr>
        <w:t> </w:t>
      </w:r>
      <w:r>
        <w:rPr>
          <w:rFonts w:ascii="Palatino Linotype"/>
          <w:w w:val="95"/>
          <w:sz w:val="28"/>
        </w:rPr>
        <w:t>glavnice</w:t>
      </w:r>
      <w:r>
        <w:rPr>
          <w:rFonts w:ascii="Palatino Linotype"/>
          <w:spacing w:val="-45"/>
          <w:w w:val="95"/>
          <w:sz w:val="28"/>
        </w:rPr>
        <w:t> </w:t>
      </w:r>
      <w:r>
        <w:rPr>
          <w:rFonts w:ascii="Palatino Linotype"/>
          <w:w w:val="95"/>
          <w:sz w:val="28"/>
        </w:rPr>
        <w:t>primljenih</w:t>
      </w:r>
      <w:r>
        <w:rPr>
          <w:rFonts w:ascii="Palatino Linotype"/>
          <w:spacing w:val="-45"/>
          <w:w w:val="95"/>
          <w:sz w:val="28"/>
        </w:rPr>
        <w:t> </w:t>
      </w:r>
      <w:r>
        <w:rPr>
          <w:rFonts w:ascii="Palatino Linotype"/>
          <w:w w:val="95"/>
          <w:sz w:val="28"/>
        </w:rPr>
        <w:t>kredita</w:t>
      </w:r>
      <w:r>
        <w:rPr>
          <w:rFonts w:ascii="Palatino Linotype"/>
          <w:spacing w:val="-45"/>
          <w:w w:val="95"/>
          <w:sz w:val="28"/>
        </w:rPr>
        <w:t> </w:t>
      </w:r>
      <w:r>
        <w:rPr>
          <w:rFonts w:ascii="Palatino Linotype"/>
          <w:w w:val="95"/>
          <w:sz w:val="28"/>
        </w:rPr>
        <w:t>od</w:t>
      </w:r>
      <w:r>
        <w:rPr>
          <w:rFonts w:ascii="Palatino Linotype"/>
          <w:spacing w:val="-44"/>
          <w:w w:val="95"/>
          <w:sz w:val="28"/>
        </w:rPr>
        <w:t> </w:t>
      </w:r>
      <w:r>
        <w:rPr>
          <w:rFonts w:ascii="Palatino Linotype"/>
          <w:w w:val="95"/>
          <w:sz w:val="28"/>
        </w:rPr>
        <w:t>kreditnih </w:t>
      </w:r>
      <w:r>
        <w:rPr>
          <w:rFonts w:ascii="Palatino Linotype"/>
          <w:sz w:val="28"/>
        </w:rPr>
        <w:t>institucija u javnom</w:t>
      </w:r>
      <w:r>
        <w:rPr>
          <w:rFonts w:ascii="Palatino Linotype"/>
          <w:spacing w:val="-42"/>
          <w:sz w:val="28"/>
        </w:rPr>
        <w:t> </w:t>
      </w:r>
      <w:r>
        <w:rPr>
          <w:rFonts w:ascii="Palatino Linotype"/>
          <w:sz w:val="28"/>
        </w:rPr>
        <w:t>sektoru</w:t>
      </w:r>
    </w:p>
    <w:p>
      <w:pPr>
        <w:spacing w:line="177" w:lineRule="auto" w:before="281"/>
        <w:ind w:left="752" w:right="9921" w:hanging="636"/>
        <w:jc w:val="left"/>
        <w:rPr>
          <w:rFonts w:ascii="Palatino Linotype" w:hAnsi="Palatino Linotype"/>
          <w:sz w:val="28"/>
        </w:rPr>
      </w:pPr>
      <w:r>
        <w:rPr>
          <w:rFonts w:ascii="Palatino Linotype" w:hAnsi="Palatino Linotype"/>
          <w:w w:val="95"/>
          <w:sz w:val="28"/>
        </w:rPr>
        <w:t>54222</w:t>
      </w:r>
      <w:r>
        <w:rPr>
          <w:rFonts w:ascii="Palatino Linotype" w:hAnsi="Palatino Linotype"/>
          <w:spacing w:val="-33"/>
          <w:w w:val="95"/>
          <w:sz w:val="28"/>
        </w:rPr>
        <w:t> </w:t>
      </w:r>
      <w:r>
        <w:rPr>
          <w:rFonts w:ascii="Palatino Linotype" w:hAnsi="Palatino Linotype"/>
          <w:w w:val="95"/>
          <w:sz w:val="28"/>
        </w:rPr>
        <w:t>RKP</w:t>
      </w:r>
      <w:r>
        <w:rPr>
          <w:rFonts w:ascii="Palatino Linotype" w:hAnsi="Palatino Linotype"/>
          <w:spacing w:val="-32"/>
          <w:w w:val="95"/>
          <w:sz w:val="28"/>
        </w:rPr>
        <w:t> </w:t>
      </w:r>
      <w:r>
        <w:rPr>
          <w:rFonts w:ascii="Palatino Linotype" w:hAnsi="Palatino Linotype"/>
          <w:w w:val="95"/>
          <w:sz w:val="28"/>
        </w:rPr>
        <w:t>27468</w:t>
      </w:r>
      <w:r>
        <w:rPr>
          <w:rFonts w:ascii="Palatino Linotype" w:hAnsi="Palatino Linotype"/>
          <w:spacing w:val="-32"/>
          <w:w w:val="95"/>
          <w:sz w:val="28"/>
        </w:rPr>
        <w:t> </w:t>
      </w:r>
      <w:r>
        <w:rPr>
          <w:rFonts w:ascii="Palatino Linotype" w:hAnsi="Palatino Linotype"/>
          <w:w w:val="95"/>
          <w:sz w:val="28"/>
        </w:rPr>
        <w:t>Uređaj</w:t>
      </w:r>
      <w:r>
        <w:rPr>
          <w:rFonts w:ascii="Palatino Linotype" w:hAnsi="Palatino Linotype"/>
          <w:spacing w:val="-32"/>
          <w:w w:val="95"/>
          <w:sz w:val="28"/>
        </w:rPr>
        <w:t> </w:t>
      </w:r>
      <w:r>
        <w:rPr>
          <w:rFonts w:ascii="Palatino Linotype" w:hAnsi="Palatino Linotype"/>
          <w:w w:val="95"/>
          <w:sz w:val="28"/>
        </w:rPr>
        <w:t>za</w:t>
      </w:r>
      <w:r>
        <w:rPr>
          <w:rFonts w:ascii="Palatino Linotype" w:hAnsi="Palatino Linotype"/>
          <w:spacing w:val="-32"/>
          <w:w w:val="95"/>
          <w:sz w:val="28"/>
        </w:rPr>
        <w:t> </w:t>
      </w:r>
      <w:r>
        <w:rPr>
          <w:rFonts w:ascii="Palatino Linotype" w:hAnsi="Palatino Linotype"/>
          <w:w w:val="95"/>
          <w:sz w:val="28"/>
        </w:rPr>
        <w:t>pročišćavanje</w:t>
      </w:r>
      <w:r>
        <w:rPr>
          <w:rFonts w:ascii="Palatino Linotype" w:hAnsi="Palatino Linotype"/>
          <w:spacing w:val="-32"/>
          <w:w w:val="95"/>
          <w:sz w:val="28"/>
        </w:rPr>
        <w:t> </w:t>
      </w:r>
      <w:r>
        <w:rPr>
          <w:rFonts w:ascii="Palatino Linotype" w:hAnsi="Palatino Linotype"/>
          <w:w w:val="95"/>
          <w:sz w:val="28"/>
        </w:rPr>
        <w:t>otpadnih </w:t>
      </w:r>
      <w:r>
        <w:rPr>
          <w:rFonts w:ascii="Palatino Linotype" w:hAnsi="Palatino Linotype"/>
          <w:sz w:val="28"/>
        </w:rPr>
        <w:t>voda</w:t>
      </w:r>
      <w:r>
        <w:rPr>
          <w:rFonts w:ascii="Palatino Linotype" w:hAnsi="Palatino Linotype"/>
          <w:spacing w:val="-35"/>
          <w:sz w:val="28"/>
        </w:rPr>
        <w:t> </w:t>
      </w:r>
      <w:r>
        <w:rPr>
          <w:rFonts w:ascii="Palatino Linotype" w:hAnsi="Palatino Linotype"/>
          <w:sz w:val="28"/>
        </w:rPr>
        <w:t>-</w:t>
      </w:r>
      <w:r>
        <w:rPr>
          <w:rFonts w:ascii="Palatino Linotype" w:hAnsi="Palatino Linotype"/>
          <w:spacing w:val="-35"/>
          <w:sz w:val="28"/>
        </w:rPr>
        <w:t> </w:t>
      </w:r>
      <w:r>
        <w:rPr>
          <w:rFonts w:ascii="Palatino Linotype" w:hAnsi="Palatino Linotype"/>
          <w:sz w:val="28"/>
        </w:rPr>
        <w:t>Erste&amp;Steiermarkischebank</w:t>
      </w:r>
      <w:r>
        <w:rPr>
          <w:rFonts w:ascii="Palatino Linotype" w:hAnsi="Palatino Linotype"/>
          <w:spacing w:val="-35"/>
          <w:sz w:val="28"/>
        </w:rPr>
        <w:t> </w:t>
      </w:r>
      <w:r>
        <w:rPr>
          <w:rFonts w:ascii="Palatino Linotype" w:hAnsi="Palatino Linotype"/>
          <w:sz w:val="28"/>
        </w:rPr>
        <w:t>d.d.</w:t>
      </w: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spacing w:before="11"/>
        <w:rPr>
          <w:rFonts w:ascii="Palatino Linotype"/>
          <w:sz w:val="19"/>
        </w:rPr>
      </w:pPr>
      <w:r>
        <w:rPr/>
        <w:pict>
          <v:rect style="position:absolute;margin-left:42.514999pt;margin-top:15.31665pt;width:769.06pt;height:1.009000pt;mso-position-horizontal-relative:page;mso-position-vertical-relative:paragraph;z-index:-15712768;mso-wrap-distance-left:0;mso-wrap-distance-right:0" filled="true" fillcolor="#000000" stroked="false">
            <v:fill type="solid"/>
            <w10:wrap type="topAndBottom"/>
          </v:rect>
        </w:pict>
      </w:r>
    </w:p>
    <w:p>
      <w:pPr>
        <w:tabs>
          <w:tab w:pos="13968" w:val="left" w:leader="none"/>
        </w:tabs>
        <w:spacing w:line="167" w:lineRule="exact" w:before="0"/>
        <w:ind w:left="188" w:right="0" w:firstLine="0"/>
        <w:jc w:val="left"/>
        <w:rPr>
          <w:rFonts w:ascii="Tahoma" w:hAnsi="Tahoma"/>
          <w:sz w:val="16"/>
        </w:rPr>
      </w:pPr>
      <w:r>
        <w:rPr>
          <w:rFonts w:ascii="Tahoma" w:hAnsi="Tahoma"/>
          <w:b/>
          <w:sz w:val="16"/>
        </w:rPr>
        <w:t>Str.1</w:t>
        <w:tab/>
      </w:r>
      <w:r>
        <w:rPr>
          <w:rFonts w:ascii="Tahoma" w:hAnsi="Tahoma"/>
          <w:sz w:val="16"/>
        </w:rPr>
        <w:t>Informatička</w:t>
      </w:r>
      <w:r>
        <w:rPr>
          <w:rFonts w:ascii="Tahoma" w:hAnsi="Tahoma"/>
          <w:spacing w:val="-1"/>
          <w:sz w:val="16"/>
        </w:rPr>
        <w:t> </w:t>
      </w:r>
      <w:r>
        <w:rPr>
          <w:rFonts w:ascii="Tahoma" w:hAnsi="Tahoma"/>
          <w:sz w:val="16"/>
        </w:rPr>
        <w:t>obrada:</w:t>
      </w:r>
    </w:p>
    <w:p>
      <w:pPr>
        <w:spacing w:after="0" w:line="167" w:lineRule="exact"/>
        <w:jc w:val="left"/>
        <w:rPr>
          <w:rFonts w:ascii="Tahoma" w:hAnsi="Tahoma"/>
          <w:sz w:val="16"/>
        </w:rPr>
        <w:sectPr>
          <w:footerReference w:type="default" r:id="rId12"/>
          <w:pgSz w:w="16840" w:h="11910" w:orient="landscape"/>
          <w:pgMar w:footer="0" w:header="0" w:top="1100" w:bottom="280" w:left="680" w:right="300"/>
        </w:sectPr>
      </w:pPr>
    </w:p>
    <w:p>
      <w:pPr>
        <w:spacing w:before="38"/>
        <w:ind w:left="0" w:right="0" w:firstLine="0"/>
        <w:jc w:val="right"/>
        <w:rPr>
          <w:rFonts w:ascii="Times New Roman"/>
          <w:sz w:val="12"/>
        </w:rPr>
      </w:pPr>
      <w:r>
        <w:rPr>
          <w:rFonts w:ascii="Times New Roman"/>
          <w:color w:val="400040"/>
          <w:sz w:val="12"/>
        </w:rPr>
        <w:t>rptE3L-2izvori</w:t>
      </w:r>
    </w:p>
    <w:p>
      <w:pPr>
        <w:spacing w:before="0"/>
        <w:ind w:left="374" w:right="0" w:firstLine="0"/>
        <w:jc w:val="left"/>
        <w:rPr>
          <w:rFonts w:ascii="Tahoma"/>
          <w:b/>
          <w:sz w:val="16"/>
        </w:rPr>
      </w:pPr>
      <w:r>
        <w:rPr/>
        <w:br w:type="column"/>
      </w:r>
      <w:r>
        <w:rPr>
          <w:rFonts w:ascii="Tahoma"/>
          <w:b/>
          <w:sz w:val="16"/>
        </w:rPr>
        <w:t>Municipal </w:t>
      </w:r>
      <w:r>
        <w:rPr>
          <w:rFonts w:ascii="Tahoma"/>
          <w:b/>
          <w:color w:val="FF0000"/>
          <w:sz w:val="16"/>
        </w:rPr>
        <w:t>Soft</w:t>
      </w:r>
    </w:p>
    <w:p>
      <w:pPr>
        <w:spacing w:after="0"/>
        <w:jc w:val="left"/>
        <w:rPr>
          <w:rFonts w:ascii="Tahoma"/>
          <w:sz w:val="16"/>
        </w:rPr>
        <w:sectPr>
          <w:type w:val="continuous"/>
          <w:pgSz w:w="16840" w:h="11910" w:orient="landscape"/>
          <w:pgMar w:top="1520" w:bottom="280" w:left="680" w:right="300"/>
          <w:cols w:num="2" w:equalWidth="0">
            <w:col w:w="13903" w:space="40"/>
            <w:col w:w="1917"/>
          </w:cols>
        </w:sectPr>
      </w:pPr>
    </w:p>
    <w:p>
      <w:pPr>
        <w:pStyle w:val="BodyText"/>
        <w:spacing w:before="4"/>
        <w:rPr>
          <w:rFonts w:ascii="Tahoma"/>
          <w:b/>
          <w:sz w:val="2"/>
        </w:rPr>
      </w:pPr>
    </w:p>
    <w:tbl>
      <w:tblPr>
        <w:tblW w:w="0" w:type="auto"/>
        <w:jc w:val="left"/>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5"/>
        <w:gridCol w:w="6640"/>
        <w:gridCol w:w="1770"/>
        <w:gridCol w:w="1802"/>
        <w:gridCol w:w="1759"/>
        <w:gridCol w:w="1365"/>
        <w:gridCol w:w="1286"/>
      </w:tblGrid>
      <w:tr>
        <w:trPr>
          <w:trHeight w:val="783" w:hRule="atLeast"/>
        </w:trPr>
        <w:tc>
          <w:tcPr>
            <w:tcW w:w="15417" w:type="dxa"/>
            <w:gridSpan w:val="7"/>
            <w:tcBorders>
              <w:left w:val="nil"/>
              <w:bottom w:val="single" w:sz="12" w:space="0" w:color="000000"/>
              <w:right w:val="nil"/>
            </w:tcBorders>
            <w:shd w:val="clear" w:color="auto" w:fill="C0C0C0"/>
          </w:tcPr>
          <w:p>
            <w:pPr>
              <w:pStyle w:val="TableParagraph"/>
              <w:spacing w:before="9"/>
              <w:ind w:left="2730" w:right="2805"/>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5"/>
              <w:ind w:left="2749" w:right="2805"/>
              <w:jc w:val="center"/>
              <w:rPr>
                <w:rFonts w:ascii="Times New Roman" w:hAnsi="Times New Roman"/>
                <w:sz w:val="22"/>
              </w:rPr>
            </w:pPr>
            <w:r>
              <w:rPr>
                <w:rFonts w:ascii="Times New Roman" w:hAnsi="Times New Roman"/>
                <w:sz w:val="22"/>
              </w:rPr>
              <w:t>TABLICA 9. OPĆI DIO PRORAČUNA - RAČUN FINANCIRANJA PREMA IZVORIMA FINANCIRANJA</w:t>
            </w:r>
          </w:p>
        </w:tc>
      </w:tr>
      <w:tr>
        <w:trPr>
          <w:trHeight w:val="825"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spacing w:before="2"/>
              <w:ind w:left="35" w:right="62"/>
              <w:jc w:val="center"/>
              <w:rPr>
                <w:sz w:val="20"/>
              </w:rPr>
            </w:pPr>
            <w:r>
              <w:rPr>
                <w:sz w:val="20"/>
              </w:rPr>
              <w:t>IzvorID</w:t>
            </w:r>
          </w:p>
          <w:p>
            <w:pPr>
              <w:pStyle w:val="TableParagraph"/>
              <w:rPr>
                <w:b/>
                <w:sz w:val="27"/>
              </w:rPr>
            </w:pPr>
          </w:p>
          <w:p>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2"/>
              <w:ind w:left="3115" w:right="3092"/>
              <w:jc w:val="center"/>
              <w:rPr>
                <w:sz w:val="20"/>
              </w:rPr>
            </w:pPr>
            <w:r>
              <w:rPr>
                <w:sz w:val="20"/>
              </w:rPr>
              <w:t>Opis</w:t>
            </w:r>
          </w:p>
          <w:p>
            <w:pPr>
              <w:pStyle w:val="TableParagraph"/>
              <w:rPr>
                <w:b/>
                <w:sz w:val="27"/>
              </w:rPr>
            </w:pPr>
          </w:p>
          <w:p>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25" w:right="391" w:hanging="2"/>
              <w:jc w:val="center"/>
              <w:rPr>
                <w:sz w:val="20"/>
              </w:rPr>
            </w:pPr>
            <w:r>
              <w:rPr>
                <w:sz w:val="20"/>
              </w:rPr>
              <w:t>Izvršenje </w:t>
            </w:r>
            <w:r>
              <w:rPr>
                <w:spacing w:val="-2"/>
                <w:sz w:val="20"/>
              </w:rPr>
              <w:t>30.06.2019.</w:t>
            </w:r>
          </w:p>
          <w:p>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235" w:right="229"/>
              <w:jc w:val="center"/>
              <w:rPr>
                <w:sz w:val="20"/>
              </w:rPr>
            </w:pPr>
            <w:r>
              <w:rPr>
                <w:sz w:val="20"/>
              </w:rPr>
              <w:t>Izvorni plan za 2020. godinu</w:t>
            </w:r>
          </w:p>
          <w:p>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57" w:right="348" w:hanging="2"/>
              <w:jc w:val="center"/>
              <w:rPr>
                <w:sz w:val="20"/>
              </w:rPr>
            </w:pPr>
            <w:r>
              <w:rPr>
                <w:sz w:val="20"/>
              </w:rPr>
              <w:t>Izvršenje </w:t>
            </w:r>
            <w:r>
              <w:rPr>
                <w:spacing w:val="-2"/>
                <w:sz w:val="20"/>
              </w:rPr>
              <w:t>30.06.2020.</w:t>
            </w:r>
          </w:p>
          <w:p>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411" w:right="358"/>
              <w:jc w:val="center"/>
              <w:rPr>
                <w:sz w:val="20"/>
              </w:rPr>
            </w:pPr>
            <w:r>
              <w:rPr>
                <w:sz w:val="20"/>
              </w:rPr>
              <w:t>Indeks 5/3</w:t>
            </w:r>
          </w:p>
          <w:p>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6"/>
              <w:ind w:left="352" w:right="340"/>
              <w:jc w:val="center"/>
              <w:rPr>
                <w:sz w:val="20"/>
              </w:rPr>
            </w:pPr>
            <w:r>
              <w:rPr>
                <w:sz w:val="20"/>
              </w:rPr>
              <w:t>Indeks 5/4</w:t>
            </w:r>
          </w:p>
          <w:p>
            <w:pPr>
              <w:pStyle w:val="TableParagraph"/>
              <w:spacing w:before="83"/>
              <w:ind w:left="8"/>
              <w:jc w:val="center"/>
              <w:rPr>
                <w:sz w:val="18"/>
              </w:rPr>
            </w:pPr>
            <w:r>
              <w:rPr>
                <w:sz w:val="18"/>
              </w:rPr>
              <w:t>7</w:t>
            </w:r>
          </w:p>
        </w:tc>
      </w:tr>
      <w:tr>
        <w:trPr>
          <w:trHeight w:val="291" w:hRule="atLeast"/>
        </w:trPr>
        <w:tc>
          <w:tcPr>
            <w:tcW w:w="795" w:type="dxa"/>
            <w:tcBorders>
              <w:top w:val="single" w:sz="12" w:space="0" w:color="000000"/>
              <w:left w:val="nil"/>
              <w:bottom w:val="single" w:sz="12" w:space="0" w:color="000000"/>
              <w:right w:val="single" w:sz="2" w:space="0" w:color="000000"/>
            </w:tcBorders>
            <w:shd w:val="clear" w:color="auto" w:fill="D7D7D7"/>
          </w:tcPr>
          <w:p>
            <w:pPr>
              <w:pStyle w:val="TableParagraph"/>
              <w:spacing w:before="5"/>
              <w:ind w:right="59"/>
              <w:jc w:val="right"/>
              <w:rPr>
                <w:b/>
                <w:sz w:val="20"/>
              </w:rPr>
            </w:pPr>
            <w:r>
              <w:rPr>
                <w:b/>
                <w:w w:val="100"/>
                <w:sz w:val="20"/>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left="27"/>
              <w:rPr>
                <w:b/>
                <w:sz w:val="20"/>
              </w:rPr>
            </w:pPr>
            <w:r>
              <w:rPr>
                <w:b/>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13"/>
              <w:jc w:val="right"/>
              <w:rPr>
                <w:b/>
                <w:sz w:val="20"/>
              </w:rPr>
            </w:pPr>
            <w:r>
              <w:rPr>
                <w:b/>
                <w:sz w:val="20"/>
              </w:rPr>
              <w:t>73.513,58</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jc w:val="right"/>
              <w:rPr>
                <w:b/>
                <w:sz w:val="20"/>
              </w:rPr>
            </w:pPr>
            <w:r>
              <w:rPr>
                <w:b/>
                <w:sz w:val="20"/>
              </w:rPr>
              <w:t>148.000,00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jc w:val="right"/>
              <w:rPr>
                <w:b/>
                <w:sz w:val="20"/>
              </w:rPr>
            </w:pPr>
            <w:r>
              <w:rPr>
                <w:b/>
                <w:sz w:val="20"/>
              </w:rPr>
              <w:t>73.513,58</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pPr>
              <w:pStyle w:val="TableParagraph"/>
              <w:spacing w:before="5"/>
              <w:ind w:right="28"/>
              <w:jc w:val="right"/>
              <w:rPr>
                <w:b/>
                <w:sz w:val="20"/>
              </w:rPr>
            </w:pPr>
            <w:r>
              <w:rPr>
                <w:b/>
                <w:sz w:val="20"/>
              </w:rPr>
              <w:t>100,00%</w:t>
            </w:r>
          </w:p>
        </w:tc>
        <w:tc>
          <w:tcPr>
            <w:tcW w:w="1286" w:type="dxa"/>
            <w:tcBorders>
              <w:top w:val="single" w:sz="12" w:space="0" w:color="000000"/>
              <w:left w:val="single" w:sz="2" w:space="0" w:color="000000"/>
              <w:bottom w:val="single" w:sz="12" w:space="0" w:color="000000"/>
              <w:right w:val="nil"/>
            </w:tcBorders>
            <w:shd w:val="clear" w:color="auto" w:fill="D7D7D7"/>
          </w:tcPr>
          <w:p>
            <w:pPr>
              <w:pStyle w:val="TableParagraph"/>
              <w:spacing w:before="5"/>
              <w:ind w:right="9"/>
              <w:jc w:val="right"/>
              <w:rPr>
                <w:b/>
                <w:sz w:val="20"/>
              </w:rPr>
            </w:pPr>
            <w:r>
              <w:rPr>
                <w:b/>
                <w:sz w:val="20"/>
              </w:rPr>
              <w:t>49,67%</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b/>
                <w:sz w:val="18"/>
              </w:rPr>
            </w:pPr>
            <w:r>
              <w:rPr>
                <w:b/>
                <w:sz w:val="18"/>
              </w:rPr>
              <w:t>11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b/>
                <w:sz w:val="18"/>
              </w:rPr>
            </w:pPr>
            <w:r>
              <w:rPr>
                <w:b/>
                <w:sz w:val="18"/>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8"/>
              </w:rPr>
            </w:pPr>
            <w:r>
              <w:rPr>
                <w:b/>
                <w:sz w:val="18"/>
              </w:rPr>
              <w:t>73.513,58</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148.000,00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8"/>
              </w:rPr>
            </w:pPr>
            <w:r>
              <w:rPr>
                <w:b/>
                <w:sz w:val="18"/>
              </w:rPr>
              <w:t>73.513,58</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100,00%</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b/>
                <w:sz w:val="18"/>
              </w:rPr>
            </w:pPr>
            <w:r>
              <w:rPr>
                <w:b/>
                <w:sz w:val="18"/>
              </w:rPr>
              <w:t>49,67%</w:t>
            </w:r>
          </w:p>
        </w:tc>
      </w:tr>
      <w:tr>
        <w:trPr>
          <w:trHeight w:val="421"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rPr>
                <w:rFonts w:ascii="Times New Roman"/>
                <w:sz w:val="20"/>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5"/>
              <w:jc w:val="right"/>
              <w:rPr>
                <w:rFonts w:ascii="Times New Roman"/>
                <w:b/>
                <w:sz w:val="24"/>
              </w:rPr>
            </w:pPr>
            <w:r>
              <w:rPr>
                <w:rFonts w:ascii="Times New Roman"/>
                <w:b/>
                <w:sz w:val="24"/>
              </w:rPr>
              <w:t>73.513,58</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
              <w:jc w:val="right"/>
              <w:rPr>
                <w:rFonts w:ascii="Times New Roman"/>
                <w:b/>
                <w:sz w:val="24"/>
              </w:rPr>
            </w:pPr>
            <w:r>
              <w:rPr>
                <w:rFonts w:ascii="Times New Roman"/>
                <w:b/>
                <w:sz w:val="24"/>
              </w:rPr>
              <w:t>148.000,00</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
              <w:jc w:val="right"/>
              <w:rPr>
                <w:rFonts w:ascii="Times New Roman"/>
                <w:b/>
                <w:sz w:val="24"/>
              </w:rPr>
            </w:pPr>
            <w:r>
              <w:rPr>
                <w:rFonts w:ascii="Times New Roman"/>
                <w:b/>
                <w:sz w:val="24"/>
              </w:rPr>
              <w:t>73.513,58</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1"/>
              <w:jc w:val="right"/>
              <w:rPr>
                <w:rFonts w:ascii="Times New Roman"/>
                <w:b/>
                <w:sz w:val="24"/>
              </w:rPr>
            </w:pPr>
            <w:r>
              <w:rPr>
                <w:rFonts w:ascii="Times New Roman"/>
                <w:b/>
                <w:sz w:val="24"/>
              </w:rPr>
              <w:t>100,00%</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70"/>
              <w:ind w:right="14"/>
              <w:jc w:val="right"/>
              <w:rPr>
                <w:rFonts w:ascii="Times New Roman"/>
                <w:b/>
                <w:sz w:val="24"/>
              </w:rPr>
            </w:pPr>
            <w:r>
              <w:rPr>
                <w:rFonts w:ascii="Times New Roman"/>
                <w:b/>
                <w:sz w:val="24"/>
              </w:rPr>
              <w:t>49,67%</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5"/>
        <w:rPr>
          <w:rFonts w:ascii="Tahoma"/>
          <w:b/>
          <w:sz w:val="13"/>
        </w:rPr>
      </w:pPr>
      <w:r>
        <w:rPr/>
        <w:pict>
          <v:rect style="position:absolute;margin-left:42.514999pt;margin-top:10.045703pt;width:769.06pt;height:.697pt;mso-position-horizontal-relative:page;mso-position-vertical-relative:paragraph;z-index:-15711744;mso-wrap-distance-left:0;mso-wrap-distance-right:0" filled="true" fillcolor="#000000" stroked="false">
            <v:fill type="solid"/>
            <w10:wrap type="topAndBottom"/>
          </v:rect>
        </w:pict>
      </w:r>
    </w:p>
    <w:p>
      <w:pPr>
        <w:tabs>
          <w:tab w:pos="13747" w:val="left" w:leader="none"/>
        </w:tabs>
        <w:spacing w:line="175" w:lineRule="exact" w:before="0"/>
        <w:ind w:left="188" w:right="0" w:firstLine="0"/>
        <w:jc w:val="left"/>
        <w:rPr>
          <w:rFonts w:ascii="Tahoma" w:hAnsi="Tahoma"/>
          <w:sz w:val="16"/>
        </w:rPr>
      </w:pPr>
      <w:r>
        <w:rPr>
          <w:rFonts w:ascii="Tahoma" w:hAnsi="Tahoma"/>
          <w:b/>
          <w:sz w:val="16"/>
        </w:rPr>
        <w:t>Str.1</w:t>
        <w:tab/>
      </w:r>
      <w:r>
        <w:rPr>
          <w:rFonts w:ascii="Tahoma" w:hAnsi="Tahoma"/>
          <w:sz w:val="16"/>
        </w:rPr>
        <w:t>Informatička</w:t>
      </w:r>
      <w:r>
        <w:rPr>
          <w:rFonts w:ascii="Tahoma" w:hAnsi="Tahoma"/>
          <w:spacing w:val="-1"/>
          <w:sz w:val="16"/>
        </w:rPr>
        <w:t> </w:t>
      </w:r>
      <w:r>
        <w:rPr>
          <w:rFonts w:ascii="Tahoma" w:hAnsi="Tahoma"/>
          <w:sz w:val="16"/>
        </w:rPr>
        <w:t>obrada:</w:t>
      </w:r>
    </w:p>
    <w:p>
      <w:pPr>
        <w:spacing w:after="0" w:line="175" w:lineRule="exact"/>
        <w:jc w:val="left"/>
        <w:rPr>
          <w:rFonts w:ascii="Tahoma" w:hAnsi="Tahoma"/>
          <w:sz w:val="16"/>
        </w:rPr>
        <w:sectPr>
          <w:footerReference w:type="default" r:id="rId13"/>
          <w:pgSz w:w="16840" w:h="11910" w:orient="landscape"/>
          <w:pgMar w:footer="0" w:header="0" w:top="1100" w:bottom="280" w:left="680" w:right="300"/>
        </w:sectPr>
      </w:pPr>
    </w:p>
    <w:p>
      <w:pPr>
        <w:spacing w:before="80"/>
        <w:ind w:left="0" w:right="0" w:firstLine="0"/>
        <w:jc w:val="right"/>
        <w:rPr>
          <w:rFonts w:ascii="Times New Roman"/>
          <w:sz w:val="12"/>
        </w:rPr>
      </w:pPr>
      <w:r>
        <w:rPr>
          <w:rFonts w:ascii="Times New Roman"/>
          <w:color w:val="400040"/>
          <w:sz w:val="12"/>
        </w:rPr>
        <w:t>rptI3L-2izv</w:t>
      </w:r>
    </w:p>
    <w:p>
      <w:pPr>
        <w:spacing w:before="31"/>
        <w:ind w:left="243" w:right="0" w:firstLine="0"/>
        <w:jc w:val="left"/>
        <w:rPr>
          <w:rFonts w:ascii="Tahoma"/>
          <w:b/>
          <w:sz w:val="16"/>
        </w:rPr>
      </w:pPr>
      <w:r>
        <w:rPr/>
        <w:br w:type="column"/>
      </w:r>
      <w:r>
        <w:rPr>
          <w:rFonts w:ascii="Tahoma"/>
          <w:b/>
          <w:sz w:val="16"/>
        </w:rPr>
        <w:t>Municipal</w:t>
      </w:r>
      <w:r>
        <w:rPr>
          <w:rFonts w:ascii="Tahoma"/>
          <w:b/>
          <w:color w:val="FF0000"/>
          <w:sz w:val="16"/>
        </w:rPr>
        <w:t>Soft</w:t>
      </w:r>
    </w:p>
    <w:p>
      <w:pPr>
        <w:spacing w:after="0"/>
        <w:jc w:val="left"/>
        <w:rPr>
          <w:rFonts w:ascii="Tahoma"/>
          <w:sz w:val="16"/>
        </w:rPr>
        <w:sectPr>
          <w:type w:val="continuous"/>
          <w:pgSz w:w="16840" w:h="11910" w:orient="landscape"/>
          <w:pgMar w:top="1520" w:bottom="280" w:left="680" w:right="300"/>
          <w:cols w:num="2" w:equalWidth="0">
            <w:col w:w="13849" w:space="40"/>
            <w:col w:w="1971"/>
          </w:cols>
        </w:sectPr>
      </w:pPr>
    </w:p>
    <w:p>
      <w:pPr>
        <w:pStyle w:val="BodyText"/>
        <w:spacing w:before="4"/>
        <w:rPr>
          <w:rFonts w:ascii="Tahoma"/>
          <w:b/>
          <w:sz w:val="2"/>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7"/>
        <w:gridCol w:w="9621"/>
        <w:gridCol w:w="1833"/>
        <w:gridCol w:w="1833"/>
        <w:gridCol w:w="1124"/>
      </w:tblGrid>
      <w:tr>
        <w:trPr>
          <w:trHeight w:val="829" w:hRule="atLeast"/>
        </w:trPr>
        <w:tc>
          <w:tcPr>
            <w:tcW w:w="15548" w:type="dxa"/>
            <w:gridSpan w:val="5"/>
            <w:tcBorders>
              <w:left w:val="nil"/>
              <w:bottom w:val="single" w:sz="8" w:space="0" w:color="000000"/>
              <w:right w:val="nil"/>
            </w:tcBorders>
            <w:shd w:val="clear" w:color="auto" w:fill="C0C0C0"/>
          </w:tcPr>
          <w:p>
            <w:pPr>
              <w:pStyle w:val="TableParagraph"/>
              <w:spacing w:before="66"/>
              <w:ind w:left="3979" w:right="3999"/>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85"/>
              <w:jc w:val="center"/>
              <w:rPr>
                <w:rFonts w:ascii="Times New Roman"/>
                <w:sz w:val="22"/>
              </w:rPr>
            </w:pPr>
            <w:r>
              <w:rPr>
                <w:rFonts w:ascii="Times New Roman"/>
                <w:sz w:val="22"/>
              </w:rPr>
              <w:t>TABLICA 10. POSEBNI </w:t>
            </w:r>
            <w:r>
              <w:rPr>
                <w:rFonts w:ascii="Times New Roman"/>
                <w:spacing w:val="-2"/>
                <w:sz w:val="22"/>
              </w:rPr>
              <w:t>DIO </w:t>
            </w:r>
            <w:r>
              <w:rPr>
                <w:rFonts w:ascii="Times New Roman"/>
                <w:sz w:val="22"/>
              </w:rPr>
              <w:t>PREMA ORGANIZACIJSKOJ</w:t>
            </w:r>
            <w:r>
              <w:rPr>
                <w:rFonts w:ascii="Times New Roman"/>
                <w:spacing w:val="-3"/>
                <w:sz w:val="22"/>
              </w:rPr>
              <w:t> </w:t>
            </w:r>
            <w:r>
              <w:rPr>
                <w:rFonts w:ascii="Times New Roman"/>
                <w:sz w:val="22"/>
              </w:rPr>
              <w:t>KLASIFIKACIJI</w:t>
            </w:r>
          </w:p>
        </w:tc>
      </w:tr>
      <w:tr>
        <w:trPr>
          <w:trHeight w:val="841" w:hRule="atLeast"/>
        </w:trPr>
        <w:tc>
          <w:tcPr>
            <w:tcW w:w="1137" w:type="dxa"/>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596" w:right="4575"/>
              <w:jc w:val="center"/>
              <w:rPr>
                <w:sz w:val="20"/>
              </w:rPr>
            </w:pPr>
            <w:r>
              <w:rPr>
                <w:sz w:val="20"/>
              </w:rPr>
              <w:t>Opis</w:t>
            </w:r>
          </w:p>
          <w:p>
            <w:pPr>
              <w:pStyle w:val="TableParagraph"/>
              <w:spacing w:before="11"/>
              <w:rPr>
                <w:b/>
                <w:sz w:val="26"/>
              </w:rPr>
            </w:pPr>
          </w:p>
          <w:p>
            <w:pPr>
              <w:pStyle w:val="TableParagraph"/>
              <w:ind w:left="2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4" w:right="124"/>
              <w:jc w:val="center"/>
              <w:rPr>
                <w:sz w:val="20"/>
              </w:rPr>
            </w:pPr>
            <w:r>
              <w:rPr>
                <w:sz w:val="20"/>
              </w:rPr>
              <w:t>Izvorni plan za 2020. godinu</w:t>
            </w:r>
          </w:p>
          <w:p>
            <w:pPr>
              <w:pStyle w:val="TableParagraph"/>
              <w:spacing w:before="90"/>
              <w:ind w:right="2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7" w:right="124"/>
              <w:jc w:val="center"/>
              <w:rPr>
                <w:sz w:val="20"/>
              </w:rPr>
            </w:pPr>
            <w:r>
              <w:rPr>
                <w:sz w:val="20"/>
              </w:rPr>
              <w:t>Izvršenje za 2020. godinu</w:t>
            </w:r>
          </w:p>
          <w:p>
            <w:pPr>
              <w:pStyle w:val="TableParagraph"/>
              <w:spacing w:before="85"/>
              <w:ind w:right="16"/>
              <w:jc w:val="center"/>
              <w:rPr>
                <w:sz w:val="18"/>
              </w:rPr>
            </w:pPr>
            <w:r>
              <w:rPr>
                <w:sz w:val="18"/>
              </w:rPr>
              <w:t>4</w:t>
            </w:r>
          </w:p>
        </w:tc>
        <w:tc>
          <w:tcPr>
            <w:tcW w:w="1124"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42" w:right="270"/>
              <w:jc w:val="center"/>
              <w:rPr>
                <w:sz w:val="20"/>
              </w:rPr>
            </w:pPr>
            <w:r>
              <w:rPr>
                <w:sz w:val="20"/>
              </w:rPr>
              <w:t>Indeks 4/3</w:t>
            </w:r>
          </w:p>
          <w:p>
            <w:pPr>
              <w:pStyle w:val="TableParagraph"/>
              <w:spacing w:before="71"/>
              <w:ind w:right="29"/>
              <w:jc w:val="center"/>
              <w:rPr>
                <w:sz w:val="18"/>
              </w:rPr>
            </w:pPr>
            <w:r>
              <w:rPr>
                <w:sz w:val="18"/>
              </w:rPr>
              <w:t>5</w:t>
            </w:r>
          </w:p>
        </w:tc>
      </w:tr>
      <w:tr>
        <w:trPr>
          <w:trHeight w:val="495" w:hRule="atLeast"/>
        </w:trPr>
        <w:tc>
          <w:tcPr>
            <w:tcW w:w="1137" w:type="dxa"/>
            <w:tcBorders>
              <w:top w:val="single" w:sz="12" w:space="0" w:color="000000"/>
              <w:left w:val="nil"/>
              <w:bottom w:val="single" w:sz="12" w:space="0" w:color="000000"/>
              <w:right w:val="single" w:sz="2" w:space="0" w:color="000000"/>
            </w:tcBorders>
            <w:shd w:val="clear" w:color="auto" w:fill="666699"/>
          </w:tcPr>
          <w:p>
            <w:pPr>
              <w:pStyle w:val="TableParagraph"/>
              <w:spacing w:before="3"/>
              <w:ind w:left="17"/>
              <w:rPr>
                <w:b/>
                <w:sz w:val="16"/>
              </w:rPr>
            </w:pPr>
            <w:r>
              <w:rPr>
                <w:b/>
                <w:sz w:val="16"/>
              </w:rPr>
              <w:t>RAZDJEL</w:t>
            </w:r>
          </w:p>
          <w:p>
            <w:pPr>
              <w:pStyle w:val="TableParagraph"/>
              <w:spacing w:line="188" w:lineRule="exact" w:before="92"/>
              <w:ind w:right="14"/>
              <w:jc w:val="right"/>
              <w:rPr>
                <w:b/>
                <w:sz w:val="16"/>
              </w:rPr>
            </w:pPr>
            <w:r>
              <w:rPr>
                <w:b/>
                <w:sz w:val="16"/>
              </w:rPr>
              <w:t>001</w:t>
            </w:r>
          </w:p>
        </w:tc>
        <w:tc>
          <w:tcPr>
            <w:tcW w:w="9621"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73"/>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77"/>
              <w:jc w:val="right"/>
              <w:rPr>
                <w:b/>
                <w:sz w:val="20"/>
              </w:rPr>
            </w:pPr>
            <w:r>
              <w:rPr>
                <w:b/>
                <w:sz w:val="20"/>
              </w:rPr>
              <w:t>544.000,00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80"/>
              <w:jc w:val="right"/>
              <w:rPr>
                <w:b/>
                <w:sz w:val="20"/>
              </w:rPr>
            </w:pPr>
            <w:r>
              <w:rPr>
                <w:b/>
                <w:sz w:val="20"/>
              </w:rPr>
              <w:t>344.675,23</w:t>
            </w:r>
          </w:p>
        </w:tc>
        <w:tc>
          <w:tcPr>
            <w:tcW w:w="1124"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15"/>
              <w:jc w:val="right"/>
              <w:rPr>
                <w:b/>
                <w:sz w:val="20"/>
              </w:rPr>
            </w:pPr>
            <w:r>
              <w:rPr>
                <w:b/>
                <w:sz w:val="20"/>
              </w:rPr>
              <w:t>63,36%</w:t>
            </w:r>
          </w:p>
        </w:tc>
      </w:tr>
      <w:tr>
        <w:trPr>
          <w:trHeight w:val="409"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5"/>
              <w:ind w:left="6"/>
              <w:jc w:val="center"/>
              <w:rPr>
                <w:b/>
                <w:sz w:val="16"/>
              </w:rPr>
            </w:pPr>
            <w:r>
              <w:rPr>
                <w:b/>
                <w:sz w:val="16"/>
              </w:rPr>
              <w:t>GLAVA 00101</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5"/>
              <w:jc w:val="right"/>
              <w:rPr>
                <w:b/>
                <w:sz w:val="20"/>
              </w:rPr>
            </w:pPr>
            <w:r>
              <w:rPr>
                <w:b/>
                <w:sz w:val="20"/>
              </w:rPr>
              <w:t>544.000,00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0"/>
              <w:jc w:val="right"/>
              <w:rPr>
                <w:b/>
                <w:sz w:val="20"/>
              </w:rPr>
            </w:pPr>
            <w:r>
              <w:rPr>
                <w:b/>
                <w:sz w:val="20"/>
              </w:rPr>
              <w:t>344.675,23</w:t>
            </w:r>
          </w:p>
        </w:tc>
        <w:tc>
          <w:tcPr>
            <w:tcW w:w="1124"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15"/>
              <w:jc w:val="right"/>
              <w:rPr>
                <w:b/>
                <w:sz w:val="20"/>
              </w:rPr>
            </w:pPr>
            <w:r>
              <w:rPr>
                <w:b/>
                <w:sz w:val="20"/>
              </w:rPr>
              <w:t>63,36%</w:t>
            </w:r>
          </w:p>
        </w:tc>
      </w:tr>
      <w:tr>
        <w:trPr>
          <w:trHeight w:val="501" w:hRule="atLeast"/>
        </w:trPr>
        <w:tc>
          <w:tcPr>
            <w:tcW w:w="1137" w:type="dxa"/>
            <w:tcBorders>
              <w:top w:val="single" w:sz="12" w:space="0" w:color="000000"/>
              <w:left w:val="nil"/>
              <w:bottom w:val="single" w:sz="8" w:space="0" w:color="000000"/>
              <w:right w:val="single" w:sz="2" w:space="0" w:color="000000"/>
            </w:tcBorders>
            <w:shd w:val="clear" w:color="auto" w:fill="666699"/>
          </w:tcPr>
          <w:p>
            <w:pPr>
              <w:pStyle w:val="TableParagraph"/>
              <w:spacing w:before="3"/>
              <w:ind w:left="17"/>
              <w:rPr>
                <w:b/>
                <w:sz w:val="16"/>
              </w:rPr>
            </w:pPr>
            <w:r>
              <w:rPr>
                <w:b/>
                <w:sz w:val="16"/>
              </w:rPr>
              <w:t>RAZDJEL</w:t>
            </w:r>
          </w:p>
          <w:p>
            <w:pPr>
              <w:pStyle w:val="TableParagraph"/>
              <w:spacing w:line="193" w:lineRule="exact" w:before="92"/>
              <w:ind w:right="14"/>
              <w:jc w:val="right"/>
              <w:rPr>
                <w:b/>
                <w:sz w:val="16"/>
              </w:rPr>
            </w:pPr>
            <w:r>
              <w:rPr>
                <w:b/>
                <w:sz w:val="16"/>
              </w:rPr>
              <w:t>002</w:t>
            </w:r>
          </w:p>
        </w:tc>
        <w:tc>
          <w:tcPr>
            <w:tcW w:w="9621"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left="73"/>
              <w:rPr>
                <w:b/>
                <w:sz w:val="20"/>
              </w:rPr>
            </w:pPr>
            <w:r>
              <w:rPr>
                <w:b/>
                <w:sz w:val="20"/>
              </w:rPr>
              <w:t>JEDINSTVENI UPRAVNI ODJEL</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right="74"/>
              <w:jc w:val="right"/>
              <w:rPr>
                <w:b/>
                <w:sz w:val="20"/>
              </w:rPr>
            </w:pPr>
            <w:r>
              <w:rPr>
                <w:b/>
                <w:sz w:val="20"/>
              </w:rPr>
              <w:t>39.689.778,79</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right="77"/>
              <w:jc w:val="right"/>
              <w:rPr>
                <w:b/>
                <w:sz w:val="20"/>
              </w:rPr>
            </w:pPr>
            <w:r>
              <w:rPr>
                <w:b/>
                <w:sz w:val="20"/>
              </w:rPr>
              <w:t>17.416.464,90</w:t>
            </w:r>
          </w:p>
        </w:tc>
        <w:tc>
          <w:tcPr>
            <w:tcW w:w="1124" w:type="dxa"/>
            <w:tcBorders>
              <w:top w:val="single" w:sz="12" w:space="0" w:color="000000"/>
              <w:left w:val="single" w:sz="2" w:space="0" w:color="000000"/>
              <w:bottom w:val="single" w:sz="8" w:space="0" w:color="000000"/>
              <w:right w:val="nil"/>
            </w:tcBorders>
            <w:shd w:val="clear" w:color="auto" w:fill="666699"/>
          </w:tcPr>
          <w:p>
            <w:pPr>
              <w:pStyle w:val="TableParagraph"/>
              <w:spacing w:before="5"/>
              <w:ind w:right="15"/>
              <w:jc w:val="right"/>
              <w:rPr>
                <w:b/>
                <w:sz w:val="20"/>
              </w:rPr>
            </w:pPr>
            <w:r>
              <w:rPr>
                <w:b/>
                <w:sz w:val="20"/>
              </w:rPr>
              <w:t>43,88%</w:t>
            </w:r>
          </w:p>
        </w:tc>
      </w:tr>
      <w:tr>
        <w:trPr>
          <w:trHeight w:val="421" w:hRule="atLeast"/>
        </w:trPr>
        <w:tc>
          <w:tcPr>
            <w:tcW w:w="1137" w:type="dxa"/>
            <w:tcBorders>
              <w:top w:val="single" w:sz="8" w:space="0" w:color="000000"/>
              <w:left w:val="nil"/>
              <w:bottom w:val="single" w:sz="8" w:space="0" w:color="000000"/>
              <w:right w:val="single" w:sz="2" w:space="0" w:color="000000"/>
            </w:tcBorders>
            <w:shd w:val="clear" w:color="auto" w:fill="C4D5DF"/>
          </w:tcPr>
          <w:p>
            <w:pPr>
              <w:pStyle w:val="TableParagraph"/>
              <w:spacing w:before="9"/>
              <w:ind w:left="7"/>
              <w:jc w:val="center"/>
              <w:rPr>
                <w:b/>
                <w:sz w:val="16"/>
              </w:rPr>
            </w:pPr>
            <w:r>
              <w:rPr>
                <w:b/>
                <w:sz w:val="16"/>
              </w:rPr>
              <w:t>GLAVA 00201</w:t>
            </w:r>
          </w:p>
        </w:tc>
        <w:tc>
          <w:tcPr>
            <w:tcW w:w="9621"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3"/>
              <w:rPr>
                <w:b/>
                <w:sz w:val="20"/>
              </w:rPr>
            </w:pPr>
            <w:r>
              <w:rPr>
                <w:b/>
                <w:sz w:val="20"/>
              </w:rPr>
              <w:t>JEDINSTVENI UPRAVNI ODJEL</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83"/>
              <w:jc w:val="right"/>
              <w:rPr>
                <w:b/>
                <w:sz w:val="20"/>
              </w:rPr>
            </w:pPr>
            <w:r>
              <w:rPr>
                <w:b/>
                <w:sz w:val="20"/>
              </w:rPr>
              <w:t>33.750.314,10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77"/>
              <w:jc w:val="right"/>
              <w:rPr>
                <w:b/>
                <w:sz w:val="20"/>
              </w:rPr>
            </w:pPr>
            <w:r>
              <w:rPr>
                <w:b/>
                <w:sz w:val="20"/>
              </w:rPr>
              <w:t>15.349.556,92</w:t>
            </w:r>
          </w:p>
        </w:tc>
        <w:tc>
          <w:tcPr>
            <w:tcW w:w="1124"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15"/>
              <w:jc w:val="right"/>
              <w:rPr>
                <w:b/>
                <w:sz w:val="20"/>
              </w:rPr>
            </w:pPr>
            <w:r>
              <w:rPr>
                <w:b/>
                <w:sz w:val="20"/>
              </w:rPr>
              <w:t>45,48%</w:t>
            </w:r>
          </w:p>
        </w:tc>
      </w:tr>
      <w:tr>
        <w:trPr>
          <w:trHeight w:val="422" w:hRule="atLeast"/>
        </w:trPr>
        <w:tc>
          <w:tcPr>
            <w:tcW w:w="1137" w:type="dxa"/>
            <w:tcBorders>
              <w:top w:val="single" w:sz="8" w:space="0" w:color="000000"/>
              <w:left w:val="nil"/>
              <w:bottom w:val="single" w:sz="8" w:space="0" w:color="000000"/>
              <w:right w:val="single" w:sz="2" w:space="0" w:color="000000"/>
            </w:tcBorders>
            <w:shd w:val="clear" w:color="auto" w:fill="C4D5DF"/>
          </w:tcPr>
          <w:p>
            <w:pPr>
              <w:pStyle w:val="TableParagraph"/>
              <w:spacing w:before="10"/>
              <w:ind w:left="7"/>
              <w:jc w:val="center"/>
              <w:rPr>
                <w:b/>
                <w:sz w:val="16"/>
              </w:rPr>
            </w:pPr>
            <w:r>
              <w:rPr>
                <w:b/>
                <w:sz w:val="16"/>
              </w:rPr>
              <w:t>GLAVA 00202</w:t>
            </w:r>
          </w:p>
        </w:tc>
        <w:tc>
          <w:tcPr>
            <w:tcW w:w="9621"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3"/>
              <w:rPr>
                <w:b/>
                <w:sz w:val="20"/>
              </w:rPr>
            </w:pPr>
            <w:r>
              <w:rPr>
                <w:b/>
                <w:sz w:val="20"/>
              </w:rPr>
              <w:t>PRORAČUNSKI KORISNIK: 27476- PUČKO OTVORENO UČILIŠTE</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85"/>
              <w:jc w:val="right"/>
              <w:rPr>
                <w:b/>
                <w:sz w:val="20"/>
              </w:rPr>
            </w:pPr>
            <w:r>
              <w:rPr>
                <w:b/>
                <w:sz w:val="20"/>
              </w:rPr>
              <w:t>166.730,00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81"/>
              <w:jc w:val="right"/>
              <w:rPr>
                <w:b/>
                <w:sz w:val="20"/>
              </w:rPr>
            </w:pPr>
            <w:r>
              <w:rPr>
                <w:b/>
                <w:sz w:val="20"/>
              </w:rPr>
              <w:t>362,50</w:t>
            </w:r>
          </w:p>
        </w:tc>
        <w:tc>
          <w:tcPr>
            <w:tcW w:w="1124"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16"/>
              <w:jc w:val="right"/>
              <w:rPr>
                <w:b/>
                <w:sz w:val="20"/>
              </w:rPr>
            </w:pPr>
            <w:r>
              <w:rPr>
                <w:b/>
                <w:sz w:val="20"/>
              </w:rPr>
              <w:t>0,22%</w:t>
            </w:r>
          </w:p>
        </w:tc>
      </w:tr>
      <w:tr>
        <w:trPr>
          <w:trHeight w:val="414" w:hRule="atLeast"/>
        </w:trPr>
        <w:tc>
          <w:tcPr>
            <w:tcW w:w="1137" w:type="dxa"/>
            <w:tcBorders>
              <w:top w:val="single" w:sz="8" w:space="0" w:color="000000"/>
              <w:left w:val="nil"/>
              <w:bottom w:val="single" w:sz="12" w:space="0" w:color="000000"/>
              <w:right w:val="single" w:sz="2" w:space="0" w:color="000000"/>
            </w:tcBorders>
            <w:shd w:val="clear" w:color="auto" w:fill="C4D5DF"/>
          </w:tcPr>
          <w:p>
            <w:pPr>
              <w:pStyle w:val="TableParagraph"/>
              <w:spacing w:before="10"/>
              <w:ind w:left="6"/>
              <w:jc w:val="center"/>
              <w:rPr>
                <w:b/>
                <w:sz w:val="16"/>
              </w:rPr>
            </w:pPr>
            <w:r>
              <w:rPr>
                <w:b/>
                <w:sz w:val="16"/>
              </w:rPr>
              <w:t>GLAVA 00203</w:t>
            </w:r>
          </w:p>
        </w:tc>
        <w:tc>
          <w:tcPr>
            <w:tcW w:w="9621"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3"/>
              <w:rPr>
                <w:b/>
                <w:sz w:val="20"/>
              </w:rPr>
            </w:pPr>
            <w:r>
              <w:rPr>
                <w:b/>
                <w:sz w:val="20"/>
              </w:rPr>
              <w:t>PRORAČUNSKI KORISNIK: 42694-GRADSKA KNJIŽNICA I ČITAONICA I.BELOSTENAC</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85"/>
              <w:jc w:val="right"/>
              <w:rPr>
                <w:b/>
                <w:sz w:val="20"/>
              </w:rPr>
            </w:pPr>
            <w:r>
              <w:rPr>
                <w:b/>
                <w:sz w:val="20"/>
              </w:rPr>
              <w:t>447.290,00</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80"/>
              <w:jc w:val="right"/>
              <w:rPr>
                <w:b/>
                <w:sz w:val="20"/>
              </w:rPr>
            </w:pPr>
            <w:r>
              <w:rPr>
                <w:b/>
                <w:sz w:val="20"/>
              </w:rPr>
              <w:t>173.372,33</w:t>
            </w:r>
          </w:p>
        </w:tc>
        <w:tc>
          <w:tcPr>
            <w:tcW w:w="1124"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17"/>
              <w:jc w:val="right"/>
              <w:rPr>
                <w:b/>
                <w:sz w:val="20"/>
              </w:rPr>
            </w:pPr>
            <w:r>
              <w:rPr>
                <w:b/>
                <w:sz w:val="20"/>
              </w:rPr>
              <w:t>38,76%</w:t>
            </w:r>
          </w:p>
        </w:tc>
      </w:tr>
      <w:tr>
        <w:trPr>
          <w:trHeight w:val="412"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5"/>
              <w:ind w:left="6"/>
              <w:jc w:val="center"/>
              <w:rPr>
                <w:b/>
                <w:sz w:val="16"/>
              </w:rPr>
            </w:pPr>
            <w:r>
              <w:rPr>
                <w:b/>
                <w:sz w:val="16"/>
              </w:rPr>
              <w:t>GLAVA 00204</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PRORAČUNSKI KORISNIK: 42686- ZAVIČAJNI MUZEJ OZALJ</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5"/>
              <w:jc w:val="right"/>
              <w:rPr>
                <w:b/>
                <w:sz w:val="20"/>
              </w:rPr>
            </w:pPr>
            <w:r>
              <w:rPr>
                <w:b/>
                <w:sz w:val="20"/>
              </w:rPr>
              <w:t>936.435,35</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0"/>
              <w:jc w:val="right"/>
              <w:rPr>
                <w:b/>
                <w:sz w:val="20"/>
              </w:rPr>
            </w:pPr>
            <w:r>
              <w:rPr>
                <w:b/>
                <w:sz w:val="20"/>
              </w:rPr>
              <w:t>311.626,40</w:t>
            </w:r>
          </w:p>
        </w:tc>
        <w:tc>
          <w:tcPr>
            <w:tcW w:w="1124"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17"/>
              <w:jc w:val="right"/>
              <w:rPr>
                <w:b/>
                <w:sz w:val="20"/>
              </w:rPr>
            </w:pPr>
            <w:r>
              <w:rPr>
                <w:b/>
                <w:sz w:val="20"/>
              </w:rPr>
              <w:t>33,28%</w:t>
            </w:r>
          </w:p>
        </w:tc>
      </w:tr>
      <w:tr>
        <w:trPr>
          <w:trHeight w:val="412"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5"/>
              <w:ind w:left="6"/>
              <w:jc w:val="center"/>
              <w:rPr>
                <w:b/>
                <w:sz w:val="16"/>
              </w:rPr>
            </w:pPr>
            <w:r>
              <w:rPr>
                <w:b/>
                <w:sz w:val="16"/>
              </w:rPr>
              <w:t>GLAVA 00205</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PRORAČUNSKI KORISNIK: 27484-DJEČJI VRTIĆ ZVONČIĆ</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4"/>
              <w:jc w:val="right"/>
              <w:rPr>
                <w:b/>
                <w:sz w:val="20"/>
              </w:rPr>
            </w:pPr>
            <w:r>
              <w:rPr>
                <w:b/>
                <w:sz w:val="20"/>
              </w:rPr>
              <w:t>4.389.009,34</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78"/>
              <w:jc w:val="right"/>
              <w:rPr>
                <w:b/>
                <w:sz w:val="20"/>
              </w:rPr>
            </w:pPr>
            <w:r>
              <w:rPr>
                <w:b/>
                <w:sz w:val="20"/>
              </w:rPr>
              <w:t>1.581.546,75</w:t>
            </w:r>
          </w:p>
        </w:tc>
        <w:tc>
          <w:tcPr>
            <w:tcW w:w="1124"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15"/>
              <w:jc w:val="right"/>
              <w:rPr>
                <w:b/>
                <w:sz w:val="20"/>
              </w:rPr>
            </w:pPr>
            <w:r>
              <w:rPr>
                <w:b/>
                <w:sz w:val="20"/>
              </w:rPr>
              <w:t>36,03%</w:t>
            </w:r>
          </w:p>
        </w:tc>
      </w:tr>
      <w:tr>
        <w:trPr>
          <w:trHeight w:val="424" w:hRule="atLeast"/>
        </w:trPr>
        <w:tc>
          <w:tcPr>
            <w:tcW w:w="10758" w:type="dxa"/>
            <w:gridSpan w:val="2"/>
            <w:tcBorders>
              <w:top w:val="single" w:sz="12" w:space="0" w:color="000000"/>
              <w:left w:val="nil"/>
              <w:bottom w:val="single" w:sz="12" w:space="0" w:color="000000"/>
              <w:right w:val="single" w:sz="2" w:space="0" w:color="000000"/>
            </w:tcBorders>
            <w:shd w:val="clear" w:color="auto" w:fill="C0C0C0"/>
          </w:tcPr>
          <w:p>
            <w:pPr>
              <w:pStyle w:val="TableParagraph"/>
              <w:spacing w:before="68"/>
              <w:ind w:left="1218"/>
              <w:rPr>
                <w:rFonts w:ascii="Times New Roman"/>
                <w:b/>
                <w:sz w:val="24"/>
              </w:rPr>
            </w:pPr>
            <w:r>
              <w:rPr>
                <w:rFonts w:ascii="Times New Roman"/>
                <w:b/>
                <w:sz w:val="24"/>
              </w:rPr>
              <w:t>UKUPNO</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89"/>
              <w:jc w:val="right"/>
              <w:rPr>
                <w:rFonts w:ascii="Times New Roman"/>
                <w:b/>
                <w:sz w:val="24"/>
              </w:rPr>
            </w:pPr>
            <w:r>
              <w:rPr>
                <w:rFonts w:ascii="Times New Roman"/>
                <w:b/>
                <w:sz w:val="24"/>
              </w:rPr>
              <w:t>40.233.778,79</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83"/>
              <w:jc w:val="right"/>
              <w:rPr>
                <w:rFonts w:ascii="Times New Roman"/>
                <w:b/>
                <w:sz w:val="24"/>
              </w:rPr>
            </w:pPr>
            <w:r>
              <w:rPr>
                <w:rFonts w:ascii="Times New Roman"/>
                <w:b/>
                <w:sz w:val="24"/>
              </w:rPr>
              <w:t>17.761.140,13</w:t>
            </w:r>
          </w:p>
        </w:tc>
        <w:tc>
          <w:tcPr>
            <w:tcW w:w="1124" w:type="dxa"/>
            <w:tcBorders>
              <w:top w:val="single" w:sz="12" w:space="0" w:color="000000"/>
              <w:left w:val="single" w:sz="2" w:space="0" w:color="000000"/>
              <w:bottom w:val="single" w:sz="12" w:space="0" w:color="000000"/>
              <w:right w:val="nil"/>
            </w:tcBorders>
            <w:shd w:val="clear" w:color="auto" w:fill="C0C0C0"/>
          </w:tcPr>
          <w:p>
            <w:pPr>
              <w:pStyle w:val="TableParagraph"/>
              <w:spacing w:before="74"/>
              <w:ind w:right="21"/>
              <w:jc w:val="right"/>
              <w:rPr>
                <w:rFonts w:ascii="Times New Roman"/>
                <w:b/>
                <w:sz w:val="24"/>
              </w:rPr>
            </w:pPr>
            <w:r>
              <w:rPr>
                <w:rFonts w:ascii="Times New Roman"/>
                <w:b/>
                <w:sz w:val="24"/>
              </w:rPr>
              <w:t>44,14%</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5"/>
        <w:rPr>
          <w:rFonts w:ascii="Tahoma"/>
          <w:b/>
          <w:sz w:val="15"/>
        </w:rPr>
      </w:pPr>
      <w:r>
        <w:rPr/>
        <w:pict>
          <v:rect style="position:absolute;margin-left:42.514999pt;margin-top:11.252734pt;width:776.36pt;height:.697pt;mso-position-horizontal-relative:page;mso-position-vertical-relative:paragraph;z-index:-15711232;mso-wrap-distance-left:0;mso-wrap-distance-right:0" filled="true" fillcolor="#000000" stroked="false">
            <v:fill type="solid"/>
            <w10:wrap type="topAndBottom"/>
          </v:rect>
        </w:pict>
      </w:r>
    </w:p>
    <w:p>
      <w:pPr>
        <w:spacing w:after="0"/>
        <w:rPr>
          <w:rFonts w:ascii="Tahoma"/>
          <w:sz w:val="15"/>
        </w:rPr>
        <w:sectPr>
          <w:footerReference w:type="default" r:id="rId14"/>
          <w:pgSz w:w="16840" w:h="11910" w:orient="landscape"/>
          <w:pgMar w:footer="739" w:header="0" w:top="1100" w:bottom="920" w:left="680" w:right="300"/>
        </w:sectPr>
      </w:pPr>
    </w:p>
    <w:p>
      <w:pPr>
        <w:pStyle w:val="BodyText"/>
        <w:rPr>
          <w:rFonts w:ascii="Tahoma"/>
          <w:b/>
          <w:sz w:val="20"/>
        </w:rPr>
      </w:pPr>
      <w:r>
        <w:rPr/>
        <w:pict>
          <v:shape style="position:absolute;margin-left:42.156502pt;margin-top:56.699028pt;width:778.45pt;height:471.2pt;mso-position-horizontal-relative:page;mso-position-vertical-relative:page;z-index:1574656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52"/>
                    <w:gridCol w:w="75"/>
                    <w:gridCol w:w="116"/>
                    <w:gridCol w:w="114"/>
                    <w:gridCol w:w="119"/>
                    <w:gridCol w:w="9623"/>
                    <w:gridCol w:w="1835"/>
                    <w:gridCol w:w="1835"/>
                    <w:gridCol w:w="1126"/>
                  </w:tblGrid>
                  <w:tr>
                    <w:trPr>
                      <w:trHeight w:val="829" w:hRule="atLeast"/>
                    </w:trPr>
                    <w:tc>
                      <w:tcPr>
                        <w:tcW w:w="15560" w:type="dxa"/>
                        <w:gridSpan w:val="14"/>
                        <w:tcBorders>
                          <w:left w:val="nil"/>
                          <w:bottom w:val="single" w:sz="8" w:space="0" w:color="000000"/>
                          <w:right w:val="nil"/>
                        </w:tcBorders>
                        <w:shd w:val="clear" w:color="auto" w:fill="C0C0C0"/>
                      </w:tcPr>
                      <w:p>
                        <w:pPr>
                          <w:pStyle w:val="TableParagraph"/>
                          <w:spacing w:before="66"/>
                          <w:ind w:left="3986" w:right="4005"/>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98"/>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41" w:type="dxa"/>
                        <w:gridSpan w:val="10"/>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3" w:hanging="1"/>
                          <w:jc w:val="center"/>
                          <w:rPr>
                            <w:sz w:val="20"/>
                          </w:rPr>
                        </w:pPr>
                        <w:r>
                          <w:rPr>
                            <w:sz w:val="20"/>
                          </w:rPr>
                          <w:t>Račun/ Pozicija</w:t>
                        </w:r>
                      </w:p>
                      <w:p>
                        <w:pPr>
                          <w:pStyle w:val="TableParagraph"/>
                          <w:spacing w:before="83"/>
                          <w:ind w:left="173"/>
                          <w:jc w:val="center"/>
                          <w:rPr>
                            <w:sz w:val="18"/>
                          </w:rPr>
                        </w:pPr>
                        <w:r>
                          <w:rPr>
                            <w:sz w:val="18"/>
                          </w:rPr>
                          <w:t>1</w:t>
                        </w:r>
                      </w:p>
                    </w:tc>
                    <w:tc>
                      <w:tcPr>
                        <w:tcW w:w="962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7" w:right="4584"/>
                          <w:jc w:val="center"/>
                          <w:rPr>
                            <w:sz w:val="20"/>
                          </w:rPr>
                        </w:pPr>
                        <w:r>
                          <w:rPr>
                            <w:sz w:val="20"/>
                          </w:rPr>
                          <w:t>Opis</w:t>
                        </w:r>
                      </w:p>
                      <w:p>
                        <w:pPr>
                          <w:pStyle w:val="TableParagraph"/>
                          <w:spacing w:before="11"/>
                          <w:rPr>
                            <w:sz w:val="26"/>
                          </w:rPr>
                        </w:pPr>
                      </w:p>
                      <w:p>
                        <w:pPr>
                          <w:pStyle w:val="TableParagraph"/>
                          <w:ind w:left="24"/>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52" w:right="244"/>
                          <w:jc w:val="center"/>
                          <w:rPr>
                            <w:sz w:val="20"/>
                          </w:rPr>
                        </w:pPr>
                        <w:r>
                          <w:rPr>
                            <w:sz w:val="20"/>
                          </w:rPr>
                          <w:t>Izvorni plan za 2020. godinu</w:t>
                        </w:r>
                      </w:p>
                      <w:p>
                        <w:pPr>
                          <w:pStyle w:val="TableParagraph"/>
                          <w:spacing w:before="90"/>
                          <w:ind w:right="2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49" w:right="432" w:hanging="2"/>
                          <w:jc w:val="center"/>
                          <w:rPr>
                            <w:sz w:val="20"/>
                          </w:rPr>
                        </w:pPr>
                        <w:r>
                          <w:rPr>
                            <w:sz w:val="20"/>
                          </w:rPr>
                          <w:t>Izvršenje </w:t>
                        </w:r>
                        <w:r>
                          <w:rPr>
                            <w:spacing w:val="-2"/>
                            <w:sz w:val="20"/>
                          </w:rPr>
                          <w:t>30.06.2020.</w:t>
                        </w:r>
                      </w:p>
                      <w:p>
                        <w:pPr>
                          <w:pStyle w:val="TableParagraph"/>
                          <w:spacing w:before="85"/>
                          <w:ind w:right="22"/>
                          <w:jc w:val="center"/>
                          <w:rPr>
                            <w:sz w:val="18"/>
                          </w:rPr>
                        </w:pPr>
                        <w:r>
                          <w:rPr>
                            <w:sz w:val="18"/>
                          </w:rPr>
                          <w:t>4</w:t>
                        </w:r>
                      </w:p>
                    </w:tc>
                    <w:tc>
                      <w:tcPr>
                        <w:tcW w:w="112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25" w:right="262"/>
                          <w:jc w:val="center"/>
                          <w:rPr>
                            <w:sz w:val="20"/>
                          </w:rPr>
                        </w:pPr>
                        <w:r>
                          <w:rPr>
                            <w:sz w:val="20"/>
                          </w:rPr>
                          <w:t>Indeks 4/3</w:t>
                        </w:r>
                      </w:p>
                      <w:p>
                        <w:pPr>
                          <w:pStyle w:val="TableParagraph"/>
                          <w:spacing w:before="71"/>
                          <w:ind w:right="38"/>
                          <w:jc w:val="center"/>
                          <w:rPr>
                            <w:sz w:val="18"/>
                          </w:rPr>
                        </w:pPr>
                        <w:r>
                          <w:rPr>
                            <w:sz w:val="18"/>
                          </w:rPr>
                          <w:t>5</w:t>
                        </w:r>
                      </w:p>
                    </w:tc>
                  </w:tr>
                  <w:tr>
                    <w:trPr>
                      <w:trHeight w:val="495" w:hRule="atLeast"/>
                    </w:trPr>
                    <w:tc>
                      <w:tcPr>
                        <w:tcW w:w="1141" w:type="dxa"/>
                        <w:gridSpan w:val="10"/>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8" w:lineRule="exact" w:before="92"/>
                          <w:ind w:right="12"/>
                          <w:jc w:val="right"/>
                          <w:rPr>
                            <w:b/>
                            <w:sz w:val="16"/>
                          </w:rPr>
                        </w:pPr>
                        <w:r>
                          <w:rPr>
                            <w:b/>
                            <w:sz w:val="16"/>
                          </w:rPr>
                          <w:t>001</w:t>
                        </w:r>
                      </w:p>
                    </w:tc>
                    <w:tc>
                      <w:tcPr>
                        <w:tcW w:w="962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75"/>
                          <w:rPr>
                            <w:b/>
                            <w:sz w:val="20"/>
                          </w:rPr>
                        </w:pPr>
                        <w:r>
                          <w:rPr>
                            <w:b/>
                            <w:sz w:val="20"/>
                          </w:rPr>
                          <w:t>GRADSKO VIJEĆE, URED GRADONAČELNIKA</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79"/>
                          <w:jc w:val="right"/>
                          <w:rPr>
                            <w:b/>
                            <w:sz w:val="20"/>
                          </w:rPr>
                        </w:pPr>
                        <w:r>
                          <w:rPr>
                            <w:b/>
                            <w:sz w:val="20"/>
                          </w:rPr>
                          <w:t>544.000,00</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84"/>
                          <w:jc w:val="right"/>
                          <w:rPr>
                            <w:b/>
                            <w:sz w:val="20"/>
                          </w:rPr>
                        </w:pPr>
                        <w:r>
                          <w:rPr>
                            <w:b/>
                            <w:sz w:val="20"/>
                          </w:rPr>
                          <w:t>344.675,23</w:t>
                        </w:r>
                      </w:p>
                    </w:tc>
                    <w:tc>
                      <w:tcPr>
                        <w:tcW w:w="1126"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21"/>
                          <w:jc w:val="right"/>
                          <w:rPr>
                            <w:b/>
                            <w:sz w:val="20"/>
                          </w:rPr>
                        </w:pPr>
                        <w:r>
                          <w:rPr>
                            <w:b/>
                            <w:sz w:val="20"/>
                          </w:rPr>
                          <w:t>63,36%</w:t>
                        </w:r>
                      </w:p>
                    </w:tc>
                  </w:tr>
                  <w:tr>
                    <w:trPr>
                      <w:trHeight w:val="196" w:hRule="atLeast"/>
                    </w:trPr>
                    <w:tc>
                      <w:tcPr>
                        <w:tcW w:w="1141" w:type="dxa"/>
                        <w:gridSpan w:val="10"/>
                        <w:tcBorders>
                          <w:top w:val="single" w:sz="12" w:space="0" w:color="000000"/>
                          <w:left w:val="nil"/>
                          <w:bottom w:val="single" w:sz="12" w:space="0" w:color="000000"/>
                          <w:right w:val="single" w:sz="2" w:space="0" w:color="000000"/>
                        </w:tcBorders>
                        <w:shd w:val="clear" w:color="auto" w:fill="C4D5DF"/>
                      </w:tcPr>
                      <w:p>
                        <w:pPr>
                          <w:pStyle w:val="TableParagraph"/>
                          <w:spacing w:line="171" w:lineRule="exact" w:before="5"/>
                          <w:ind w:left="23"/>
                          <w:rPr>
                            <w:b/>
                            <w:sz w:val="16"/>
                          </w:rPr>
                        </w:pPr>
                        <w:r>
                          <w:rPr>
                            <w:b/>
                            <w:sz w:val="16"/>
                          </w:rPr>
                          <w:t>GLAVA 00101</w:t>
                        </w:r>
                      </w:p>
                    </w:tc>
                    <w:tc>
                      <w:tcPr>
                        <w:tcW w:w="9623" w:type="dxa"/>
                        <w:vMerge w:val="restart"/>
                        <w:tcBorders>
                          <w:top w:val="single" w:sz="12" w:space="0" w:color="000000"/>
                          <w:left w:val="single" w:sz="8" w:space="0" w:color="000000"/>
                          <w:bottom w:val="single" w:sz="12" w:space="0" w:color="000000"/>
                          <w:right w:val="single" w:sz="2" w:space="0" w:color="000000"/>
                        </w:tcBorders>
                        <w:shd w:val="clear" w:color="auto" w:fill="C4D5DF"/>
                      </w:tcPr>
                      <w:p>
                        <w:pPr>
                          <w:pStyle w:val="TableParagraph"/>
                          <w:spacing w:before="5"/>
                          <w:ind w:left="68"/>
                          <w:rPr>
                            <w:b/>
                            <w:sz w:val="20"/>
                          </w:rPr>
                        </w:pPr>
                        <w:r>
                          <w:rPr>
                            <w:b/>
                            <w:sz w:val="20"/>
                          </w:rPr>
                          <w:t>GRADSKO VIJEĆE, URED GRADONAČELNIKA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596"/>
                          <w:rPr>
                            <w:b/>
                            <w:sz w:val="20"/>
                          </w:rPr>
                        </w:pPr>
                        <w:r>
                          <w:rPr>
                            <w:b/>
                            <w:sz w:val="20"/>
                          </w:rPr>
                          <w:t>544.000,00</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599"/>
                          <w:rPr>
                            <w:b/>
                            <w:sz w:val="20"/>
                          </w:rPr>
                        </w:pPr>
                        <w:r>
                          <w:rPr>
                            <w:b/>
                            <w:sz w:val="20"/>
                          </w:rPr>
                          <w:t>344.675,23</w:t>
                        </w:r>
                      </w:p>
                    </w:tc>
                    <w:tc>
                      <w:tcPr>
                        <w:tcW w:w="1126" w:type="dxa"/>
                        <w:vMerge w:val="restart"/>
                        <w:tcBorders>
                          <w:top w:val="single" w:sz="12" w:space="0" w:color="000000"/>
                          <w:left w:val="single" w:sz="2" w:space="0" w:color="000000"/>
                          <w:bottom w:val="single" w:sz="12" w:space="0" w:color="000000"/>
                          <w:right w:val="nil"/>
                        </w:tcBorders>
                        <w:shd w:val="clear" w:color="auto" w:fill="C4D5DF"/>
                      </w:tcPr>
                      <w:p>
                        <w:pPr>
                          <w:pStyle w:val="TableParagraph"/>
                          <w:spacing w:before="5"/>
                          <w:ind w:left="286"/>
                          <w:rPr>
                            <w:b/>
                            <w:sz w:val="20"/>
                          </w:rPr>
                        </w:pPr>
                        <w:r>
                          <w:rPr>
                            <w:b/>
                            <w:sz w:val="20"/>
                          </w:rPr>
                          <w:t>63,36%</w:t>
                        </w:r>
                      </w:p>
                    </w:tc>
                  </w:tr>
                  <w:tr>
                    <w:trPr>
                      <w:trHeight w:val="183" w:hRule="atLeast"/>
                    </w:trPr>
                    <w:tc>
                      <w:tcPr>
                        <w:tcW w:w="114" w:type="dxa"/>
                        <w:tcBorders>
                          <w:top w:val="nil"/>
                          <w:left w:val="nil"/>
                          <w:bottom w:val="single" w:sz="12" w:space="0" w:color="000000"/>
                          <w:right w:val="single" w:sz="8" w:space="0" w:color="000000"/>
                        </w:tcBorders>
                        <w:shd w:val="clear" w:color="auto" w:fill="C4D5DF"/>
                      </w:tcPr>
                      <w:p>
                        <w:pPr>
                          <w:pStyle w:val="TableParagraph"/>
                          <w:spacing w:line="160" w:lineRule="exact" w:before="3"/>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pPr>
                          <w:pStyle w:val="TableParagraph"/>
                          <w:spacing w:line="163"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52"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75" w:type="dxa"/>
                        <w:tcBorders>
                          <w:top w:val="nil"/>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9" w:type="dxa"/>
                        <w:tcBorders>
                          <w:top w:val="single" w:sz="12" w:space="0" w:color="000000"/>
                          <w:left w:val="single" w:sz="12" w:space="0" w:color="000000"/>
                          <w:bottom w:val="single" w:sz="12" w:space="0" w:color="000000"/>
                          <w:right w:val="single" w:sz="8" w:space="0" w:color="000000"/>
                        </w:tcBorders>
                        <w:shd w:val="clear" w:color="auto" w:fill="C4D5DF"/>
                      </w:tcPr>
                      <w:p>
                        <w:pPr>
                          <w:pStyle w:val="TableParagraph"/>
                          <w:spacing w:line="163" w:lineRule="exact"/>
                          <w:ind w:right="9"/>
                          <w:jc w:val="right"/>
                          <w:rPr>
                            <w:sz w:val="14"/>
                          </w:rPr>
                        </w:pPr>
                        <w:r>
                          <w:rPr>
                            <w:w w:val="100"/>
                            <w:sz w:val="14"/>
                          </w:rPr>
                          <w:t>9</w:t>
                        </w:r>
                      </w:p>
                    </w:tc>
                    <w:tc>
                      <w:tcPr>
                        <w:tcW w:w="9623" w:type="dxa"/>
                        <w:vMerge/>
                        <w:tcBorders>
                          <w:top w:val="nil"/>
                          <w:left w:val="single" w:sz="8" w:space="0" w:color="000000"/>
                          <w:bottom w:val="single" w:sz="12" w:space="0" w:color="000000"/>
                          <w:right w:val="single" w:sz="2" w:space="0" w:color="000000"/>
                        </w:tcBorders>
                        <w:shd w:val="clear" w:color="auto" w:fill="C4D5DF"/>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26" w:type="dxa"/>
                        <w:vMerge/>
                        <w:tcBorders>
                          <w:top w:val="nil"/>
                          <w:left w:val="single" w:sz="2" w:space="0" w:color="000000"/>
                          <w:bottom w:val="single" w:sz="12" w:space="0" w:color="000000"/>
                          <w:right w:val="nil"/>
                        </w:tcBorders>
                        <w:shd w:val="clear" w:color="auto" w:fill="C4D5DF"/>
                      </w:tcPr>
                      <w:p>
                        <w:pPr>
                          <w:rPr>
                            <w:sz w:val="2"/>
                            <w:szCs w:val="2"/>
                          </w:rPr>
                        </w:pPr>
                      </w:p>
                    </w:tc>
                  </w:tr>
                  <w:tr>
                    <w:trPr>
                      <w:trHeight w:val="501" w:hRule="atLeast"/>
                    </w:trPr>
                    <w:tc>
                      <w:tcPr>
                        <w:tcW w:w="1141" w:type="dxa"/>
                        <w:gridSpan w:val="10"/>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1011</w:t>
                        </w:r>
                      </w:p>
                    </w:tc>
                    <w:tc>
                      <w:tcPr>
                        <w:tcW w:w="962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75"/>
                          <w:rPr>
                            <w:b/>
                            <w:sz w:val="20"/>
                          </w:rPr>
                        </w:pPr>
                        <w:r>
                          <w:rPr>
                            <w:b/>
                            <w:sz w:val="20"/>
                          </w:rPr>
                          <w:t>REDOVNA DJELATNOST GRADSKOG VIJEĆA I UREDA GRADONAČELNIKA</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87"/>
                          <w:jc w:val="right"/>
                          <w:rPr>
                            <w:b/>
                            <w:sz w:val="20"/>
                          </w:rPr>
                        </w:pPr>
                        <w:r>
                          <w:rPr>
                            <w:b/>
                            <w:sz w:val="20"/>
                          </w:rPr>
                          <w:t>544.000,00</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84"/>
                          <w:jc w:val="right"/>
                          <w:rPr>
                            <w:b/>
                            <w:sz w:val="20"/>
                          </w:rPr>
                        </w:pPr>
                        <w:r>
                          <w:rPr>
                            <w:b/>
                            <w:sz w:val="20"/>
                          </w:rPr>
                          <w:t>344.675,23</w:t>
                        </w:r>
                      </w:p>
                    </w:tc>
                    <w:tc>
                      <w:tcPr>
                        <w:tcW w:w="1126"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21"/>
                          <w:jc w:val="right"/>
                          <w:rPr>
                            <w:b/>
                            <w:sz w:val="20"/>
                          </w:rPr>
                        </w:pPr>
                        <w:r>
                          <w:rPr>
                            <w:b/>
                            <w:sz w:val="20"/>
                          </w:rPr>
                          <w:t>63,36%</w:t>
                        </w:r>
                      </w:p>
                    </w:tc>
                  </w:tr>
                  <w:tr>
                    <w:trPr>
                      <w:trHeight w:val="210" w:hRule="atLeast"/>
                    </w:trPr>
                    <w:tc>
                      <w:tcPr>
                        <w:tcW w:w="1141" w:type="dxa"/>
                        <w:gridSpan w:val="10"/>
                        <w:tcBorders>
                          <w:top w:val="single" w:sz="8" w:space="0" w:color="000000"/>
                          <w:left w:val="nil"/>
                          <w:bottom w:val="single" w:sz="8" w:space="0" w:color="000000"/>
                          <w:right w:val="single" w:sz="2" w:space="0" w:color="000000"/>
                        </w:tcBorders>
                        <w:shd w:val="clear" w:color="auto" w:fill="C0C0C0"/>
                      </w:tcPr>
                      <w:p>
                        <w:pPr>
                          <w:pStyle w:val="TableParagraph"/>
                          <w:spacing w:line="180" w:lineRule="exact" w:before="9"/>
                          <w:ind w:left="23"/>
                          <w:rPr>
                            <w:b/>
                            <w:sz w:val="16"/>
                          </w:rPr>
                        </w:pPr>
                        <w:r>
                          <w:rPr>
                            <w:b/>
                            <w:sz w:val="16"/>
                          </w:rPr>
                          <w:t>Akt. A100110</w:t>
                        </w:r>
                      </w:p>
                    </w:tc>
                    <w:tc>
                      <w:tcPr>
                        <w:tcW w:w="9623"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9"/>
                          <w:ind w:left="68"/>
                          <w:rPr>
                            <w:b/>
                            <w:sz w:val="16"/>
                          </w:rPr>
                        </w:pPr>
                        <w:r>
                          <w:rPr>
                            <w:b/>
                            <w:sz w:val="16"/>
                          </w:rPr>
                          <w:t>POSLOVANJE GRADSKOG VIJEĆA</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12"/>
                          <w:rPr>
                            <w:b/>
                            <w:sz w:val="16"/>
                          </w:rPr>
                        </w:pPr>
                        <w:r>
                          <w:rPr>
                            <w:b/>
                            <w:sz w:val="16"/>
                          </w:rPr>
                          <w:t>101.000,00</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19"/>
                          <w:rPr>
                            <w:b/>
                            <w:sz w:val="16"/>
                          </w:rPr>
                        </w:pPr>
                        <w:r>
                          <w:rPr>
                            <w:b/>
                            <w:sz w:val="16"/>
                          </w:rPr>
                          <w:t>38.546,28</w:t>
                        </w:r>
                      </w:p>
                    </w:tc>
                    <w:tc>
                      <w:tcPr>
                        <w:tcW w:w="112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43"/>
                          <w:rPr>
                            <w:b/>
                            <w:sz w:val="16"/>
                          </w:rPr>
                        </w:pPr>
                        <w:r>
                          <w:rPr>
                            <w:b/>
                            <w:sz w:val="16"/>
                          </w:rPr>
                          <w:t>38,16%</w:t>
                        </w:r>
                      </w:p>
                    </w:tc>
                  </w:tr>
                  <w:tr>
                    <w:trPr>
                      <w:trHeight w:val="189"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8"/>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ind w:left="14" w:right="-15"/>
                          <w:jc w:val="center"/>
                          <w:rPr>
                            <w:sz w:val="14"/>
                          </w:rPr>
                        </w:pPr>
                        <w:r>
                          <w:rPr>
                            <w:w w:val="100"/>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52"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91" w:type="dxa"/>
                        <w:gridSpan w:val="2"/>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3"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17" w:type="dxa"/>
                        <w:gridSpan w:val="6"/>
                        <w:tcBorders>
                          <w:top w:val="single" w:sz="18" w:space="0" w:color="000000"/>
                          <w:left w:val="nil"/>
                          <w:bottom w:val="single" w:sz="8" w:space="0" w:color="000000"/>
                          <w:right w:val="single" w:sz="2" w:space="0" w:color="000000"/>
                        </w:tcBorders>
                      </w:tcPr>
                      <w:p>
                        <w:pPr>
                          <w:pStyle w:val="TableParagraph"/>
                          <w:spacing w:line="191" w:lineRule="exact"/>
                          <w:ind w:left="457" w:right="-15"/>
                          <w:rPr>
                            <w:sz w:val="16"/>
                          </w:rPr>
                        </w:pPr>
                        <w:r>
                          <w:rPr>
                            <w:sz w:val="16"/>
                          </w:rPr>
                          <w:t>329</w:t>
                        </w:r>
                      </w:p>
                    </w:tc>
                    <w:tc>
                      <w:tcPr>
                        <w:tcW w:w="424" w:type="dxa"/>
                        <w:gridSpan w:val="4"/>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left="127"/>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right="92"/>
                          <w:jc w:val="right"/>
                          <w:rPr>
                            <w:sz w:val="16"/>
                          </w:rPr>
                        </w:pPr>
                        <w:r>
                          <w:rPr>
                            <w:sz w:val="16"/>
                          </w:rPr>
                          <w:t>101.000,00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right="89"/>
                          <w:jc w:val="right"/>
                          <w:rPr>
                            <w:sz w:val="16"/>
                          </w:rPr>
                        </w:pPr>
                        <w:r>
                          <w:rPr>
                            <w:sz w:val="16"/>
                          </w:rPr>
                          <w:t>38.546,28</w:t>
                        </w:r>
                      </w:p>
                    </w:tc>
                    <w:tc>
                      <w:tcPr>
                        <w:tcW w:w="1126" w:type="dxa"/>
                        <w:tcBorders>
                          <w:top w:val="single" w:sz="8" w:space="0" w:color="000000"/>
                          <w:left w:val="single" w:sz="2" w:space="0" w:color="000000"/>
                          <w:bottom w:val="single" w:sz="8" w:space="0" w:color="000000"/>
                          <w:right w:val="nil"/>
                        </w:tcBorders>
                      </w:tcPr>
                      <w:p>
                        <w:pPr>
                          <w:pStyle w:val="TableParagraph"/>
                          <w:spacing w:line="191" w:lineRule="exact"/>
                          <w:ind w:right="23"/>
                          <w:jc w:val="right"/>
                          <w:rPr>
                            <w:sz w:val="16"/>
                          </w:rPr>
                        </w:pPr>
                        <w:r>
                          <w:rPr>
                            <w:sz w:val="16"/>
                          </w:rPr>
                          <w:t>38,16%</w:t>
                        </w:r>
                      </w:p>
                    </w:tc>
                  </w:tr>
                  <w:tr>
                    <w:trPr>
                      <w:trHeight w:val="265" w:hRule="atLeast"/>
                    </w:trPr>
                    <w:tc>
                      <w:tcPr>
                        <w:tcW w:w="717" w:type="dxa"/>
                        <w:gridSpan w:val="6"/>
                        <w:tcBorders>
                          <w:top w:val="single" w:sz="8" w:space="0" w:color="000000"/>
                          <w:left w:val="nil"/>
                          <w:bottom w:val="single" w:sz="8" w:space="0" w:color="000000"/>
                          <w:right w:val="single" w:sz="2" w:space="0" w:color="000000"/>
                        </w:tcBorders>
                      </w:tcPr>
                      <w:p>
                        <w:pPr>
                          <w:pStyle w:val="TableParagraph"/>
                          <w:spacing w:before="10"/>
                          <w:ind w:left="368" w:right="-15"/>
                          <w:rPr>
                            <w:sz w:val="16"/>
                          </w:rPr>
                        </w:pPr>
                        <w:r>
                          <w:rPr>
                            <w:sz w:val="16"/>
                          </w:rPr>
                          <w:t>3291</w:t>
                        </w:r>
                      </w:p>
                    </w:tc>
                    <w:tc>
                      <w:tcPr>
                        <w:tcW w:w="424"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before="10"/>
                          <w:ind w:left="127"/>
                          <w:rPr>
                            <w:sz w:val="16"/>
                          </w:rPr>
                        </w:pPr>
                        <w:r>
                          <w:rPr>
                            <w:sz w:val="16"/>
                          </w:rPr>
                          <w:t>Naknade za rad predstavničkih i izvršnih tijela, povjerenstava i slično</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101.000,00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38.546,28</w:t>
                        </w:r>
                      </w:p>
                    </w:tc>
                    <w:tc>
                      <w:tcPr>
                        <w:tcW w:w="1126" w:type="dxa"/>
                        <w:tcBorders>
                          <w:top w:val="single" w:sz="8" w:space="0" w:color="000000"/>
                          <w:left w:val="single" w:sz="2" w:space="0" w:color="000000"/>
                          <w:bottom w:val="single" w:sz="8" w:space="0" w:color="000000"/>
                          <w:right w:val="nil"/>
                        </w:tcBorders>
                      </w:tcPr>
                      <w:p>
                        <w:pPr>
                          <w:pStyle w:val="TableParagraph"/>
                          <w:spacing w:before="10"/>
                          <w:ind w:right="25"/>
                          <w:jc w:val="right"/>
                          <w:rPr>
                            <w:sz w:val="16"/>
                          </w:rPr>
                        </w:pPr>
                        <w:r>
                          <w:rPr>
                            <w:sz w:val="16"/>
                          </w:rPr>
                          <w:t>38,16%</w:t>
                        </w:r>
                      </w:p>
                    </w:tc>
                  </w:tr>
                  <w:tr>
                    <w:trPr>
                      <w:trHeight w:val="206" w:hRule="atLeast"/>
                    </w:trPr>
                    <w:tc>
                      <w:tcPr>
                        <w:tcW w:w="1141" w:type="dxa"/>
                        <w:gridSpan w:val="10"/>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A100111</w:t>
                        </w:r>
                      </w:p>
                    </w:tc>
                    <w:tc>
                      <w:tcPr>
                        <w:tcW w:w="9623"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68"/>
                          <w:rPr>
                            <w:b/>
                            <w:sz w:val="16"/>
                          </w:rPr>
                        </w:pPr>
                        <w:r>
                          <w:rPr>
                            <w:b/>
                            <w:sz w:val="16"/>
                          </w:rPr>
                          <w:t>POSLOVANJE UREDA GRADONAČELNIKA</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2"/>
                          <w:rPr>
                            <w:b/>
                            <w:sz w:val="16"/>
                          </w:rPr>
                        </w:pPr>
                        <w:r>
                          <w:rPr>
                            <w:b/>
                            <w:sz w:val="16"/>
                          </w:rPr>
                          <w:t>208.000,00</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19"/>
                          <w:rPr>
                            <w:b/>
                            <w:sz w:val="16"/>
                          </w:rPr>
                        </w:pPr>
                        <w:r>
                          <w:rPr>
                            <w:b/>
                            <w:sz w:val="16"/>
                          </w:rPr>
                          <w:t>86.628,95</w:t>
                        </w:r>
                      </w:p>
                    </w:tc>
                    <w:tc>
                      <w:tcPr>
                        <w:tcW w:w="112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3"/>
                          <w:rPr>
                            <w:b/>
                            <w:sz w:val="16"/>
                          </w:rPr>
                        </w:pPr>
                        <w:r>
                          <w:rPr>
                            <w:b/>
                            <w:sz w:val="16"/>
                          </w:rPr>
                          <w:t>41,65%</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52"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91" w:type="dxa"/>
                        <w:gridSpan w:val="2"/>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3"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17"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ight="-15"/>
                          <w:rPr>
                            <w:sz w:val="16"/>
                          </w:rPr>
                        </w:pPr>
                        <w:r>
                          <w:rPr>
                            <w:spacing w:val="2"/>
                            <w:sz w:val="16"/>
                          </w:rPr>
                          <w:t>323</w:t>
                        </w:r>
                      </w:p>
                    </w:tc>
                    <w:tc>
                      <w:tcPr>
                        <w:tcW w:w="424" w:type="dxa"/>
                        <w:gridSpan w:val="4"/>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27"/>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92"/>
                          <w:jc w:val="right"/>
                          <w:rPr>
                            <w:sz w:val="16"/>
                          </w:rPr>
                        </w:pPr>
                        <w:r>
                          <w:rPr>
                            <w:sz w:val="16"/>
                          </w:rPr>
                          <w:t>80.400,00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9"/>
                          <w:jc w:val="right"/>
                          <w:rPr>
                            <w:sz w:val="16"/>
                          </w:rPr>
                        </w:pPr>
                        <w:r>
                          <w:rPr>
                            <w:sz w:val="16"/>
                          </w:rPr>
                          <w:t>50.075,00</w:t>
                        </w:r>
                      </w:p>
                    </w:tc>
                    <w:tc>
                      <w:tcPr>
                        <w:tcW w:w="1126" w:type="dxa"/>
                        <w:tcBorders>
                          <w:top w:val="single" w:sz="12" w:space="0" w:color="000000"/>
                          <w:left w:val="single" w:sz="2" w:space="0" w:color="000000"/>
                          <w:bottom w:val="single" w:sz="12" w:space="0" w:color="000000"/>
                          <w:right w:val="nil"/>
                        </w:tcBorders>
                      </w:tcPr>
                      <w:p>
                        <w:pPr>
                          <w:pStyle w:val="TableParagraph"/>
                          <w:spacing w:line="191" w:lineRule="exact"/>
                          <w:ind w:right="25"/>
                          <w:jc w:val="right"/>
                          <w:rPr>
                            <w:sz w:val="16"/>
                          </w:rPr>
                        </w:pPr>
                        <w:r>
                          <w:rPr>
                            <w:sz w:val="16"/>
                          </w:rPr>
                          <w:t>62,28%</w:t>
                        </w:r>
                      </w:p>
                    </w:tc>
                  </w:tr>
                  <w:tr>
                    <w:trPr>
                      <w:trHeight w:val="255" w:hRule="atLeast"/>
                    </w:trPr>
                    <w:tc>
                      <w:tcPr>
                        <w:tcW w:w="717" w:type="dxa"/>
                        <w:gridSpan w:val="6"/>
                        <w:tcBorders>
                          <w:top w:val="single" w:sz="12" w:space="0" w:color="000000"/>
                          <w:left w:val="nil"/>
                          <w:bottom w:val="single" w:sz="12" w:space="0" w:color="000000"/>
                          <w:right w:val="single" w:sz="2" w:space="0" w:color="000000"/>
                        </w:tcBorders>
                      </w:tcPr>
                      <w:p>
                        <w:pPr>
                          <w:pStyle w:val="TableParagraph"/>
                          <w:spacing w:before="5"/>
                          <w:ind w:left="368" w:right="-15"/>
                          <w:rPr>
                            <w:sz w:val="16"/>
                          </w:rPr>
                        </w:pPr>
                        <w:r>
                          <w:rPr>
                            <w:sz w:val="16"/>
                          </w:rPr>
                          <w:t>3233</w:t>
                        </w:r>
                      </w:p>
                    </w:tc>
                    <w:tc>
                      <w:tcPr>
                        <w:tcW w:w="424"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80.400,00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50.075,00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62,28%</w:t>
                        </w:r>
                      </w:p>
                    </w:tc>
                  </w:tr>
                  <w:tr>
                    <w:trPr>
                      <w:trHeight w:val="255" w:hRule="atLeast"/>
                    </w:trPr>
                    <w:tc>
                      <w:tcPr>
                        <w:tcW w:w="717" w:type="dxa"/>
                        <w:gridSpan w:val="6"/>
                        <w:tcBorders>
                          <w:top w:val="single" w:sz="12" w:space="0" w:color="000000"/>
                          <w:left w:val="nil"/>
                          <w:bottom w:val="single" w:sz="12" w:space="0" w:color="000000"/>
                          <w:right w:val="single" w:sz="2" w:space="0" w:color="000000"/>
                        </w:tcBorders>
                      </w:tcPr>
                      <w:p>
                        <w:pPr>
                          <w:pStyle w:val="TableParagraph"/>
                          <w:spacing w:before="5"/>
                          <w:ind w:left="457" w:right="-15"/>
                          <w:rPr>
                            <w:sz w:val="16"/>
                          </w:rPr>
                        </w:pPr>
                        <w:r>
                          <w:rPr>
                            <w:spacing w:val="2"/>
                            <w:sz w:val="16"/>
                          </w:rPr>
                          <w:t>329</w:t>
                        </w:r>
                      </w:p>
                    </w:tc>
                    <w:tc>
                      <w:tcPr>
                        <w:tcW w:w="424"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127.600,00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36.553,95</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28,65%</w:t>
                        </w:r>
                      </w:p>
                    </w:tc>
                  </w:tr>
                  <w:tr>
                    <w:trPr>
                      <w:trHeight w:val="255" w:hRule="atLeast"/>
                    </w:trPr>
                    <w:tc>
                      <w:tcPr>
                        <w:tcW w:w="717" w:type="dxa"/>
                        <w:gridSpan w:val="6"/>
                        <w:tcBorders>
                          <w:top w:val="single" w:sz="12" w:space="0" w:color="000000"/>
                          <w:left w:val="nil"/>
                          <w:bottom w:val="single" w:sz="12" w:space="0" w:color="000000"/>
                          <w:right w:val="single" w:sz="2" w:space="0" w:color="000000"/>
                        </w:tcBorders>
                      </w:tcPr>
                      <w:p>
                        <w:pPr>
                          <w:pStyle w:val="TableParagraph"/>
                          <w:spacing w:before="5"/>
                          <w:ind w:left="368" w:right="-15"/>
                          <w:rPr>
                            <w:sz w:val="16"/>
                          </w:rPr>
                        </w:pPr>
                        <w:r>
                          <w:rPr>
                            <w:sz w:val="16"/>
                          </w:rPr>
                          <w:t>3291</w:t>
                        </w:r>
                      </w:p>
                    </w:tc>
                    <w:tc>
                      <w:tcPr>
                        <w:tcW w:w="424"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Naknade za rad predstavničkih i izvršnih tijela, povjerenstava i slično</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54.000,00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25.430,44</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47,09%</w:t>
                        </w:r>
                      </w:p>
                    </w:tc>
                  </w:tr>
                  <w:tr>
                    <w:trPr>
                      <w:trHeight w:val="256" w:hRule="atLeast"/>
                    </w:trPr>
                    <w:tc>
                      <w:tcPr>
                        <w:tcW w:w="717" w:type="dxa"/>
                        <w:gridSpan w:val="6"/>
                        <w:tcBorders>
                          <w:top w:val="single" w:sz="12" w:space="0" w:color="000000"/>
                          <w:left w:val="nil"/>
                          <w:bottom w:val="single" w:sz="12" w:space="0" w:color="000000"/>
                          <w:right w:val="single" w:sz="2" w:space="0" w:color="000000"/>
                        </w:tcBorders>
                      </w:tcPr>
                      <w:p>
                        <w:pPr>
                          <w:pStyle w:val="TableParagraph"/>
                          <w:spacing w:before="5"/>
                          <w:ind w:left="368" w:right="-15"/>
                          <w:rPr>
                            <w:sz w:val="16"/>
                          </w:rPr>
                        </w:pPr>
                        <w:r>
                          <w:rPr>
                            <w:sz w:val="16"/>
                          </w:rPr>
                          <w:t>3293</w:t>
                        </w:r>
                      </w:p>
                    </w:tc>
                    <w:tc>
                      <w:tcPr>
                        <w:tcW w:w="424"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Reprezentacija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68.600,00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10.123,51</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5"/>
                          <w:jc w:val="right"/>
                          <w:rPr>
                            <w:sz w:val="16"/>
                          </w:rPr>
                        </w:pPr>
                        <w:r>
                          <w:rPr>
                            <w:sz w:val="16"/>
                          </w:rPr>
                          <w:t>14,76%</w:t>
                        </w:r>
                      </w:p>
                    </w:tc>
                  </w:tr>
                  <w:tr>
                    <w:trPr>
                      <w:trHeight w:val="258" w:hRule="atLeast"/>
                    </w:trPr>
                    <w:tc>
                      <w:tcPr>
                        <w:tcW w:w="717" w:type="dxa"/>
                        <w:gridSpan w:val="6"/>
                        <w:tcBorders>
                          <w:top w:val="single" w:sz="12" w:space="0" w:color="000000"/>
                          <w:left w:val="nil"/>
                          <w:bottom w:val="single" w:sz="12" w:space="0" w:color="000000"/>
                          <w:right w:val="single" w:sz="2" w:space="0" w:color="000000"/>
                        </w:tcBorders>
                      </w:tcPr>
                      <w:p>
                        <w:pPr>
                          <w:pStyle w:val="TableParagraph"/>
                          <w:spacing w:before="5"/>
                          <w:ind w:left="368" w:right="-15"/>
                          <w:rPr>
                            <w:sz w:val="16"/>
                          </w:rPr>
                        </w:pPr>
                        <w:r>
                          <w:rPr>
                            <w:sz w:val="16"/>
                          </w:rPr>
                          <w:t>3299</w:t>
                        </w:r>
                      </w:p>
                    </w:tc>
                    <w:tc>
                      <w:tcPr>
                        <w:tcW w:w="424"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93"/>
                          <w:jc w:val="right"/>
                          <w:rPr>
                            <w:sz w:val="16"/>
                          </w:rPr>
                        </w:pPr>
                        <w:r>
                          <w:rPr>
                            <w:sz w:val="16"/>
                          </w:rPr>
                          <w:t>5.000,00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1.000,00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20,00%</w:t>
                        </w:r>
                      </w:p>
                    </w:tc>
                  </w:tr>
                  <w:tr>
                    <w:trPr>
                      <w:trHeight w:val="206" w:hRule="atLeast"/>
                    </w:trPr>
                    <w:tc>
                      <w:tcPr>
                        <w:tcW w:w="1141" w:type="dxa"/>
                        <w:gridSpan w:val="10"/>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A100113</w:t>
                        </w:r>
                      </w:p>
                    </w:tc>
                    <w:tc>
                      <w:tcPr>
                        <w:tcW w:w="9623"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68"/>
                          <w:rPr>
                            <w:b/>
                            <w:sz w:val="16"/>
                          </w:rPr>
                        </w:pPr>
                        <w:r>
                          <w:rPr>
                            <w:b/>
                            <w:sz w:val="16"/>
                          </w:rPr>
                          <w:t>DONACIJE POLITIČKIM STRANKAMA</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15"/>
                          <w:rPr>
                            <w:b/>
                            <w:sz w:val="16"/>
                          </w:rPr>
                        </w:pPr>
                        <w:r>
                          <w:rPr>
                            <w:b/>
                            <w:sz w:val="16"/>
                          </w:rPr>
                          <w:t>31.000,00</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19"/>
                          <w:rPr>
                            <w:b/>
                            <w:sz w:val="16"/>
                          </w:rPr>
                        </w:pPr>
                        <w:r>
                          <w:rPr>
                            <w:b/>
                            <w:sz w:val="16"/>
                          </w:rPr>
                          <w:t>15.500,00</w:t>
                        </w:r>
                      </w:p>
                    </w:tc>
                    <w:tc>
                      <w:tcPr>
                        <w:tcW w:w="112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43"/>
                          <w:rPr>
                            <w:b/>
                            <w:sz w:val="16"/>
                          </w:rPr>
                        </w:pPr>
                        <w:r>
                          <w:rPr>
                            <w:b/>
                            <w:sz w:val="16"/>
                          </w:rPr>
                          <w:t>50,00%</w:t>
                        </w:r>
                      </w:p>
                    </w:tc>
                  </w:tr>
                  <w:tr>
                    <w:trPr>
                      <w:trHeight w:val="193"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7"/>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8"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5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91" w:type="dxa"/>
                        <w:gridSpan w:val="2"/>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3"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17" w:type="dxa"/>
                        <w:gridSpan w:val="6"/>
                        <w:tcBorders>
                          <w:top w:val="single" w:sz="12" w:space="0" w:color="000000"/>
                          <w:left w:val="nil"/>
                          <w:bottom w:val="single" w:sz="8" w:space="0" w:color="000000"/>
                          <w:right w:val="single" w:sz="2" w:space="0" w:color="000000"/>
                        </w:tcBorders>
                      </w:tcPr>
                      <w:p>
                        <w:pPr>
                          <w:pStyle w:val="TableParagraph"/>
                          <w:spacing w:before="4"/>
                          <w:ind w:left="457" w:right="-15"/>
                          <w:rPr>
                            <w:sz w:val="16"/>
                          </w:rPr>
                        </w:pPr>
                        <w:r>
                          <w:rPr>
                            <w:sz w:val="16"/>
                          </w:rPr>
                          <w:t>381</w:t>
                        </w:r>
                      </w:p>
                    </w:tc>
                    <w:tc>
                      <w:tcPr>
                        <w:tcW w:w="424"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before="4"/>
                          <w:ind w:left="127"/>
                          <w:rPr>
                            <w:sz w:val="16"/>
                          </w:rPr>
                        </w:pPr>
                        <w:r>
                          <w:rPr>
                            <w:sz w:val="16"/>
                          </w:rPr>
                          <w:t>Tekuće donacije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92"/>
                          <w:jc w:val="right"/>
                          <w:rPr>
                            <w:sz w:val="16"/>
                          </w:rPr>
                        </w:pPr>
                        <w:r>
                          <w:rPr>
                            <w:sz w:val="16"/>
                          </w:rPr>
                          <w:t>31.000,00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15.500,00</w:t>
                        </w:r>
                      </w:p>
                    </w:tc>
                    <w:tc>
                      <w:tcPr>
                        <w:tcW w:w="1126" w:type="dxa"/>
                        <w:tcBorders>
                          <w:top w:val="single" w:sz="8" w:space="0" w:color="000000"/>
                          <w:left w:val="single" w:sz="2" w:space="0" w:color="000000"/>
                          <w:bottom w:val="single" w:sz="8" w:space="0" w:color="000000"/>
                          <w:right w:val="nil"/>
                        </w:tcBorders>
                      </w:tcPr>
                      <w:p>
                        <w:pPr>
                          <w:pStyle w:val="TableParagraph"/>
                          <w:spacing w:before="4"/>
                          <w:ind w:right="23"/>
                          <w:jc w:val="right"/>
                          <w:rPr>
                            <w:sz w:val="16"/>
                          </w:rPr>
                        </w:pPr>
                        <w:r>
                          <w:rPr>
                            <w:sz w:val="16"/>
                          </w:rPr>
                          <w:t>50,00%</w:t>
                        </w:r>
                      </w:p>
                    </w:tc>
                  </w:tr>
                  <w:tr>
                    <w:trPr>
                      <w:trHeight w:val="266" w:hRule="atLeast"/>
                    </w:trPr>
                    <w:tc>
                      <w:tcPr>
                        <w:tcW w:w="717" w:type="dxa"/>
                        <w:gridSpan w:val="6"/>
                        <w:tcBorders>
                          <w:top w:val="single" w:sz="8" w:space="0" w:color="000000"/>
                          <w:left w:val="nil"/>
                          <w:bottom w:val="single" w:sz="8" w:space="0" w:color="000000"/>
                          <w:right w:val="single" w:sz="2" w:space="0" w:color="000000"/>
                        </w:tcBorders>
                      </w:tcPr>
                      <w:p>
                        <w:pPr>
                          <w:pStyle w:val="TableParagraph"/>
                          <w:spacing w:before="10"/>
                          <w:ind w:left="368" w:right="-15"/>
                          <w:rPr>
                            <w:sz w:val="16"/>
                          </w:rPr>
                        </w:pPr>
                        <w:r>
                          <w:rPr>
                            <w:sz w:val="16"/>
                          </w:rPr>
                          <w:t>3811</w:t>
                        </w:r>
                      </w:p>
                    </w:tc>
                    <w:tc>
                      <w:tcPr>
                        <w:tcW w:w="424"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before="10"/>
                          <w:ind w:left="127"/>
                          <w:rPr>
                            <w:sz w:val="16"/>
                          </w:rPr>
                        </w:pPr>
                        <w:r>
                          <w:rPr>
                            <w:sz w:val="16"/>
                          </w:rPr>
                          <w:t>Tekuće donacije u novcu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31.000,00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15.500,00</w:t>
                        </w:r>
                      </w:p>
                    </w:tc>
                    <w:tc>
                      <w:tcPr>
                        <w:tcW w:w="1126"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50,00%</w:t>
                        </w:r>
                      </w:p>
                    </w:tc>
                  </w:tr>
                  <w:tr>
                    <w:trPr>
                      <w:trHeight w:val="206" w:hRule="atLeast"/>
                    </w:trPr>
                    <w:tc>
                      <w:tcPr>
                        <w:tcW w:w="1141" w:type="dxa"/>
                        <w:gridSpan w:val="10"/>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A100118</w:t>
                        </w:r>
                      </w:p>
                    </w:tc>
                    <w:tc>
                      <w:tcPr>
                        <w:tcW w:w="9623"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68"/>
                          <w:rPr>
                            <w:b/>
                            <w:sz w:val="16"/>
                          </w:rPr>
                        </w:pPr>
                        <w:r>
                          <w:rPr>
                            <w:b/>
                            <w:sz w:val="16"/>
                          </w:rPr>
                          <w:t>KARLOVAČKA ŽUPANIJA - NABAVA MEDICINSKE OPREME, COVID 19</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2"/>
                          <w:rPr>
                            <w:b/>
                            <w:sz w:val="16"/>
                          </w:rPr>
                        </w:pPr>
                        <w:r>
                          <w:rPr>
                            <w:b/>
                            <w:sz w:val="16"/>
                          </w:rPr>
                          <w:t>204.000,00</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5"/>
                          <w:rPr>
                            <w:b/>
                            <w:sz w:val="16"/>
                          </w:rPr>
                        </w:pPr>
                        <w:r>
                          <w:rPr>
                            <w:b/>
                            <w:sz w:val="16"/>
                          </w:rPr>
                          <w:t>204.000,00</w:t>
                        </w:r>
                      </w:p>
                    </w:tc>
                    <w:tc>
                      <w:tcPr>
                        <w:tcW w:w="112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40"/>
                          <w:rPr>
                            <w:b/>
                            <w:sz w:val="16"/>
                          </w:rPr>
                        </w:pPr>
                        <w:r>
                          <w:rPr>
                            <w:b/>
                            <w:sz w:val="16"/>
                          </w:rPr>
                          <w:t>100,00%</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52"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91" w:type="dxa"/>
                        <w:gridSpan w:val="2"/>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9"/>
                          <w:jc w:val="right"/>
                          <w:rPr>
                            <w:sz w:val="14"/>
                          </w:rPr>
                        </w:pPr>
                        <w:r>
                          <w:rPr>
                            <w:w w:val="99"/>
                            <w:sz w:val="14"/>
                          </w:rPr>
                          <w:t>9</w:t>
                        </w:r>
                      </w:p>
                    </w:tc>
                    <w:tc>
                      <w:tcPr>
                        <w:tcW w:w="9623"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17"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ight="-15"/>
                          <w:rPr>
                            <w:sz w:val="16"/>
                          </w:rPr>
                        </w:pPr>
                        <w:r>
                          <w:rPr>
                            <w:spacing w:val="2"/>
                            <w:sz w:val="16"/>
                          </w:rPr>
                          <w:t>363</w:t>
                        </w:r>
                      </w:p>
                    </w:tc>
                    <w:tc>
                      <w:tcPr>
                        <w:tcW w:w="424" w:type="dxa"/>
                        <w:gridSpan w:val="4"/>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27"/>
                          <w:rPr>
                            <w:sz w:val="16"/>
                          </w:rPr>
                        </w:pPr>
                        <w:r>
                          <w:rPr>
                            <w:sz w:val="16"/>
                          </w:rPr>
                          <w:t>Pomoći unutar općeg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92"/>
                          <w:jc w:val="right"/>
                          <w:rPr>
                            <w:sz w:val="16"/>
                          </w:rPr>
                        </w:pPr>
                        <w:r>
                          <w:rPr>
                            <w:sz w:val="16"/>
                          </w:rPr>
                          <w:t>204.000,00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8"/>
                          <w:jc w:val="right"/>
                          <w:rPr>
                            <w:sz w:val="16"/>
                          </w:rPr>
                        </w:pPr>
                        <w:r>
                          <w:rPr>
                            <w:sz w:val="16"/>
                          </w:rPr>
                          <w:t>204.000,00</w:t>
                        </w:r>
                      </w:p>
                    </w:tc>
                    <w:tc>
                      <w:tcPr>
                        <w:tcW w:w="1126" w:type="dxa"/>
                        <w:tcBorders>
                          <w:top w:val="single" w:sz="12" w:space="0" w:color="000000"/>
                          <w:left w:val="single" w:sz="2" w:space="0" w:color="000000"/>
                          <w:bottom w:val="single" w:sz="12" w:space="0" w:color="000000"/>
                          <w:right w:val="nil"/>
                        </w:tcBorders>
                      </w:tcPr>
                      <w:p>
                        <w:pPr>
                          <w:pStyle w:val="TableParagraph"/>
                          <w:spacing w:line="191" w:lineRule="exact"/>
                          <w:ind w:right="23"/>
                          <w:jc w:val="right"/>
                          <w:rPr>
                            <w:sz w:val="16"/>
                          </w:rPr>
                        </w:pPr>
                        <w:r>
                          <w:rPr>
                            <w:sz w:val="16"/>
                          </w:rPr>
                          <w:t>100,00%</w:t>
                        </w:r>
                      </w:p>
                    </w:tc>
                  </w:tr>
                  <w:tr>
                    <w:trPr>
                      <w:trHeight w:val="256" w:hRule="atLeast"/>
                    </w:trPr>
                    <w:tc>
                      <w:tcPr>
                        <w:tcW w:w="717" w:type="dxa"/>
                        <w:gridSpan w:val="6"/>
                        <w:tcBorders>
                          <w:top w:val="single" w:sz="12" w:space="0" w:color="000000"/>
                          <w:left w:val="nil"/>
                          <w:bottom w:val="single" w:sz="12" w:space="0" w:color="000000"/>
                          <w:right w:val="single" w:sz="2" w:space="0" w:color="000000"/>
                        </w:tcBorders>
                      </w:tcPr>
                      <w:p>
                        <w:pPr>
                          <w:pStyle w:val="TableParagraph"/>
                          <w:spacing w:before="5"/>
                          <w:ind w:left="368" w:right="-15"/>
                          <w:rPr>
                            <w:sz w:val="16"/>
                          </w:rPr>
                        </w:pPr>
                        <w:r>
                          <w:rPr>
                            <w:sz w:val="16"/>
                          </w:rPr>
                          <w:t>3632</w:t>
                        </w:r>
                      </w:p>
                    </w:tc>
                    <w:tc>
                      <w:tcPr>
                        <w:tcW w:w="424"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Kapitalne pomoći unutar općeg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204.000,00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204.000,00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100,00%</w:t>
                        </w:r>
                      </w:p>
                    </w:tc>
                  </w:tr>
                  <w:tr>
                    <w:trPr>
                      <w:trHeight w:val="496" w:hRule="atLeast"/>
                    </w:trPr>
                    <w:tc>
                      <w:tcPr>
                        <w:tcW w:w="1141" w:type="dxa"/>
                        <w:gridSpan w:val="10"/>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8" w:lineRule="exact" w:before="92"/>
                          <w:ind w:right="12"/>
                          <w:jc w:val="right"/>
                          <w:rPr>
                            <w:b/>
                            <w:sz w:val="16"/>
                          </w:rPr>
                        </w:pPr>
                        <w:r>
                          <w:rPr>
                            <w:b/>
                            <w:sz w:val="16"/>
                          </w:rPr>
                          <w:t>002</w:t>
                        </w:r>
                      </w:p>
                    </w:tc>
                    <w:tc>
                      <w:tcPr>
                        <w:tcW w:w="962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left="75"/>
                          <w:rPr>
                            <w:b/>
                            <w:sz w:val="20"/>
                          </w:rPr>
                        </w:pPr>
                        <w:r>
                          <w:rPr>
                            <w:b/>
                            <w:sz w:val="20"/>
                          </w:rPr>
                          <w:t>JEDINSTVENI UPRAVNI ODJEL</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76"/>
                          <w:jc w:val="right"/>
                          <w:rPr>
                            <w:b/>
                            <w:sz w:val="20"/>
                          </w:rPr>
                        </w:pPr>
                        <w:r>
                          <w:rPr>
                            <w:b/>
                            <w:sz w:val="20"/>
                          </w:rPr>
                          <w:t>39.689.778,79</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81"/>
                          <w:jc w:val="right"/>
                          <w:rPr>
                            <w:b/>
                            <w:sz w:val="20"/>
                          </w:rPr>
                        </w:pPr>
                        <w:r>
                          <w:rPr>
                            <w:b/>
                            <w:sz w:val="20"/>
                          </w:rPr>
                          <w:t>17.416.464,90</w:t>
                        </w:r>
                      </w:p>
                    </w:tc>
                    <w:tc>
                      <w:tcPr>
                        <w:tcW w:w="1126" w:type="dxa"/>
                        <w:tcBorders>
                          <w:top w:val="single" w:sz="12" w:space="0" w:color="000000"/>
                          <w:left w:val="single" w:sz="2" w:space="0" w:color="000000"/>
                          <w:bottom w:val="single" w:sz="12" w:space="0" w:color="000000"/>
                          <w:right w:val="nil"/>
                        </w:tcBorders>
                        <w:shd w:val="clear" w:color="auto" w:fill="666699"/>
                      </w:tcPr>
                      <w:p>
                        <w:pPr>
                          <w:pStyle w:val="TableParagraph"/>
                          <w:spacing w:before="5"/>
                          <w:ind w:right="21"/>
                          <w:jc w:val="right"/>
                          <w:rPr>
                            <w:b/>
                            <w:sz w:val="20"/>
                          </w:rPr>
                        </w:pPr>
                        <w:r>
                          <w:rPr>
                            <w:b/>
                            <w:sz w:val="20"/>
                          </w:rPr>
                          <w:t>43,88%</w:t>
                        </w:r>
                      </w:p>
                    </w:tc>
                  </w:tr>
                  <w:tr>
                    <w:trPr>
                      <w:trHeight w:val="196" w:hRule="atLeast"/>
                    </w:trPr>
                    <w:tc>
                      <w:tcPr>
                        <w:tcW w:w="1141" w:type="dxa"/>
                        <w:gridSpan w:val="10"/>
                        <w:tcBorders>
                          <w:top w:val="single" w:sz="12" w:space="0" w:color="000000"/>
                          <w:left w:val="nil"/>
                          <w:bottom w:val="single" w:sz="12" w:space="0" w:color="000000"/>
                          <w:right w:val="single" w:sz="2" w:space="0" w:color="000000"/>
                        </w:tcBorders>
                        <w:shd w:val="clear" w:color="auto" w:fill="C4D5DF"/>
                      </w:tcPr>
                      <w:p>
                        <w:pPr>
                          <w:pStyle w:val="TableParagraph"/>
                          <w:spacing w:line="171" w:lineRule="exact" w:before="5"/>
                          <w:ind w:left="23"/>
                          <w:rPr>
                            <w:b/>
                            <w:sz w:val="16"/>
                          </w:rPr>
                        </w:pPr>
                        <w:r>
                          <w:rPr>
                            <w:b/>
                            <w:sz w:val="16"/>
                          </w:rPr>
                          <w:t>GLAVA 00201</w:t>
                        </w:r>
                      </w:p>
                    </w:tc>
                    <w:tc>
                      <w:tcPr>
                        <w:tcW w:w="9623" w:type="dxa"/>
                        <w:vMerge w:val="restart"/>
                        <w:tcBorders>
                          <w:top w:val="single" w:sz="12" w:space="0" w:color="000000"/>
                          <w:left w:val="single" w:sz="8" w:space="0" w:color="000000"/>
                          <w:bottom w:val="nil"/>
                          <w:right w:val="single" w:sz="2" w:space="0" w:color="000000"/>
                        </w:tcBorders>
                        <w:shd w:val="clear" w:color="auto" w:fill="C4D5DF"/>
                      </w:tcPr>
                      <w:p>
                        <w:pPr>
                          <w:pStyle w:val="TableParagraph"/>
                          <w:spacing w:before="5"/>
                          <w:ind w:left="68"/>
                          <w:rPr>
                            <w:b/>
                            <w:sz w:val="20"/>
                          </w:rPr>
                        </w:pPr>
                        <w:r>
                          <w:rPr>
                            <w:b/>
                            <w:sz w:val="20"/>
                          </w:rPr>
                          <w:t>JEDINSTVENI UPRAVNI ODJEL</w:t>
                        </w:r>
                      </w:p>
                    </w:tc>
                    <w:tc>
                      <w:tcPr>
                        <w:tcW w:w="1835" w:type="dxa"/>
                        <w:vMerge w:val="restart"/>
                        <w:tcBorders>
                          <w:top w:val="single" w:sz="12" w:space="0" w:color="000000"/>
                          <w:left w:val="single" w:sz="2" w:space="0" w:color="000000"/>
                          <w:bottom w:val="nil"/>
                          <w:right w:val="single" w:sz="2" w:space="0" w:color="000000"/>
                        </w:tcBorders>
                        <w:shd w:val="clear" w:color="auto" w:fill="C4D5DF"/>
                      </w:tcPr>
                      <w:p>
                        <w:pPr>
                          <w:pStyle w:val="TableParagraph"/>
                          <w:spacing w:before="5"/>
                          <w:ind w:left="279"/>
                          <w:rPr>
                            <w:b/>
                            <w:sz w:val="20"/>
                          </w:rPr>
                        </w:pPr>
                        <w:r>
                          <w:rPr>
                            <w:b/>
                            <w:sz w:val="20"/>
                          </w:rPr>
                          <w:t>33.750.314,10</w:t>
                        </w:r>
                      </w:p>
                    </w:tc>
                    <w:tc>
                      <w:tcPr>
                        <w:tcW w:w="1835" w:type="dxa"/>
                        <w:vMerge w:val="restart"/>
                        <w:tcBorders>
                          <w:top w:val="single" w:sz="12" w:space="0" w:color="000000"/>
                          <w:left w:val="single" w:sz="2" w:space="0" w:color="000000"/>
                          <w:bottom w:val="nil"/>
                          <w:right w:val="single" w:sz="2" w:space="0" w:color="000000"/>
                        </w:tcBorders>
                        <w:shd w:val="clear" w:color="auto" w:fill="C4D5DF"/>
                      </w:tcPr>
                      <w:p>
                        <w:pPr>
                          <w:pStyle w:val="TableParagraph"/>
                          <w:spacing w:before="5"/>
                          <w:ind w:left="283"/>
                          <w:rPr>
                            <w:b/>
                            <w:sz w:val="20"/>
                          </w:rPr>
                        </w:pPr>
                        <w:r>
                          <w:rPr>
                            <w:b/>
                            <w:sz w:val="20"/>
                          </w:rPr>
                          <w:t>15.349.556,92</w:t>
                        </w:r>
                      </w:p>
                    </w:tc>
                    <w:tc>
                      <w:tcPr>
                        <w:tcW w:w="1126" w:type="dxa"/>
                        <w:vMerge w:val="restart"/>
                        <w:tcBorders>
                          <w:top w:val="single" w:sz="12" w:space="0" w:color="000000"/>
                          <w:left w:val="single" w:sz="2" w:space="0" w:color="000000"/>
                          <w:bottom w:val="nil"/>
                          <w:right w:val="nil"/>
                        </w:tcBorders>
                        <w:shd w:val="clear" w:color="auto" w:fill="C4D5DF"/>
                      </w:tcPr>
                      <w:p>
                        <w:pPr>
                          <w:pStyle w:val="TableParagraph"/>
                          <w:spacing w:before="5"/>
                          <w:ind w:left="286"/>
                          <w:rPr>
                            <w:b/>
                            <w:sz w:val="20"/>
                          </w:rPr>
                        </w:pPr>
                        <w:r>
                          <w:rPr>
                            <w:b/>
                            <w:sz w:val="20"/>
                          </w:rPr>
                          <w:t>45,48%</w:t>
                        </w:r>
                      </w:p>
                    </w:tc>
                  </w:tr>
                  <w:tr>
                    <w:trPr>
                      <w:trHeight w:val="186" w:hRule="atLeast"/>
                    </w:trPr>
                    <w:tc>
                      <w:tcPr>
                        <w:tcW w:w="114" w:type="dxa"/>
                        <w:tcBorders>
                          <w:top w:val="nil"/>
                          <w:left w:val="nil"/>
                          <w:bottom w:val="nil"/>
                          <w:right w:val="single" w:sz="8" w:space="0" w:color="000000"/>
                        </w:tcBorders>
                        <w:shd w:val="clear" w:color="auto" w:fill="C4D5DF"/>
                      </w:tcPr>
                      <w:p>
                        <w:pPr>
                          <w:pStyle w:val="TableParagraph"/>
                          <w:spacing w:line="163" w:lineRule="exact" w:before="3"/>
                          <w:ind w:left="23" w:right="-29"/>
                          <w:jc w:val="center"/>
                          <w:rPr>
                            <w:sz w:val="14"/>
                          </w:rPr>
                        </w:pPr>
                        <w:r>
                          <w:rPr>
                            <w:sz w:val="14"/>
                          </w:rPr>
                          <w:t>I:</w:t>
                        </w:r>
                      </w:p>
                    </w:tc>
                    <w:tc>
                      <w:tcPr>
                        <w:tcW w:w="113" w:type="dxa"/>
                        <w:tcBorders>
                          <w:top w:val="single" w:sz="12" w:space="0" w:color="000000"/>
                          <w:left w:val="single" w:sz="8" w:space="0" w:color="000000"/>
                          <w:bottom w:val="single" w:sz="8" w:space="0" w:color="000000"/>
                          <w:right w:val="single" w:sz="12" w:space="0" w:color="000000"/>
                        </w:tcBorders>
                        <w:shd w:val="clear" w:color="auto" w:fill="C4D5DF"/>
                      </w:tcPr>
                      <w:p>
                        <w:pPr>
                          <w:pStyle w:val="TableParagraph"/>
                          <w:spacing w:line="164"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8" w:space="0" w:color="000000"/>
                          <w:right w:val="single" w:sz="8" w:space="0" w:color="000000"/>
                        </w:tcBorders>
                        <w:shd w:val="clear" w:color="auto" w:fill="C4D5DF"/>
                      </w:tcPr>
                      <w:p>
                        <w:pPr>
                          <w:pStyle w:val="TableParagraph"/>
                          <w:rPr>
                            <w:rFonts w:ascii="Times New Roman"/>
                            <w:sz w:val="12"/>
                          </w:rPr>
                        </w:pPr>
                      </w:p>
                    </w:tc>
                    <w:tc>
                      <w:tcPr>
                        <w:tcW w:w="113" w:type="dxa"/>
                        <w:tcBorders>
                          <w:top w:val="single" w:sz="12" w:space="0" w:color="000000"/>
                          <w:left w:val="single" w:sz="8" w:space="0" w:color="000000"/>
                          <w:bottom w:val="single" w:sz="8" w:space="0" w:color="000000"/>
                          <w:right w:val="single" w:sz="12" w:space="0" w:color="000000"/>
                        </w:tcBorders>
                        <w:shd w:val="clear" w:color="auto" w:fill="C4D5DF"/>
                      </w:tcPr>
                      <w:p>
                        <w:pPr>
                          <w:pStyle w:val="TableParagraph"/>
                          <w:spacing w:line="164" w:lineRule="exact"/>
                          <w:ind w:left="15" w:right="-15"/>
                          <w:rPr>
                            <w:sz w:val="14"/>
                          </w:rPr>
                        </w:pPr>
                        <w:r>
                          <w:rPr>
                            <w:w w:val="100"/>
                            <w:sz w:val="14"/>
                          </w:rPr>
                          <w:t>3</w:t>
                        </w:r>
                      </w:p>
                    </w:tc>
                    <w:tc>
                      <w:tcPr>
                        <w:tcW w:w="113" w:type="dxa"/>
                        <w:tcBorders>
                          <w:top w:val="single" w:sz="12" w:space="0" w:color="000000"/>
                          <w:left w:val="single" w:sz="12" w:space="0" w:color="000000"/>
                          <w:bottom w:val="single" w:sz="8" w:space="0" w:color="000000"/>
                          <w:right w:val="single" w:sz="12" w:space="0" w:color="000000"/>
                        </w:tcBorders>
                        <w:shd w:val="clear" w:color="auto" w:fill="C4D5DF"/>
                      </w:tcPr>
                      <w:p>
                        <w:pPr>
                          <w:pStyle w:val="TableParagraph"/>
                          <w:spacing w:line="164" w:lineRule="exact"/>
                          <w:ind w:left="10" w:right="-15"/>
                          <w:rPr>
                            <w:sz w:val="14"/>
                          </w:rPr>
                        </w:pPr>
                        <w:r>
                          <w:rPr>
                            <w:w w:val="100"/>
                            <w:sz w:val="14"/>
                          </w:rPr>
                          <w:t>4</w:t>
                        </w:r>
                      </w:p>
                    </w:tc>
                    <w:tc>
                      <w:tcPr>
                        <w:tcW w:w="152" w:type="dxa"/>
                        <w:tcBorders>
                          <w:top w:val="single" w:sz="12" w:space="0" w:color="000000"/>
                          <w:left w:val="single" w:sz="12" w:space="0" w:color="000000"/>
                          <w:bottom w:val="single" w:sz="8" w:space="0" w:color="000000"/>
                          <w:right w:val="single" w:sz="12" w:space="0" w:color="000000"/>
                        </w:tcBorders>
                        <w:shd w:val="clear" w:color="auto" w:fill="C4D5DF"/>
                      </w:tcPr>
                      <w:p>
                        <w:pPr>
                          <w:pStyle w:val="TableParagraph"/>
                          <w:spacing w:line="164" w:lineRule="exact"/>
                          <w:ind w:left="10"/>
                          <w:rPr>
                            <w:sz w:val="14"/>
                          </w:rPr>
                        </w:pPr>
                        <w:r>
                          <w:rPr>
                            <w:w w:val="100"/>
                            <w:sz w:val="14"/>
                          </w:rPr>
                          <w:t>5</w:t>
                        </w:r>
                      </w:p>
                    </w:tc>
                    <w:tc>
                      <w:tcPr>
                        <w:tcW w:w="75" w:type="dxa"/>
                        <w:tcBorders>
                          <w:top w:val="nil"/>
                          <w:left w:val="single" w:sz="12" w:space="0" w:color="000000"/>
                          <w:bottom w:val="nil"/>
                          <w:right w:val="single" w:sz="12" w:space="0" w:color="000000"/>
                        </w:tcBorders>
                        <w:shd w:val="clear" w:color="auto" w:fill="C4D5DF"/>
                      </w:tcPr>
                      <w:p>
                        <w:pPr>
                          <w:pStyle w:val="TableParagraph"/>
                          <w:rPr>
                            <w:rFonts w:ascii="Times New Roman"/>
                            <w:sz w:val="12"/>
                          </w:rPr>
                        </w:pPr>
                      </w:p>
                    </w:tc>
                    <w:tc>
                      <w:tcPr>
                        <w:tcW w:w="116" w:type="dxa"/>
                        <w:tcBorders>
                          <w:top w:val="single" w:sz="12" w:space="0" w:color="000000"/>
                          <w:left w:val="single" w:sz="12" w:space="0" w:color="000000"/>
                          <w:bottom w:val="single" w:sz="8" w:space="0" w:color="000000"/>
                          <w:right w:val="single" w:sz="12" w:space="0" w:color="000000"/>
                        </w:tcBorders>
                        <w:shd w:val="clear" w:color="auto" w:fill="C4D5DF"/>
                      </w:tcPr>
                      <w:p>
                        <w:pPr>
                          <w:pStyle w:val="TableParagraph"/>
                          <w:rPr>
                            <w:rFonts w:ascii="Times New Roman"/>
                            <w:sz w:val="12"/>
                          </w:rPr>
                        </w:pPr>
                      </w:p>
                    </w:tc>
                    <w:tc>
                      <w:tcPr>
                        <w:tcW w:w="114" w:type="dxa"/>
                        <w:tcBorders>
                          <w:top w:val="single" w:sz="12" w:space="0" w:color="000000"/>
                          <w:left w:val="single" w:sz="12" w:space="0" w:color="000000"/>
                          <w:bottom w:val="single" w:sz="8" w:space="0" w:color="000000"/>
                          <w:right w:val="single" w:sz="12" w:space="0" w:color="000000"/>
                        </w:tcBorders>
                        <w:shd w:val="clear" w:color="auto" w:fill="C4D5DF"/>
                      </w:tcPr>
                      <w:p>
                        <w:pPr>
                          <w:pStyle w:val="TableParagraph"/>
                          <w:rPr>
                            <w:rFonts w:ascii="Times New Roman"/>
                            <w:sz w:val="12"/>
                          </w:rPr>
                        </w:pPr>
                      </w:p>
                    </w:tc>
                    <w:tc>
                      <w:tcPr>
                        <w:tcW w:w="119" w:type="dxa"/>
                        <w:tcBorders>
                          <w:top w:val="single" w:sz="12" w:space="0" w:color="000000"/>
                          <w:left w:val="single" w:sz="12" w:space="0" w:color="000000"/>
                          <w:bottom w:val="single" w:sz="8" w:space="0" w:color="000000"/>
                          <w:right w:val="single" w:sz="8" w:space="0" w:color="000000"/>
                        </w:tcBorders>
                        <w:shd w:val="clear" w:color="auto" w:fill="C4D5DF"/>
                      </w:tcPr>
                      <w:p>
                        <w:pPr>
                          <w:pStyle w:val="TableParagraph"/>
                          <w:spacing w:line="164" w:lineRule="exact"/>
                          <w:ind w:right="9"/>
                          <w:jc w:val="right"/>
                          <w:rPr>
                            <w:sz w:val="14"/>
                          </w:rPr>
                        </w:pPr>
                        <w:r>
                          <w:rPr>
                            <w:w w:val="100"/>
                            <w:sz w:val="14"/>
                          </w:rPr>
                          <w:t>9</w:t>
                        </w:r>
                      </w:p>
                    </w:tc>
                    <w:tc>
                      <w:tcPr>
                        <w:tcW w:w="9623" w:type="dxa"/>
                        <w:vMerge/>
                        <w:tcBorders>
                          <w:top w:val="nil"/>
                          <w:left w:val="single" w:sz="8" w:space="0" w:color="000000"/>
                          <w:bottom w:val="nil"/>
                          <w:right w:val="single" w:sz="2" w:space="0" w:color="000000"/>
                        </w:tcBorders>
                        <w:shd w:val="clear" w:color="auto" w:fill="C4D5DF"/>
                      </w:tcPr>
                      <w:p>
                        <w:pPr>
                          <w:rPr>
                            <w:sz w:val="2"/>
                            <w:szCs w:val="2"/>
                          </w:rPr>
                        </w:pPr>
                      </w:p>
                    </w:tc>
                    <w:tc>
                      <w:tcPr>
                        <w:tcW w:w="1835" w:type="dxa"/>
                        <w:vMerge/>
                        <w:tcBorders>
                          <w:top w:val="nil"/>
                          <w:left w:val="single" w:sz="2" w:space="0" w:color="000000"/>
                          <w:bottom w:val="nil"/>
                          <w:right w:val="single" w:sz="2" w:space="0" w:color="000000"/>
                        </w:tcBorders>
                        <w:shd w:val="clear" w:color="auto" w:fill="C4D5DF"/>
                      </w:tcPr>
                      <w:p>
                        <w:pPr>
                          <w:rPr>
                            <w:sz w:val="2"/>
                            <w:szCs w:val="2"/>
                          </w:rPr>
                        </w:pPr>
                      </w:p>
                    </w:tc>
                    <w:tc>
                      <w:tcPr>
                        <w:tcW w:w="1835" w:type="dxa"/>
                        <w:vMerge/>
                        <w:tcBorders>
                          <w:top w:val="nil"/>
                          <w:left w:val="single" w:sz="2" w:space="0" w:color="000000"/>
                          <w:bottom w:val="nil"/>
                          <w:right w:val="single" w:sz="2" w:space="0" w:color="000000"/>
                        </w:tcBorders>
                        <w:shd w:val="clear" w:color="auto" w:fill="C4D5DF"/>
                      </w:tcPr>
                      <w:p>
                        <w:pPr>
                          <w:rPr>
                            <w:sz w:val="2"/>
                            <w:szCs w:val="2"/>
                          </w:rPr>
                        </w:pPr>
                      </w:p>
                    </w:tc>
                    <w:tc>
                      <w:tcPr>
                        <w:tcW w:w="1126" w:type="dxa"/>
                        <w:vMerge/>
                        <w:tcBorders>
                          <w:top w:val="nil"/>
                          <w:left w:val="single" w:sz="2" w:space="0" w:color="000000"/>
                          <w:bottom w:val="nil"/>
                          <w:right w:val="nil"/>
                        </w:tcBorders>
                        <w:shd w:val="clear" w:color="auto" w:fill="C4D5DF"/>
                      </w:tcPr>
                      <w:p>
                        <w:pPr>
                          <w:rPr>
                            <w:sz w:val="2"/>
                            <w:szCs w:val="2"/>
                          </w:rPr>
                        </w:pPr>
                      </w:p>
                    </w:tc>
                  </w:tr>
                </w:tbl>
                <w:p>
                  <w:pPr>
                    <w:pStyle w:val="BodyText"/>
                  </w:pPr>
                </w:p>
              </w:txbxContent>
            </v:textbox>
            <w10:wrap type="none"/>
          </v:shape>
        </w:pic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3"/>
        <w:rPr>
          <w:rFonts w:ascii="Tahoma"/>
          <w:b/>
          <w:sz w:val="17"/>
        </w:rPr>
      </w:pPr>
    </w:p>
    <w:p>
      <w:pPr>
        <w:spacing w:before="100"/>
        <w:ind w:left="866" w:right="0" w:firstLine="0"/>
        <w:jc w:val="left"/>
        <w:rPr>
          <w:rFonts w:ascii="Tahoma"/>
          <w:sz w:val="14"/>
        </w:rPr>
      </w:pPr>
      <w:r>
        <w:rPr>
          <w:rFonts w:ascii="Tahoma"/>
          <w:w w:val="100"/>
          <w:sz w:val="14"/>
        </w:rPr>
        <w:t>6</w:t>
      </w:r>
    </w:p>
    <w:p>
      <w:pPr>
        <w:spacing w:after="0"/>
        <w:jc w:val="left"/>
        <w:rPr>
          <w:rFonts w:ascii="Tahoma"/>
          <w:sz w:val="14"/>
        </w:rPr>
        <w:sectPr>
          <w:footerReference w:type="default" r:id="rId15"/>
          <w:pgSz w:w="16840" w:h="11910" w:orient="landscape"/>
          <w:pgMar w:footer="739" w:header="0"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7"/>
        <w:gridCol w:w="9622"/>
        <w:gridCol w:w="1834"/>
        <w:gridCol w:w="1834"/>
        <w:gridCol w:w="1125"/>
      </w:tblGrid>
      <w:tr>
        <w:trPr>
          <w:trHeight w:val="829" w:hRule="atLeast"/>
        </w:trPr>
        <w:tc>
          <w:tcPr>
            <w:tcW w:w="15552" w:type="dxa"/>
            <w:gridSpan w:val="13"/>
            <w:tcBorders>
              <w:left w:val="nil"/>
              <w:bottom w:val="single" w:sz="8" w:space="0" w:color="000000"/>
              <w:right w:val="nil"/>
            </w:tcBorders>
            <w:shd w:val="clear" w:color="auto" w:fill="C0C0C0"/>
          </w:tcPr>
          <w:p>
            <w:pPr>
              <w:pStyle w:val="TableParagraph"/>
              <w:spacing w:before="66"/>
              <w:ind w:left="3986" w:right="399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90"/>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3"/>
              <w:jc w:val="center"/>
              <w:rPr>
                <w:sz w:val="20"/>
              </w:rPr>
            </w:pPr>
            <w:r>
              <w:rPr>
                <w:sz w:val="20"/>
              </w:rPr>
              <w:t>Opis</w:t>
            </w:r>
          </w:p>
          <w:p>
            <w:pPr>
              <w:pStyle w:val="TableParagraph"/>
              <w:spacing w:before="11"/>
              <w:rPr>
                <w:sz w:val="26"/>
              </w:rPr>
            </w:pPr>
          </w:p>
          <w:p>
            <w:pPr>
              <w:pStyle w:val="TableParagraph"/>
              <w:ind w:left="33"/>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283"/>
              <w:jc w:val="center"/>
              <w:rPr>
                <w:sz w:val="20"/>
              </w:rPr>
            </w:pPr>
            <w:r>
              <w:rPr>
                <w:sz w:val="20"/>
              </w:rPr>
              <w:t>Izvorni plan za 2020. godinu</w:t>
            </w:r>
          </w:p>
          <w:p>
            <w:pPr>
              <w:pStyle w:val="TableParagraph"/>
              <w:spacing w:before="90"/>
              <w:ind w:right="17"/>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5" w:right="425" w:hanging="2"/>
              <w:jc w:val="center"/>
              <w:rPr>
                <w:sz w:val="20"/>
              </w:rPr>
            </w:pPr>
            <w:r>
              <w:rPr>
                <w:sz w:val="20"/>
              </w:rPr>
              <w:t>Izvršenje </w:t>
            </w:r>
            <w:r>
              <w:rPr>
                <w:spacing w:val="-2"/>
                <w:sz w:val="20"/>
              </w:rPr>
              <w:t>30.06.2020.</w:t>
            </w:r>
          </w:p>
          <w:p>
            <w:pPr>
              <w:pStyle w:val="TableParagraph"/>
              <w:spacing w:before="85"/>
              <w:ind w:right="9"/>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28" w:right="250"/>
              <w:jc w:val="center"/>
              <w:rPr>
                <w:sz w:val="20"/>
              </w:rPr>
            </w:pPr>
            <w:r>
              <w:rPr>
                <w:sz w:val="20"/>
              </w:rPr>
              <w:t>Indeks 4/3</w:t>
            </w:r>
          </w:p>
          <w:p>
            <w:pPr>
              <w:pStyle w:val="TableParagraph"/>
              <w:spacing w:before="71"/>
              <w:ind w:right="23"/>
              <w:jc w:val="center"/>
              <w:rPr>
                <w:sz w:val="18"/>
              </w:rPr>
            </w:pPr>
            <w:r>
              <w:rPr>
                <w:sz w:val="18"/>
              </w:rPr>
              <w:t>5</w:t>
            </w:r>
          </w:p>
        </w:tc>
      </w:tr>
      <w:tr>
        <w:trPr>
          <w:trHeight w:val="495" w:hRule="atLeast"/>
        </w:trPr>
        <w:tc>
          <w:tcPr>
            <w:tcW w:w="1137" w:type="dxa"/>
            <w:gridSpan w:val="9"/>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2011</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79"/>
              <w:rPr>
                <w:b/>
                <w:sz w:val="20"/>
              </w:rPr>
            </w:pPr>
            <w:r>
              <w:rPr>
                <w:b/>
                <w:sz w:val="20"/>
              </w:rPr>
              <w:t>JAVNA UPRAVA I ADMINISTRACIJA</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9"/>
              <w:jc w:val="right"/>
              <w:rPr>
                <w:b/>
                <w:sz w:val="20"/>
              </w:rPr>
            </w:pPr>
            <w:r>
              <w:rPr>
                <w:b/>
                <w:sz w:val="20"/>
              </w:rPr>
              <w:t>4.196.668,44</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5"/>
              <w:jc w:val="right"/>
              <w:rPr>
                <w:b/>
                <w:sz w:val="20"/>
              </w:rPr>
            </w:pPr>
            <w:r>
              <w:rPr>
                <w:b/>
                <w:sz w:val="20"/>
              </w:rPr>
              <w:t>1.682.248,21</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3"/>
              <w:jc w:val="right"/>
              <w:rPr>
                <w:b/>
                <w:sz w:val="20"/>
              </w:rPr>
            </w:pPr>
            <w:r>
              <w:rPr>
                <w:b/>
                <w:sz w:val="20"/>
              </w:rPr>
              <w:t>40,09%</w:t>
            </w:r>
          </w:p>
        </w:tc>
      </w:tr>
      <w:tr>
        <w:trPr>
          <w:trHeight w:val="201"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3"/>
              <w:rPr>
                <w:b/>
                <w:sz w:val="16"/>
              </w:rPr>
            </w:pPr>
            <w:r>
              <w:rPr>
                <w:b/>
                <w:sz w:val="16"/>
              </w:rPr>
              <w:t>Akt. A201110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2"/>
              <w:rPr>
                <w:b/>
                <w:sz w:val="16"/>
              </w:rPr>
            </w:pPr>
            <w:r>
              <w:rPr>
                <w:b/>
                <w:sz w:val="16"/>
              </w:rPr>
              <w:t>RASHODI ZA ZAPOSLENE</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64"/>
              <w:rPr>
                <w:b/>
                <w:sz w:val="16"/>
              </w:rPr>
            </w:pPr>
            <w:r>
              <w:rPr>
                <w:b/>
                <w:sz w:val="16"/>
              </w:rPr>
              <w:t>2.770.936,19</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68"/>
              <w:rPr>
                <w:b/>
                <w:sz w:val="16"/>
              </w:rPr>
            </w:pPr>
            <w:r>
              <w:rPr>
                <w:b/>
                <w:sz w:val="16"/>
              </w:rPr>
              <w:t>1.158.794,54</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0"/>
              <w:rPr>
                <w:b/>
                <w:sz w:val="16"/>
              </w:rPr>
            </w:pPr>
            <w:r>
              <w:rPr>
                <w:b/>
                <w:sz w:val="16"/>
              </w:rPr>
              <w:t>41,82%</w:t>
            </w:r>
          </w:p>
        </w:tc>
      </w:tr>
      <w:tr>
        <w:trPr>
          <w:trHeight w:val="187"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1"/>
              <w:ind w:left="23" w:right="-29"/>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4" w:right="-15"/>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3" w:lineRule="exact"/>
              <w:ind w:left="10" w:right="-15"/>
              <w:rPr>
                <w:sz w:val="14"/>
              </w:rPr>
            </w:pPr>
            <w:r>
              <w:rPr>
                <w:w w:val="100"/>
                <w:sz w:val="14"/>
              </w:rPr>
              <w:t>4</w:t>
            </w: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left="8"/>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sz w:val="16"/>
              </w:rPr>
            </w:pPr>
            <w:r>
              <w:rPr>
                <w:sz w:val="16"/>
              </w:rPr>
              <w:t>1.940.000,00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891.320,05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45,94%</w:t>
            </w:r>
          </w:p>
        </w:tc>
      </w:tr>
      <w:tr>
        <w:trPr>
          <w:trHeight w:val="263"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3111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Plaće za redovan rad</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87"/>
              <w:jc w:val="right"/>
              <w:rPr>
                <w:sz w:val="16"/>
              </w:rPr>
            </w:pPr>
            <w:r>
              <w:rPr>
                <w:sz w:val="16"/>
              </w:rPr>
              <w:t>1.940.000,00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81"/>
              <w:jc w:val="right"/>
              <w:rPr>
                <w:sz w:val="16"/>
              </w:rPr>
            </w:pPr>
            <w:r>
              <w:rPr>
                <w:sz w:val="16"/>
              </w:rPr>
              <w:t>891.320,05</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5"/>
              <w:jc w:val="right"/>
              <w:rPr>
                <w:sz w:val="16"/>
              </w:rPr>
            </w:pPr>
            <w:r>
              <w:rPr>
                <w:sz w:val="16"/>
              </w:rPr>
              <w:t>45,94%</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312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106.000,00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jc w:val="right"/>
              <w:rPr>
                <w:sz w:val="16"/>
              </w:rPr>
            </w:pPr>
            <w:r>
              <w:rPr>
                <w:sz w:val="16"/>
              </w:rPr>
              <w:t>5.121,25</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5"/>
              <w:jc w:val="right"/>
              <w:rPr>
                <w:sz w:val="16"/>
              </w:rPr>
            </w:pPr>
            <w:r>
              <w:rPr>
                <w:sz w:val="16"/>
              </w:rPr>
              <w:t>4,83%</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3121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106.000,00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sz w:val="16"/>
              </w:rPr>
            </w:pPr>
            <w:r>
              <w:rPr>
                <w:sz w:val="16"/>
              </w:rPr>
              <w:t>5.121,25</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5"/>
              <w:jc w:val="right"/>
              <w:rPr>
                <w:sz w:val="16"/>
              </w:rPr>
            </w:pPr>
            <w:r>
              <w:rPr>
                <w:sz w:val="16"/>
              </w:rPr>
              <w:t>4,83%</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Doprinosi na plaće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324.000,00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sz w:val="16"/>
              </w:rPr>
            </w:pPr>
            <w:r>
              <w:rPr>
                <w:sz w:val="16"/>
              </w:rPr>
              <w:t>146.964,83</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7"/>
              <w:jc w:val="right"/>
              <w:rPr>
                <w:sz w:val="16"/>
              </w:rPr>
            </w:pPr>
            <w:r>
              <w:rPr>
                <w:sz w:val="16"/>
              </w:rPr>
              <w:t>45,36%</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3132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Doprinosi za zdravstveno osiguranje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324.000,00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sz w:val="16"/>
              </w:rPr>
            </w:pPr>
            <w:r>
              <w:rPr>
                <w:sz w:val="16"/>
              </w:rPr>
              <w:t>146.964,83</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7"/>
              <w:jc w:val="right"/>
              <w:rPr>
                <w:sz w:val="16"/>
              </w:rPr>
            </w:pPr>
            <w:r>
              <w:rPr>
                <w:sz w:val="16"/>
              </w:rPr>
              <w:t>45,36%</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321</w:t>
            </w:r>
          </w:p>
        </w:tc>
        <w:tc>
          <w:tcPr>
            <w:tcW w:w="401"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Naknade troškova zaposlenima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161.400,00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82"/>
              <w:jc w:val="right"/>
              <w:rPr>
                <w:sz w:val="16"/>
              </w:rPr>
            </w:pPr>
            <w:r>
              <w:rPr>
                <w:sz w:val="16"/>
              </w:rPr>
              <w:t>55.752,58</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7"/>
              <w:jc w:val="right"/>
              <w:rPr>
                <w:sz w:val="16"/>
              </w:rPr>
            </w:pPr>
            <w:r>
              <w:rPr>
                <w:sz w:val="16"/>
              </w:rPr>
              <w:t>34,54%</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Službena putovanja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39.000,00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3.714,42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9,52%</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Naknade za prijevoz, za rad na terenu i odvojeni život</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77.000,00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38.730,16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50,30%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Stručno usavršavanje zaposlenika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42.400,00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13.308,00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31,39%</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Ostale naknade troškova zaposlenima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0,00%</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5.332,49</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19,04%</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3236</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Zdravstvene i veterinarske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sz w:val="16"/>
              </w:rPr>
            </w:pPr>
            <w:r>
              <w:rPr>
                <w:sz w:val="16"/>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0,00%</w:t>
            </w:r>
          </w:p>
        </w:tc>
      </w:tr>
      <w:tr>
        <w:trPr>
          <w:trHeight w:val="263"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3237</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Intelektualne i osobne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86"/>
              <w:jc w:val="right"/>
              <w:rPr>
                <w:sz w:val="16"/>
              </w:rPr>
            </w:pPr>
            <w:r>
              <w:rPr>
                <w:sz w:val="16"/>
              </w:rPr>
              <w:t>25.000,00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82"/>
              <w:jc w:val="right"/>
              <w:rPr>
                <w:sz w:val="16"/>
              </w:rPr>
            </w:pPr>
            <w:r>
              <w:rPr>
                <w:sz w:val="16"/>
              </w:rPr>
              <w:t>5.332,49</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5"/>
              <w:jc w:val="right"/>
              <w:rPr>
                <w:sz w:val="16"/>
              </w:rPr>
            </w:pPr>
            <w:r>
              <w:rPr>
                <w:sz w:val="16"/>
              </w:rPr>
              <w:t>21,33%</w:t>
            </w:r>
          </w:p>
        </w:tc>
      </w:tr>
      <w:tr>
        <w:trPr>
          <w:trHeight w:val="266"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16.436,19</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sz w:val="16"/>
              </w:rPr>
            </w:pPr>
            <w:r>
              <w:rPr>
                <w:sz w:val="16"/>
              </w:rPr>
              <w:t>1.693,13</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5"/>
              <w:jc w:val="right"/>
              <w:rPr>
                <w:sz w:val="16"/>
              </w:rPr>
            </w:pPr>
            <w:r>
              <w:rPr>
                <w:sz w:val="16"/>
              </w:rPr>
              <w:t>10,30%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3241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16.436,19</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sz w:val="16"/>
              </w:rPr>
            </w:pPr>
            <w:r>
              <w:rPr>
                <w:sz w:val="16"/>
              </w:rPr>
              <w:t>1.693,13</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5"/>
              <w:jc w:val="right"/>
              <w:rPr>
                <w:sz w:val="16"/>
              </w:rPr>
            </w:pPr>
            <w:r>
              <w:rPr>
                <w:sz w:val="16"/>
              </w:rPr>
              <w:t>10,30%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329</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164.000,00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sz w:val="16"/>
              </w:rPr>
            </w:pPr>
            <w:r>
              <w:rPr>
                <w:sz w:val="16"/>
              </w:rPr>
              <w:t>38.376,42</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7"/>
              <w:jc w:val="right"/>
              <w:rPr>
                <w:sz w:val="16"/>
              </w:rPr>
            </w:pPr>
            <w:r>
              <w:rPr>
                <w:sz w:val="16"/>
              </w:rPr>
              <w:t>23,40%</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3292</w:t>
            </w:r>
          </w:p>
        </w:tc>
        <w:tc>
          <w:tcPr>
            <w:tcW w:w="401"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Premije osiguranja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37.000,00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81"/>
              <w:jc w:val="right"/>
              <w:rPr>
                <w:sz w:val="16"/>
              </w:rPr>
            </w:pPr>
            <w:r>
              <w:rPr>
                <w:sz w:val="16"/>
              </w:rPr>
              <w:t>8.548,56</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7"/>
              <w:jc w:val="right"/>
              <w:rPr>
                <w:sz w:val="16"/>
              </w:rPr>
            </w:pPr>
            <w:r>
              <w:rPr>
                <w:sz w:val="16"/>
              </w:rPr>
              <w:t>23,10%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Članarine i norme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84.000,00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20.079,86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23,90%</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3295</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Pristojbe i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43.000,00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9.748,00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22,67%</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343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Ostali financijski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31.100,00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14.233,79</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45,77%</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3431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Bankarske usluge i usluge platnog prometa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14.210,38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47,37%</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3432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Negativne tečajne razlike i valutna klauzula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23,41</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7"/>
              <w:jc w:val="right"/>
              <w:rPr>
                <w:sz w:val="16"/>
              </w:rPr>
            </w:pPr>
            <w:r>
              <w:rPr>
                <w:sz w:val="16"/>
              </w:rPr>
              <w:t>23,41%</w:t>
            </w:r>
          </w:p>
        </w:tc>
      </w:tr>
      <w:tr>
        <w:trPr>
          <w:trHeight w:val="274" w:hRule="atLeast"/>
        </w:trPr>
        <w:tc>
          <w:tcPr>
            <w:tcW w:w="736" w:type="dxa"/>
            <w:gridSpan w:val="6"/>
            <w:tcBorders>
              <w:top w:val="single" w:sz="12" w:space="0" w:color="000000"/>
              <w:left w:val="nil"/>
              <w:bottom w:val="nil"/>
              <w:right w:val="single" w:sz="2" w:space="0" w:color="000000"/>
            </w:tcBorders>
          </w:tcPr>
          <w:p>
            <w:pPr>
              <w:pStyle w:val="TableParagraph"/>
              <w:spacing w:before="5"/>
              <w:ind w:left="368"/>
              <w:rPr>
                <w:sz w:val="16"/>
              </w:rPr>
            </w:pPr>
            <w:r>
              <w:rPr>
                <w:sz w:val="16"/>
              </w:rPr>
              <w:t>3433</w:t>
            </w:r>
          </w:p>
        </w:tc>
        <w:tc>
          <w:tcPr>
            <w:tcW w:w="401"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before="5"/>
              <w:ind w:left="131"/>
              <w:rPr>
                <w:sz w:val="16"/>
              </w:rPr>
            </w:pPr>
            <w:r>
              <w:rPr>
                <w:sz w:val="16"/>
              </w:rPr>
              <w:t>Zatezne kamate</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87"/>
              <w:jc w:val="right"/>
              <w:rPr>
                <w:sz w:val="16"/>
              </w:rPr>
            </w:pPr>
            <w:r>
              <w:rPr>
                <w:sz w:val="16"/>
              </w:rPr>
              <w:t>1.000,00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nil"/>
              <w:right w:val="nil"/>
            </w:tcBorders>
          </w:tcPr>
          <w:p>
            <w:pPr>
              <w:pStyle w:val="TableParagraph"/>
              <w:spacing w:before="5"/>
              <w:ind w:right="15"/>
              <w:jc w:val="right"/>
              <w:rPr>
                <w:sz w:val="16"/>
              </w:rPr>
            </w:pPr>
            <w:r>
              <w:rPr>
                <w:sz w:val="16"/>
              </w:rPr>
              <w:t>0,00%</w:t>
            </w:r>
          </w:p>
        </w:tc>
      </w:tr>
    </w:tbl>
    <w:p>
      <w:pPr>
        <w:spacing w:after="0"/>
        <w:jc w:val="right"/>
        <w:rPr>
          <w:sz w:val="16"/>
        </w:rPr>
        <w:sectPr>
          <w:footerReference w:type="default" r:id="rId16"/>
          <w:pgSz w:w="16840" w:h="11910" w:orient="landscape"/>
          <w:pgMar w:footer="739" w:header="0" w:top="1100" w:bottom="920" w:left="680" w:right="300"/>
          <w:pgNumType w:start="2"/>
        </w:sectPr>
      </w:pPr>
    </w:p>
    <w:p>
      <w:pPr>
        <w:pStyle w:val="BodyText"/>
        <w:spacing w:before="4"/>
        <w:rPr>
          <w:rFonts w:ascii="Tahoma"/>
          <w:sz w:val="2"/>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42"/>
        <w:gridCol w:w="84"/>
        <w:gridCol w:w="115"/>
        <w:gridCol w:w="113"/>
        <w:gridCol w:w="117"/>
        <w:gridCol w:w="9622"/>
        <w:gridCol w:w="1833"/>
        <w:gridCol w:w="1833"/>
        <w:gridCol w:w="1125"/>
      </w:tblGrid>
      <w:tr>
        <w:trPr>
          <w:trHeight w:val="829" w:hRule="atLeast"/>
        </w:trPr>
        <w:tc>
          <w:tcPr>
            <w:tcW w:w="15549" w:type="dxa"/>
            <w:gridSpan w:val="14"/>
            <w:tcBorders>
              <w:left w:val="nil"/>
              <w:bottom w:val="single" w:sz="8" w:space="0" w:color="000000"/>
              <w:right w:val="nil"/>
            </w:tcBorders>
            <w:shd w:val="clear" w:color="auto" w:fill="C0C0C0"/>
          </w:tcPr>
          <w:p>
            <w:pPr>
              <w:pStyle w:val="TableParagraph"/>
              <w:spacing w:before="66"/>
              <w:ind w:left="3972" w:right="3993"/>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92"/>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6" w:type="dxa"/>
            <w:gridSpan w:val="10"/>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4" w:hanging="1"/>
              <w:jc w:val="center"/>
              <w:rPr>
                <w:sz w:val="20"/>
              </w:rPr>
            </w:pPr>
            <w:r>
              <w:rPr>
                <w:sz w:val="20"/>
              </w:rPr>
              <w:t>Račun/ Pozicija</w:t>
            </w:r>
          </w:p>
          <w:p>
            <w:pPr>
              <w:pStyle w:val="TableParagraph"/>
              <w:spacing w:before="83"/>
              <w:ind w:left="165"/>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0" w:right="4578"/>
              <w:jc w:val="center"/>
              <w:rPr>
                <w:sz w:val="20"/>
              </w:rPr>
            </w:pPr>
            <w:r>
              <w:rPr>
                <w:sz w:val="20"/>
              </w:rPr>
              <w:t>Opis</w:t>
            </w:r>
          </w:p>
          <w:p>
            <w:pPr>
              <w:pStyle w:val="TableParagraph"/>
              <w:spacing w:before="11"/>
              <w:rPr>
                <w:sz w:val="26"/>
              </w:rPr>
            </w:pPr>
          </w:p>
          <w:p>
            <w:pPr>
              <w:pStyle w:val="TableParagraph"/>
              <w:ind w:left="2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4" w:right="124"/>
              <w:jc w:val="center"/>
              <w:rPr>
                <w:sz w:val="20"/>
              </w:rPr>
            </w:pPr>
            <w:r>
              <w:rPr>
                <w:sz w:val="20"/>
              </w:rPr>
              <w:t>Izvorni plan za 2020. godinu</w:t>
            </w:r>
          </w:p>
          <w:p>
            <w:pPr>
              <w:pStyle w:val="TableParagraph"/>
              <w:spacing w:before="90"/>
              <w:ind w:right="2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1" w:right="428" w:hanging="2"/>
              <w:jc w:val="center"/>
              <w:rPr>
                <w:sz w:val="20"/>
              </w:rPr>
            </w:pPr>
            <w:r>
              <w:rPr>
                <w:sz w:val="20"/>
              </w:rPr>
              <w:t>Izvršenje </w:t>
            </w:r>
            <w:r>
              <w:rPr>
                <w:spacing w:val="-2"/>
                <w:sz w:val="20"/>
              </w:rPr>
              <w:t>30.06.2020.</w:t>
            </w:r>
          </w:p>
          <w:p>
            <w:pPr>
              <w:pStyle w:val="TableParagraph"/>
              <w:spacing w:before="85"/>
              <w:ind w:right="1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21" w:right="250"/>
              <w:jc w:val="center"/>
              <w:rPr>
                <w:sz w:val="20"/>
              </w:rPr>
            </w:pPr>
            <w:r>
              <w:rPr>
                <w:sz w:val="20"/>
              </w:rPr>
              <w:t>Indeks 4/3</w:t>
            </w:r>
          </w:p>
          <w:p>
            <w:pPr>
              <w:pStyle w:val="TableParagraph"/>
              <w:spacing w:before="71"/>
              <w:ind w:right="30"/>
              <w:jc w:val="center"/>
              <w:rPr>
                <w:sz w:val="18"/>
              </w:rPr>
            </w:pPr>
            <w:r>
              <w:rPr>
                <w:sz w:val="18"/>
              </w:rPr>
              <w:t>5</w:t>
            </w:r>
          </w:p>
        </w:tc>
      </w:tr>
      <w:tr>
        <w:trPr>
          <w:trHeight w:val="200" w:hRule="atLeast"/>
        </w:trPr>
        <w:tc>
          <w:tcPr>
            <w:tcW w:w="1136" w:type="dxa"/>
            <w:gridSpan w:val="10"/>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17"/>
              <w:rPr>
                <w:b/>
                <w:sz w:val="16"/>
              </w:rPr>
            </w:pPr>
            <w:r>
              <w:rPr>
                <w:b/>
                <w:sz w:val="16"/>
              </w:rPr>
              <w:t>Akt. A201111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7"/>
              <w:rPr>
                <w:b/>
                <w:sz w:val="16"/>
              </w:rPr>
            </w:pPr>
            <w:r>
              <w:rPr>
                <w:b/>
                <w:sz w:val="16"/>
              </w:rPr>
              <w:t>NABAVA SREDSTAVA, PROIZVODA I USLUGA ZA RAD UPRAVE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58"/>
              <w:rPr>
                <w:b/>
                <w:sz w:val="16"/>
              </w:rPr>
            </w:pPr>
            <w:r>
              <w:rPr>
                <w:b/>
                <w:sz w:val="16"/>
              </w:rPr>
              <w:t>1.344.232,25</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7"/>
              <w:rPr>
                <w:b/>
                <w:sz w:val="16"/>
              </w:rPr>
            </w:pPr>
            <w:r>
              <w:rPr>
                <w:b/>
                <w:sz w:val="16"/>
              </w:rPr>
              <w:t>523.191,67</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6"/>
              <w:rPr>
                <w:b/>
                <w:sz w:val="16"/>
              </w:rPr>
            </w:pPr>
            <w:r>
              <w:rPr>
                <w:b/>
                <w:sz w:val="16"/>
              </w:rPr>
              <w:t>38,92%</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4"/>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4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99" w:type="dxa"/>
            <w:gridSpan w:val="2"/>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451" w:right="-29"/>
              <w:rPr>
                <w:sz w:val="16"/>
              </w:rPr>
            </w:pPr>
            <w:r>
              <w:rPr>
                <w:spacing w:val="2"/>
                <w:sz w:val="16"/>
              </w:rPr>
              <w:t>322</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204.000,00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83.727,38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41,04%</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3221</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67.000,00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36.125,55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53,92%</w:t>
            </w:r>
          </w:p>
        </w:tc>
      </w:tr>
      <w:tr>
        <w:trPr>
          <w:trHeight w:val="256"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3223</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Energija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91.000,00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30.331,38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33,33%</w:t>
            </w:r>
          </w:p>
        </w:tc>
      </w:tr>
      <w:tr>
        <w:trPr>
          <w:trHeight w:val="261" w:hRule="atLeast"/>
        </w:trPr>
        <w:tc>
          <w:tcPr>
            <w:tcW w:w="707" w:type="dxa"/>
            <w:gridSpan w:val="6"/>
            <w:tcBorders>
              <w:top w:val="single" w:sz="12" w:space="0" w:color="000000"/>
              <w:left w:val="nil"/>
              <w:bottom w:val="single" w:sz="8" w:space="0" w:color="000000"/>
              <w:right w:val="single" w:sz="2" w:space="0" w:color="000000"/>
            </w:tcBorders>
          </w:tcPr>
          <w:p>
            <w:pPr>
              <w:pStyle w:val="TableParagraph"/>
              <w:spacing w:before="5"/>
              <w:ind w:left="362" w:right="-15"/>
              <w:rPr>
                <w:sz w:val="16"/>
              </w:rPr>
            </w:pPr>
            <w:r>
              <w:rPr>
                <w:sz w:val="16"/>
              </w:rPr>
              <w:t>3224</w:t>
            </w:r>
          </w:p>
        </w:tc>
        <w:tc>
          <w:tcPr>
            <w:tcW w:w="429"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26"/>
              <w:rPr>
                <w:sz w:val="16"/>
              </w:rPr>
            </w:pPr>
            <w:r>
              <w:rPr>
                <w:sz w:val="16"/>
              </w:rPr>
              <w:t>Materijal i dijelovi za tekuće i investicijsko održavanje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91"/>
              <w:jc w:val="right"/>
              <w:rPr>
                <w:sz w:val="16"/>
              </w:rPr>
            </w:pPr>
            <w:r>
              <w:rPr>
                <w:sz w:val="16"/>
              </w:rPr>
              <w:t>16.000,00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774,70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8"/>
              <w:jc w:val="right"/>
              <w:rPr>
                <w:sz w:val="16"/>
              </w:rPr>
            </w:pPr>
            <w:r>
              <w:rPr>
                <w:sz w:val="16"/>
              </w:rPr>
              <w:t>4,84%</w:t>
            </w:r>
          </w:p>
        </w:tc>
      </w:tr>
      <w:tr>
        <w:trPr>
          <w:trHeight w:val="265" w:hRule="atLeast"/>
        </w:trPr>
        <w:tc>
          <w:tcPr>
            <w:tcW w:w="707" w:type="dxa"/>
            <w:gridSpan w:val="6"/>
            <w:tcBorders>
              <w:top w:val="single" w:sz="8" w:space="0" w:color="000000"/>
              <w:left w:val="nil"/>
              <w:bottom w:val="single" w:sz="8" w:space="0" w:color="000000"/>
              <w:right w:val="single" w:sz="2" w:space="0" w:color="000000"/>
            </w:tcBorders>
          </w:tcPr>
          <w:p>
            <w:pPr>
              <w:pStyle w:val="TableParagraph"/>
              <w:spacing w:before="9"/>
              <w:ind w:left="362" w:right="-15"/>
              <w:rPr>
                <w:sz w:val="16"/>
              </w:rPr>
            </w:pPr>
            <w:r>
              <w:rPr>
                <w:sz w:val="16"/>
              </w:rPr>
              <w:t>3225</w:t>
            </w:r>
          </w:p>
        </w:tc>
        <w:tc>
          <w:tcPr>
            <w:tcW w:w="42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26"/>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jc w:val="right"/>
              <w:rPr>
                <w:sz w:val="16"/>
              </w:rPr>
            </w:pPr>
            <w:r>
              <w:rPr>
                <w:sz w:val="16"/>
              </w:rPr>
              <w:t>20.000,00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6.396,45</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20"/>
              <w:jc w:val="right"/>
              <w:rPr>
                <w:sz w:val="16"/>
              </w:rPr>
            </w:pPr>
            <w:r>
              <w:rPr>
                <w:sz w:val="16"/>
              </w:rPr>
              <w:t>31,98%</w:t>
            </w:r>
          </w:p>
        </w:tc>
      </w:tr>
      <w:tr>
        <w:trPr>
          <w:trHeight w:val="266" w:hRule="atLeast"/>
        </w:trPr>
        <w:tc>
          <w:tcPr>
            <w:tcW w:w="707" w:type="dxa"/>
            <w:gridSpan w:val="6"/>
            <w:tcBorders>
              <w:top w:val="single" w:sz="8" w:space="0" w:color="000000"/>
              <w:left w:val="nil"/>
              <w:bottom w:val="single" w:sz="8" w:space="0" w:color="000000"/>
              <w:right w:val="single" w:sz="2" w:space="0" w:color="000000"/>
            </w:tcBorders>
          </w:tcPr>
          <w:p>
            <w:pPr>
              <w:pStyle w:val="TableParagraph"/>
              <w:spacing w:before="10"/>
              <w:ind w:left="362" w:right="-15"/>
              <w:rPr>
                <w:sz w:val="16"/>
              </w:rPr>
            </w:pPr>
            <w:r>
              <w:rPr>
                <w:sz w:val="16"/>
              </w:rPr>
              <w:t>3227</w:t>
            </w:r>
          </w:p>
        </w:tc>
        <w:tc>
          <w:tcPr>
            <w:tcW w:w="42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1"/>
              <w:jc w:val="right"/>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10.099,30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8"/>
              <w:jc w:val="right"/>
              <w:rPr>
                <w:sz w:val="16"/>
              </w:rPr>
            </w:pPr>
            <w:r>
              <w:rPr>
                <w:sz w:val="16"/>
              </w:rPr>
              <w:t>100,99%</w:t>
            </w:r>
          </w:p>
        </w:tc>
      </w:tr>
      <w:tr>
        <w:trPr>
          <w:trHeight w:val="268" w:hRule="atLeast"/>
        </w:trPr>
        <w:tc>
          <w:tcPr>
            <w:tcW w:w="707" w:type="dxa"/>
            <w:gridSpan w:val="6"/>
            <w:tcBorders>
              <w:top w:val="single" w:sz="8" w:space="0" w:color="000000"/>
              <w:left w:val="nil"/>
              <w:bottom w:val="single" w:sz="8" w:space="0" w:color="000000"/>
              <w:right w:val="single" w:sz="2" w:space="0" w:color="000000"/>
            </w:tcBorders>
          </w:tcPr>
          <w:p>
            <w:pPr>
              <w:pStyle w:val="TableParagraph"/>
              <w:spacing w:before="10"/>
              <w:ind w:left="451" w:right="-29"/>
              <w:rPr>
                <w:sz w:val="16"/>
              </w:rPr>
            </w:pPr>
            <w:r>
              <w:rPr>
                <w:spacing w:val="2"/>
                <w:sz w:val="16"/>
              </w:rPr>
              <w:t>323</w:t>
            </w:r>
          </w:p>
        </w:tc>
        <w:tc>
          <w:tcPr>
            <w:tcW w:w="42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0"/>
              <w:jc w:val="right"/>
              <w:rPr>
                <w:sz w:val="16"/>
              </w:rPr>
            </w:pPr>
            <w:r>
              <w:rPr>
                <w:sz w:val="16"/>
              </w:rPr>
              <w:t>933.125,00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367.462,53</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9"/>
              <w:jc w:val="right"/>
              <w:rPr>
                <w:sz w:val="16"/>
              </w:rPr>
            </w:pPr>
            <w:r>
              <w:rPr>
                <w:sz w:val="16"/>
              </w:rPr>
              <w:t>39,38%</w:t>
            </w:r>
          </w:p>
        </w:tc>
      </w:tr>
      <w:tr>
        <w:trPr>
          <w:trHeight w:val="261" w:hRule="atLeast"/>
        </w:trPr>
        <w:tc>
          <w:tcPr>
            <w:tcW w:w="707" w:type="dxa"/>
            <w:gridSpan w:val="6"/>
            <w:tcBorders>
              <w:top w:val="single" w:sz="8" w:space="0" w:color="000000"/>
              <w:left w:val="nil"/>
              <w:bottom w:val="single" w:sz="12" w:space="0" w:color="000000"/>
              <w:right w:val="single" w:sz="2" w:space="0" w:color="000000"/>
            </w:tcBorders>
          </w:tcPr>
          <w:p>
            <w:pPr>
              <w:pStyle w:val="TableParagraph"/>
              <w:spacing w:before="10"/>
              <w:ind w:left="362" w:right="-15"/>
              <w:rPr>
                <w:sz w:val="16"/>
              </w:rPr>
            </w:pPr>
            <w:r>
              <w:rPr>
                <w:sz w:val="16"/>
              </w:rPr>
              <w:t>3231</w:t>
            </w:r>
          </w:p>
        </w:tc>
        <w:tc>
          <w:tcPr>
            <w:tcW w:w="42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26"/>
              <w:rPr>
                <w:sz w:val="16"/>
              </w:rPr>
            </w:pPr>
            <w:r>
              <w:rPr>
                <w:sz w:val="16"/>
              </w:rPr>
              <w:t>Usluge telefona, pošte i prijevoza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0"/>
              <w:jc w:val="right"/>
              <w:rPr>
                <w:sz w:val="16"/>
              </w:rPr>
            </w:pPr>
            <w:r>
              <w:rPr>
                <w:sz w:val="16"/>
              </w:rPr>
              <w:t>80.500,00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42.665,51</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9"/>
              <w:jc w:val="right"/>
              <w:rPr>
                <w:sz w:val="16"/>
              </w:rPr>
            </w:pPr>
            <w:r>
              <w:rPr>
                <w:sz w:val="16"/>
              </w:rPr>
              <w:t>53,00%</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3232</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27.615,13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46,03%</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3233</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Usluge promidžbe i informiranja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52.378,65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52,38%</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3234</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183.500,00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73.966,53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40,31%</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3235</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35.125,00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8.068,25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22,97%</w:t>
            </w:r>
          </w:p>
        </w:tc>
      </w:tr>
      <w:tr>
        <w:trPr>
          <w:trHeight w:val="258"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3237</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195.000,00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44.193,66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22,66%</w:t>
            </w:r>
          </w:p>
        </w:tc>
      </w:tr>
      <w:tr>
        <w:trPr>
          <w:trHeight w:val="256"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3238</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Računalne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31.815,62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53,03%</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3239</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Ostale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219.000,00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86.759,18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39,62%</w:t>
            </w:r>
          </w:p>
        </w:tc>
      </w:tr>
      <w:tr>
        <w:trPr>
          <w:trHeight w:val="261" w:hRule="atLeast"/>
        </w:trPr>
        <w:tc>
          <w:tcPr>
            <w:tcW w:w="707" w:type="dxa"/>
            <w:gridSpan w:val="6"/>
            <w:tcBorders>
              <w:top w:val="single" w:sz="12" w:space="0" w:color="000000"/>
              <w:left w:val="nil"/>
              <w:bottom w:val="single" w:sz="8" w:space="0" w:color="000000"/>
              <w:right w:val="single" w:sz="2" w:space="0" w:color="000000"/>
            </w:tcBorders>
          </w:tcPr>
          <w:p>
            <w:pPr>
              <w:pStyle w:val="TableParagraph"/>
              <w:spacing w:before="5"/>
              <w:ind w:left="451" w:right="-29"/>
              <w:rPr>
                <w:sz w:val="16"/>
              </w:rPr>
            </w:pPr>
            <w:r>
              <w:rPr>
                <w:sz w:val="16"/>
              </w:rPr>
              <w:t>324</w:t>
            </w:r>
          </w:p>
        </w:tc>
        <w:tc>
          <w:tcPr>
            <w:tcW w:w="429"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26"/>
              <w:rPr>
                <w:sz w:val="16"/>
              </w:rPr>
            </w:pPr>
            <w:r>
              <w:rPr>
                <w:sz w:val="16"/>
              </w:rPr>
              <w:t>Naknade troškova osobama izvan radnog odnosa</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91"/>
              <w:jc w:val="right"/>
              <w:rPr>
                <w:sz w:val="16"/>
              </w:rPr>
            </w:pPr>
            <w:r>
              <w:rPr>
                <w:sz w:val="16"/>
              </w:rPr>
              <w:t>2.000,00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8"/>
              <w:jc w:val="right"/>
              <w:rPr>
                <w:sz w:val="16"/>
              </w:rPr>
            </w:pPr>
            <w:r>
              <w:rPr>
                <w:sz w:val="16"/>
              </w:rPr>
              <w:t>0,00%</w:t>
            </w:r>
          </w:p>
        </w:tc>
      </w:tr>
      <w:tr>
        <w:trPr>
          <w:trHeight w:val="266" w:hRule="atLeast"/>
        </w:trPr>
        <w:tc>
          <w:tcPr>
            <w:tcW w:w="707" w:type="dxa"/>
            <w:gridSpan w:val="6"/>
            <w:tcBorders>
              <w:top w:val="single" w:sz="8" w:space="0" w:color="000000"/>
              <w:left w:val="nil"/>
              <w:bottom w:val="single" w:sz="8" w:space="0" w:color="000000"/>
              <w:right w:val="single" w:sz="2" w:space="0" w:color="000000"/>
            </w:tcBorders>
          </w:tcPr>
          <w:p>
            <w:pPr>
              <w:pStyle w:val="TableParagraph"/>
              <w:spacing w:before="10"/>
              <w:ind w:left="362" w:right="-15"/>
              <w:rPr>
                <w:sz w:val="16"/>
              </w:rPr>
            </w:pPr>
            <w:r>
              <w:rPr>
                <w:sz w:val="16"/>
              </w:rPr>
              <w:t>3241</w:t>
            </w:r>
          </w:p>
        </w:tc>
        <w:tc>
          <w:tcPr>
            <w:tcW w:w="42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1"/>
              <w:jc w:val="right"/>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8"/>
              <w:jc w:val="right"/>
              <w:rPr>
                <w:sz w:val="16"/>
              </w:rPr>
            </w:pPr>
            <w:r>
              <w:rPr>
                <w:sz w:val="16"/>
              </w:rPr>
              <w:t>0,00%</w:t>
            </w:r>
          </w:p>
        </w:tc>
      </w:tr>
      <w:tr>
        <w:trPr>
          <w:trHeight w:val="265" w:hRule="atLeast"/>
        </w:trPr>
        <w:tc>
          <w:tcPr>
            <w:tcW w:w="707" w:type="dxa"/>
            <w:gridSpan w:val="6"/>
            <w:tcBorders>
              <w:top w:val="single" w:sz="8" w:space="0" w:color="000000"/>
              <w:left w:val="nil"/>
              <w:bottom w:val="single" w:sz="8" w:space="0" w:color="000000"/>
              <w:right w:val="single" w:sz="2" w:space="0" w:color="000000"/>
            </w:tcBorders>
          </w:tcPr>
          <w:p>
            <w:pPr>
              <w:pStyle w:val="TableParagraph"/>
              <w:spacing w:before="10"/>
              <w:ind w:left="451" w:right="-29"/>
              <w:rPr>
                <w:sz w:val="16"/>
              </w:rPr>
            </w:pPr>
            <w:r>
              <w:rPr>
                <w:sz w:val="16"/>
              </w:rPr>
              <w:t>329</w:t>
            </w:r>
          </w:p>
        </w:tc>
        <w:tc>
          <w:tcPr>
            <w:tcW w:w="42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135.107,25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33.863,66</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25,06%</w:t>
            </w:r>
          </w:p>
        </w:tc>
      </w:tr>
      <w:tr>
        <w:trPr>
          <w:trHeight w:val="268" w:hRule="atLeast"/>
        </w:trPr>
        <w:tc>
          <w:tcPr>
            <w:tcW w:w="707" w:type="dxa"/>
            <w:gridSpan w:val="6"/>
            <w:tcBorders>
              <w:top w:val="single" w:sz="8" w:space="0" w:color="000000"/>
              <w:left w:val="nil"/>
              <w:bottom w:val="single" w:sz="8" w:space="0" w:color="000000"/>
              <w:right w:val="single" w:sz="2" w:space="0" w:color="000000"/>
            </w:tcBorders>
          </w:tcPr>
          <w:p>
            <w:pPr>
              <w:pStyle w:val="TableParagraph"/>
              <w:spacing w:before="10"/>
              <w:ind w:left="362" w:right="-15"/>
              <w:rPr>
                <w:sz w:val="16"/>
              </w:rPr>
            </w:pPr>
            <w:r>
              <w:rPr>
                <w:sz w:val="16"/>
              </w:rPr>
              <w:t>3293</w:t>
            </w:r>
          </w:p>
        </w:tc>
        <w:tc>
          <w:tcPr>
            <w:tcW w:w="42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0"/>
              <w:jc w:val="right"/>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14.356,14</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9"/>
              <w:jc w:val="right"/>
              <w:rPr>
                <w:sz w:val="16"/>
              </w:rPr>
            </w:pPr>
            <w:r>
              <w:rPr>
                <w:sz w:val="16"/>
              </w:rPr>
              <w:t>47,85%</w:t>
            </w:r>
          </w:p>
        </w:tc>
      </w:tr>
      <w:tr>
        <w:trPr>
          <w:trHeight w:val="261" w:hRule="atLeast"/>
        </w:trPr>
        <w:tc>
          <w:tcPr>
            <w:tcW w:w="707" w:type="dxa"/>
            <w:gridSpan w:val="6"/>
            <w:tcBorders>
              <w:top w:val="single" w:sz="8" w:space="0" w:color="000000"/>
              <w:left w:val="nil"/>
              <w:bottom w:val="single" w:sz="12" w:space="0" w:color="000000"/>
              <w:right w:val="single" w:sz="2" w:space="0" w:color="000000"/>
            </w:tcBorders>
          </w:tcPr>
          <w:p>
            <w:pPr>
              <w:pStyle w:val="TableParagraph"/>
              <w:spacing w:before="10"/>
              <w:ind w:left="362" w:right="-15"/>
              <w:rPr>
                <w:sz w:val="16"/>
              </w:rPr>
            </w:pPr>
            <w:r>
              <w:rPr>
                <w:sz w:val="16"/>
              </w:rPr>
              <w:t>3295</w:t>
            </w:r>
          </w:p>
        </w:tc>
        <w:tc>
          <w:tcPr>
            <w:tcW w:w="42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26"/>
              <w:rPr>
                <w:sz w:val="16"/>
              </w:rPr>
            </w:pPr>
            <w:r>
              <w:rPr>
                <w:sz w:val="16"/>
              </w:rPr>
              <w:t>Pristojbe i naknade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0"/>
              <w:jc w:val="right"/>
              <w:rPr>
                <w:sz w:val="16"/>
              </w:rPr>
            </w:pPr>
            <w:r>
              <w:rPr>
                <w:sz w:val="16"/>
              </w:rPr>
              <w:t>36.000,00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480,00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9"/>
              <w:jc w:val="right"/>
              <w:rPr>
                <w:sz w:val="16"/>
              </w:rPr>
            </w:pPr>
            <w:r>
              <w:rPr>
                <w:sz w:val="16"/>
              </w:rPr>
              <w:t>1,33%</w:t>
            </w:r>
          </w:p>
        </w:tc>
      </w:tr>
      <w:tr>
        <w:trPr>
          <w:trHeight w:val="256"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3296</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Troškovi sudskih postupaka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30.107,25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98,93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0,33%</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3299</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39.000,00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18.928,59</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48,53%</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451" w:right="-29"/>
              <w:rPr>
                <w:sz w:val="16"/>
              </w:rPr>
            </w:pPr>
            <w:r>
              <w:rPr>
                <w:spacing w:val="2"/>
                <w:sz w:val="16"/>
              </w:rPr>
              <w:t>383</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Kazne, penali i naknade štete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70.000,00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38.138,10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54,48%</w:t>
            </w:r>
          </w:p>
        </w:tc>
      </w:tr>
      <w:tr>
        <w:trPr>
          <w:trHeight w:val="255" w:hRule="atLeast"/>
        </w:trPr>
        <w:tc>
          <w:tcPr>
            <w:tcW w:w="707" w:type="dxa"/>
            <w:gridSpan w:val="6"/>
            <w:tcBorders>
              <w:top w:val="single" w:sz="12" w:space="0" w:color="000000"/>
              <w:left w:val="nil"/>
              <w:bottom w:val="single" w:sz="12" w:space="0" w:color="000000"/>
              <w:right w:val="single" w:sz="2" w:space="0" w:color="000000"/>
            </w:tcBorders>
          </w:tcPr>
          <w:p>
            <w:pPr>
              <w:pStyle w:val="TableParagraph"/>
              <w:spacing w:before="5"/>
              <w:ind w:left="362" w:right="-15"/>
              <w:rPr>
                <w:sz w:val="16"/>
              </w:rPr>
            </w:pPr>
            <w:r>
              <w:rPr>
                <w:sz w:val="16"/>
              </w:rPr>
              <w:t>3831</w:t>
            </w:r>
          </w:p>
        </w:tc>
        <w:tc>
          <w:tcPr>
            <w:tcW w:w="42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Naknade šteta pravnim i fizičkim osobama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70.000,00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38.138,10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54,48%</w:t>
            </w:r>
          </w:p>
        </w:tc>
      </w:tr>
      <w:tr>
        <w:trPr>
          <w:trHeight w:val="206" w:hRule="atLeast"/>
        </w:trPr>
        <w:tc>
          <w:tcPr>
            <w:tcW w:w="1136" w:type="dxa"/>
            <w:gridSpan w:val="10"/>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17"/>
              <w:rPr>
                <w:b/>
                <w:sz w:val="16"/>
              </w:rPr>
            </w:pPr>
            <w:r>
              <w:rPr>
                <w:b/>
                <w:sz w:val="16"/>
              </w:rPr>
              <w:t>Akt. K201112</w:t>
            </w:r>
          </w:p>
        </w:tc>
        <w:tc>
          <w:tcPr>
            <w:tcW w:w="9622" w:type="dxa"/>
            <w:vMerge w:val="restart"/>
            <w:tcBorders>
              <w:top w:val="single" w:sz="12" w:space="0" w:color="000000"/>
              <w:left w:val="single" w:sz="8" w:space="0" w:color="000000"/>
              <w:bottom w:val="nil"/>
              <w:right w:val="single" w:sz="2" w:space="0" w:color="000000"/>
            </w:tcBorders>
            <w:shd w:val="clear" w:color="auto" w:fill="C0C0C0"/>
          </w:tcPr>
          <w:p>
            <w:pPr>
              <w:pStyle w:val="TableParagraph"/>
              <w:spacing w:before="5"/>
              <w:ind w:left="67"/>
              <w:rPr>
                <w:b/>
                <w:sz w:val="16"/>
              </w:rPr>
            </w:pPr>
            <w:r>
              <w:rPr>
                <w:b/>
                <w:sz w:val="16"/>
              </w:rPr>
              <w:t>OPREMANJE JAVNE UPRAVE I ADMINISTRACIJE</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914"/>
              <w:rPr>
                <w:b/>
                <w:sz w:val="16"/>
              </w:rPr>
            </w:pPr>
            <w:r>
              <w:rPr>
                <w:b/>
                <w:sz w:val="16"/>
              </w:rPr>
              <w:t>81.500,00</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1176"/>
              <w:rPr>
                <w:b/>
                <w:sz w:val="16"/>
              </w:rPr>
            </w:pPr>
            <w:r>
              <w:rPr>
                <w:b/>
                <w:sz w:val="16"/>
              </w:rPr>
              <w:t>262,00</w:t>
            </w:r>
          </w:p>
        </w:tc>
        <w:tc>
          <w:tcPr>
            <w:tcW w:w="1125" w:type="dxa"/>
            <w:vMerge w:val="restart"/>
            <w:tcBorders>
              <w:top w:val="single" w:sz="12" w:space="0" w:color="000000"/>
              <w:left w:val="single" w:sz="2" w:space="0" w:color="000000"/>
              <w:bottom w:val="nil"/>
              <w:right w:val="nil"/>
            </w:tcBorders>
            <w:shd w:val="clear" w:color="auto" w:fill="C0C0C0"/>
          </w:tcPr>
          <w:p>
            <w:pPr>
              <w:pStyle w:val="TableParagraph"/>
              <w:spacing w:before="5"/>
              <w:ind w:left="550"/>
              <w:rPr>
                <w:b/>
                <w:sz w:val="16"/>
              </w:rPr>
            </w:pPr>
            <w:r>
              <w:rPr>
                <w:b/>
                <w:sz w:val="16"/>
              </w:rPr>
              <w:t>0,32%</w:t>
            </w:r>
          </w:p>
        </w:tc>
      </w:tr>
      <w:tr>
        <w:trPr>
          <w:trHeight w:val="184" w:hRule="atLeast"/>
        </w:trPr>
        <w:tc>
          <w:tcPr>
            <w:tcW w:w="114" w:type="dxa"/>
            <w:tcBorders>
              <w:top w:val="nil"/>
              <w:left w:val="nil"/>
              <w:bottom w:val="nil"/>
              <w:right w:val="single" w:sz="8" w:space="0" w:color="000000"/>
            </w:tcBorders>
            <w:shd w:val="clear" w:color="auto" w:fill="C0C0C0"/>
          </w:tcPr>
          <w:p>
            <w:pPr>
              <w:pStyle w:val="TableParagraph"/>
              <w:spacing w:line="157" w:lineRule="exact" w:before="6"/>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4" w:lineRule="exact"/>
              <w:ind w:left="4"/>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4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8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125"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4"/>
        <w:gridCol w:w="167"/>
        <w:gridCol w:w="113"/>
        <w:gridCol w:w="118"/>
        <w:gridCol w:w="9621"/>
        <w:gridCol w:w="1833"/>
        <w:gridCol w:w="1833"/>
        <w:gridCol w:w="1125"/>
      </w:tblGrid>
      <w:tr>
        <w:trPr>
          <w:trHeight w:val="829" w:hRule="atLeast"/>
        </w:trPr>
        <w:tc>
          <w:tcPr>
            <w:tcW w:w="15549" w:type="dxa"/>
            <w:gridSpan w:val="13"/>
            <w:tcBorders>
              <w:left w:val="nil"/>
              <w:bottom w:val="single" w:sz="8" w:space="0" w:color="000000"/>
              <w:right w:val="nil"/>
            </w:tcBorders>
            <w:shd w:val="clear" w:color="auto" w:fill="C0C0C0"/>
          </w:tcPr>
          <w:p>
            <w:pPr>
              <w:pStyle w:val="TableParagraph"/>
              <w:spacing w:before="66"/>
              <w:ind w:left="3979" w:right="3986"/>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80"/>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2" w:right="229" w:hanging="1"/>
              <w:jc w:val="center"/>
              <w:rPr>
                <w:sz w:val="20"/>
              </w:rPr>
            </w:pPr>
            <w:r>
              <w:rPr>
                <w:sz w:val="20"/>
              </w:rPr>
              <w:t>Račun/ Pozicija</w:t>
            </w:r>
          </w:p>
          <w:p>
            <w:pPr>
              <w:pStyle w:val="TableParagraph"/>
              <w:spacing w:before="83"/>
              <w:ind w:left="178"/>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0"/>
              <w:jc w:val="center"/>
              <w:rPr>
                <w:sz w:val="20"/>
              </w:rPr>
            </w:pPr>
            <w:r>
              <w:rPr>
                <w:sz w:val="20"/>
              </w:rPr>
              <w:t>Opis</w:t>
            </w:r>
          </w:p>
          <w:p>
            <w:pPr>
              <w:pStyle w:val="TableParagraph"/>
              <w:spacing w:before="11"/>
              <w:rPr>
                <w:sz w:val="26"/>
              </w:rPr>
            </w:pPr>
          </w:p>
          <w:p>
            <w:pPr>
              <w:pStyle w:val="TableParagraph"/>
              <w:ind w:left="35"/>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7" w:right="124"/>
              <w:jc w:val="center"/>
              <w:rPr>
                <w:sz w:val="20"/>
              </w:rPr>
            </w:pPr>
            <w:r>
              <w:rPr>
                <w:sz w:val="20"/>
              </w:rPr>
              <w:t>Izvorni plan za 2020. godinu</w:t>
            </w:r>
          </w:p>
          <w:p>
            <w:pPr>
              <w:pStyle w:val="TableParagraph"/>
              <w:spacing w:before="90"/>
              <w:ind w:right="13"/>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8" w:right="421" w:hanging="2"/>
              <w:jc w:val="center"/>
              <w:rPr>
                <w:sz w:val="20"/>
              </w:rPr>
            </w:pPr>
            <w:r>
              <w:rPr>
                <w:sz w:val="20"/>
              </w:rPr>
              <w:t>Izvršenje </w:t>
            </w:r>
            <w:r>
              <w:rPr>
                <w:spacing w:val="-2"/>
                <w:sz w:val="20"/>
              </w:rPr>
              <w:t>30.06.2020.</w:t>
            </w:r>
          </w:p>
          <w:p>
            <w:pPr>
              <w:pStyle w:val="TableParagraph"/>
              <w:spacing w:before="85"/>
              <w:ind w:right="2"/>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4" w:right="249"/>
              <w:jc w:val="center"/>
              <w:rPr>
                <w:sz w:val="20"/>
              </w:rPr>
            </w:pPr>
            <w:r>
              <w:rPr>
                <w:sz w:val="20"/>
              </w:rPr>
              <w:t>Indeks 4/3</w:t>
            </w:r>
          </w:p>
          <w:p>
            <w:pPr>
              <w:pStyle w:val="TableParagraph"/>
              <w:spacing w:before="71"/>
              <w:ind w:right="16"/>
              <w:jc w:val="center"/>
              <w:rPr>
                <w:sz w:val="18"/>
              </w:rPr>
            </w:pPr>
            <w:r>
              <w:rPr>
                <w:sz w:val="18"/>
              </w:rPr>
              <w:t>5</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422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31.500,00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262,00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0,83%</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4221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Uredska oprema i namještaj</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19.000,00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112,00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0,59%</w:t>
            </w:r>
          </w:p>
        </w:tc>
      </w:tr>
      <w:tr>
        <w:trPr>
          <w:trHeight w:val="256"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Komunikacijska oprema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8"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Oprema za održavanje i zaštitu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3.500,00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150,00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1"/>
              <w:jc w:val="right"/>
              <w:rPr>
                <w:sz w:val="16"/>
              </w:rPr>
            </w:pPr>
            <w:r>
              <w:rPr>
                <w:sz w:val="16"/>
              </w:rPr>
              <w:t>4,29%</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426</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Nematerijalna proizvedena imovina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1"/>
              <w:jc w:val="right"/>
              <w:rPr>
                <w:sz w:val="16"/>
              </w:rPr>
            </w:pPr>
            <w:r>
              <w:rPr>
                <w:sz w:val="16"/>
              </w:rPr>
              <w:t>0,00%</w:t>
            </w:r>
          </w:p>
        </w:tc>
      </w:tr>
      <w:tr>
        <w:trPr>
          <w:trHeight w:val="261" w:hRule="atLeast"/>
        </w:trPr>
        <w:tc>
          <w:tcPr>
            <w:tcW w:w="739" w:type="dxa"/>
            <w:gridSpan w:val="6"/>
            <w:tcBorders>
              <w:top w:val="single" w:sz="12" w:space="0" w:color="000000"/>
              <w:left w:val="nil"/>
              <w:bottom w:val="single" w:sz="8" w:space="0" w:color="000000"/>
              <w:right w:val="single" w:sz="2" w:space="0" w:color="000000"/>
            </w:tcBorders>
          </w:tcPr>
          <w:p>
            <w:pPr>
              <w:pStyle w:val="TableParagraph"/>
              <w:spacing w:before="5"/>
              <w:ind w:left="369"/>
              <w:rPr>
                <w:sz w:val="16"/>
              </w:rPr>
            </w:pPr>
            <w:r>
              <w:rPr>
                <w:sz w:val="16"/>
              </w:rPr>
              <w:t>4262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2"/>
              <w:rPr>
                <w:sz w:val="16"/>
              </w:rPr>
            </w:pPr>
            <w:r>
              <w:rPr>
                <w:sz w:val="16"/>
              </w:rPr>
              <w:t>Ulaganja u računalne programe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50.000,00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7"/>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1"/>
              <w:jc w:val="right"/>
              <w:rPr>
                <w:sz w:val="16"/>
              </w:rPr>
            </w:pPr>
            <w:r>
              <w:rPr>
                <w:sz w:val="16"/>
              </w:rPr>
              <w:t>0,00%</w:t>
            </w:r>
          </w:p>
        </w:tc>
      </w:tr>
      <w:tr>
        <w:trPr>
          <w:trHeight w:val="506" w:hRule="atLeast"/>
        </w:trPr>
        <w:tc>
          <w:tcPr>
            <w:tcW w:w="1137" w:type="dxa"/>
            <w:gridSpan w:val="9"/>
            <w:tcBorders>
              <w:top w:val="single" w:sz="8" w:space="0" w:color="000000"/>
              <w:left w:val="nil"/>
              <w:bottom w:val="single" w:sz="8" w:space="0" w:color="000000"/>
              <w:right w:val="single" w:sz="2" w:space="0" w:color="000000"/>
            </w:tcBorders>
            <w:shd w:val="clear" w:color="auto" w:fill="959595"/>
          </w:tcPr>
          <w:p>
            <w:pPr>
              <w:pStyle w:val="TableParagraph"/>
              <w:spacing w:before="7"/>
              <w:ind w:left="24"/>
              <w:rPr>
                <w:b/>
                <w:sz w:val="16"/>
              </w:rPr>
            </w:pPr>
            <w:r>
              <w:rPr>
                <w:b/>
                <w:sz w:val="16"/>
              </w:rPr>
              <w:t>Program</w:t>
            </w:r>
          </w:p>
          <w:p>
            <w:pPr>
              <w:pStyle w:val="TableParagraph"/>
              <w:spacing w:before="35"/>
              <w:ind w:left="711"/>
              <w:rPr>
                <w:b/>
                <w:sz w:val="16"/>
              </w:rPr>
            </w:pPr>
            <w:r>
              <w:rPr>
                <w:b/>
                <w:sz w:val="16"/>
              </w:rPr>
              <w:t>2016</w:t>
            </w:r>
          </w:p>
        </w:tc>
        <w:tc>
          <w:tcPr>
            <w:tcW w:w="9621"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80"/>
              <w:rPr>
                <w:b/>
                <w:sz w:val="20"/>
              </w:rPr>
            </w:pPr>
            <w:r>
              <w:rPr>
                <w:b/>
                <w:sz w:val="20"/>
              </w:rPr>
              <w:t>PROGRAM JAVNIH POTREBA U KULTURI</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8"/>
              <w:jc w:val="right"/>
              <w:rPr>
                <w:b/>
                <w:sz w:val="20"/>
              </w:rPr>
            </w:pPr>
            <w:r>
              <w:rPr>
                <w:b/>
                <w:sz w:val="20"/>
              </w:rPr>
              <w:t>300.000,00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2"/>
              <w:jc w:val="right"/>
              <w:rPr>
                <w:b/>
                <w:sz w:val="20"/>
              </w:rPr>
            </w:pPr>
            <w:r>
              <w:rPr>
                <w:b/>
                <w:sz w:val="20"/>
              </w:rPr>
              <w:t>48.000,00</w:t>
            </w:r>
          </w:p>
        </w:tc>
        <w:tc>
          <w:tcPr>
            <w:tcW w:w="1125"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9"/>
              <w:jc w:val="right"/>
              <w:rPr>
                <w:b/>
                <w:sz w:val="20"/>
              </w:rPr>
            </w:pPr>
            <w:r>
              <w:rPr>
                <w:b/>
                <w:sz w:val="20"/>
              </w:rPr>
              <w:t>16,00%</w:t>
            </w:r>
          </w:p>
        </w:tc>
      </w:tr>
      <w:tr>
        <w:trPr>
          <w:trHeight w:val="206"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4"/>
              <w:rPr>
                <w:b/>
                <w:sz w:val="16"/>
              </w:rPr>
            </w:pPr>
            <w:r>
              <w:rPr>
                <w:b/>
                <w:sz w:val="16"/>
              </w:rPr>
              <w:t>Akt. A201612</w:t>
            </w:r>
          </w:p>
        </w:tc>
        <w:tc>
          <w:tcPr>
            <w:tcW w:w="9621"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ZAKUP PROSTORA ZA RAD USTANOVA U KULTURI</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19"/>
              <w:rPr>
                <w:b/>
                <w:sz w:val="16"/>
              </w:rPr>
            </w:pPr>
            <w:r>
              <w:rPr>
                <w:b/>
                <w:sz w:val="16"/>
              </w:rPr>
              <w:t>200.000,00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27"/>
              <w:rPr>
                <w:b/>
                <w:sz w:val="16"/>
              </w:rPr>
            </w:pPr>
            <w:r>
              <w:rPr>
                <w:b/>
                <w:sz w:val="16"/>
              </w:rPr>
              <w:t>48.000,00</w:t>
            </w:r>
          </w:p>
        </w:tc>
        <w:tc>
          <w:tcPr>
            <w:tcW w:w="112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53"/>
              <w:rPr>
                <w:b/>
                <w:sz w:val="16"/>
              </w:rPr>
            </w:pPr>
            <w:r>
              <w:rPr>
                <w:b/>
                <w:sz w:val="16"/>
              </w:rPr>
              <w:t>24,00%</w:t>
            </w:r>
          </w:p>
        </w:tc>
      </w:tr>
      <w:tr>
        <w:trPr>
          <w:trHeight w:val="187"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7"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Rashodi za usluge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96.000,00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48.000,00</w:t>
            </w:r>
          </w:p>
        </w:tc>
        <w:tc>
          <w:tcPr>
            <w:tcW w:w="1125" w:type="dxa"/>
            <w:tcBorders>
              <w:top w:val="single" w:sz="8" w:space="0" w:color="000000"/>
              <w:left w:val="single" w:sz="2" w:space="0" w:color="000000"/>
              <w:bottom w:val="single" w:sz="12" w:space="0" w:color="000000"/>
              <w:right w:val="nil"/>
            </w:tcBorders>
          </w:tcPr>
          <w:p>
            <w:pPr>
              <w:pStyle w:val="TableParagraph"/>
              <w:spacing w:before="5"/>
              <w:ind w:right="12"/>
              <w:jc w:val="right"/>
              <w:rPr>
                <w:sz w:val="16"/>
              </w:rPr>
            </w:pPr>
            <w:r>
              <w:rPr>
                <w:sz w:val="16"/>
              </w:rPr>
              <w:t>50,00%</w:t>
            </w:r>
          </w:p>
        </w:tc>
      </w:tr>
      <w:tr>
        <w:trPr>
          <w:trHeight w:val="258"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3235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96.000,00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48.000,00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50,00%</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412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Nematerijalna imovina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104.000,00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4124</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Ostala prava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104.000,00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01"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4"/>
              <w:rPr>
                <w:b/>
                <w:sz w:val="16"/>
              </w:rPr>
            </w:pPr>
            <w:r>
              <w:rPr>
                <w:b/>
                <w:sz w:val="16"/>
              </w:rPr>
              <w:t>Akt. A201613</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FINANCIRANJE PROJEKATA U KULTURI</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9"/>
              <w:rPr>
                <w:b/>
                <w:sz w:val="16"/>
              </w:rPr>
            </w:pPr>
            <w:r>
              <w:rPr>
                <w:b/>
                <w:sz w:val="16"/>
              </w:rPr>
              <w:t>100.000,00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7"/>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7"/>
              <w:rPr>
                <w:b/>
                <w:sz w:val="16"/>
              </w:rPr>
            </w:pPr>
            <w:r>
              <w:rPr>
                <w:b/>
                <w:sz w:val="16"/>
              </w:rPr>
              <w:t>0,00%</w:t>
            </w:r>
          </w:p>
        </w:tc>
      </w:tr>
      <w:tr>
        <w:trPr>
          <w:trHeight w:val="187"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1"/>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7"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1"/>
              <w:jc w:val="right"/>
              <w:rPr>
                <w:sz w:val="16"/>
              </w:rPr>
            </w:pPr>
            <w:r>
              <w:rPr>
                <w:sz w:val="16"/>
              </w:rPr>
              <w:t>0,00%</w:t>
            </w:r>
          </w:p>
        </w:tc>
      </w:tr>
      <w:tr>
        <w:trPr>
          <w:trHeight w:val="261" w:hRule="atLeast"/>
        </w:trPr>
        <w:tc>
          <w:tcPr>
            <w:tcW w:w="739" w:type="dxa"/>
            <w:gridSpan w:val="6"/>
            <w:tcBorders>
              <w:top w:val="single" w:sz="12" w:space="0" w:color="000000"/>
              <w:left w:val="nil"/>
              <w:bottom w:val="single" w:sz="8" w:space="0" w:color="000000"/>
              <w:right w:val="single" w:sz="2" w:space="0" w:color="000000"/>
            </w:tcBorders>
          </w:tcPr>
          <w:p>
            <w:pPr>
              <w:pStyle w:val="TableParagraph"/>
              <w:spacing w:before="5"/>
              <w:ind w:left="369"/>
              <w:rPr>
                <w:sz w:val="16"/>
              </w:rPr>
            </w:pPr>
            <w:r>
              <w:rPr>
                <w:sz w:val="16"/>
              </w:rPr>
              <w:t>3811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2"/>
              <w:rPr>
                <w:sz w:val="16"/>
              </w:rPr>
            </w:pPr>
            <w:r>
              <w:rPr>
                <w:sz w:val="16"/>
              </w:rPr>
              <w:t>Tekuće donacije u novcu</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100.000,00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7"/>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1"/>
              <w:jc w:val="right"/>
              <w:rPr>
                <w:sz w:val="16"/>
              </w:rPr>
            </w:pPr>
            <w:r>
              <w:rPr>
                <w:sz w:val="16"/>
              </w:rPr>
              <w:t>0,00%</w:t>
            </w:r>
          </w:p>
        </w:tc>
      </w:tr>
      <w:tr>
        <w:trPr>
          <w:trHeight w:val="503" w:hRule="atLeast"/>
        </w:trPr>
        <w:tc>
          <w:tcPr>
            <w:tcW w:w="1137" w:type="dxa"/>
            <w:gridSpan w:val="9"/>
            <w:tcBorders>
              <w:top w:val="single" w:sz="8" w:space="0" w:color="000000"/>
              <w:left w:val="nil"/>
              <w:bottom w:val="single" w:sz="8" w:space="0" w:color="000000"/>
              <w:right w:val="single" w:sz="2" w:space="0" w:color="000000"/>
            </w:tcBorders>
            <w:shd w:val="clear" w:color="auto" w:fill="959595"/>
          </w:tcPr>
          <w:p>
            <w:pPr>
              <w:pStyle w:val="TableParagraph"/>
              <w:spacing w:before="7"/>
              <w:ind w:left="24"/>
              <w:rPr>
                <w:b/>
                <w:sz w:val="16"/>
              </w:rPr>
            </w:pPr>
            <w:r>
              <w:rPr>
                <w:b/>
                <w:sz w:val="16"/>
              </w:rPr>
              <w:t>Program</w:t>
            </w:r>
          </w:p>
          <w:p>
            <w:pPr>
              <w:pStyle w:val="TableParagraph"/>
              <w:spacing w:before="35"/>
              <w:ind w:left="711"/>
              <w:rPr>
                <w:b/>
                <w:sz w:val="16"/>
              </w:rPr>
            </w:pPr>
            <w:r>
              <w:rPr>
                <w:b/>
                <w:sz w:val="16"/>
              </w:rPr>
              <w:t>2017</w:t>
            </w:r>
          </w:p>
        </w:tc>
        <w:tc>
          <w:tcPr>
            <w:tcW w:w="9621"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80"/>
              <w:rPr>
                <w:b/>
                <w:sz w:val="20"/>
              </w:rPr>
            </w:pPr>
            <w:r>
              <w:rPr>
                <w:b/>
                <w:sz w:val="20"/>
              </w:rPr>
              <w:t>PROGRAM JAVNIH POTREBA U ŠKOLSTVU</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7"/>
              <w:jc w:val="right"/>
              <w:rPr>
                <w:b/>
                <w:sz w:val="20"/>
              </w:rPr>
            </w:pPr>
            <w:r>
              <w:rPr>
                <w:b/>
                <w:sz w:val="20"/>
              </w:rPr>
              <w:t>1.594.000,00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3"/>
              <w:jc w:val="right"/>
              <w:rPr>
                <w:b/>
                <w:sz w:val="20"/>
              </w:rPr>
            </w:pPr>
            <w:r>
              <w:rPr>
                <w:b/>
                <w:sz w:val="20"/>
              </w:rPr>
              <w:t>364.857,63</w:t>
            </w:r>
          </w:p>
        </w:tc>
        <w:tc>
          <w:tcPr>
            <w:tcW w:w="1125"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9"/>
              <w:jc w:val="right"/>
              <w:rPr>
                <w:b/>
                <w:sz w:val="20"/>
              </w:rPr>
            </w:pPr>
            <w:r>
              <w:rPr>
                <w:b/>
                <w:sz w:val="20"/>
              </w:rPr>
              <w:t>22,89%</w:t>
            </w:r>
          </w:p>
        </w:tc>
      </w:tr>
      <w:tr>
        <w:trPr>
          <w:trHeight w:val="206"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4"/>
              <w:rPr>
                <w:b/>
                <w:sz w:val="16"/>
              </w:rPr>
            </w:pPr>
            <w:r>
              <w:rPr>
                <w:b/>
                <w:sz w:val="16"/>
              </w:rPr>
              <w:t>Akt. A201710</w:t>
            </w:r>
          </w:p>
        </w:tc>
        <w:tc>
          <w:tcPr>
            <w:tcW w:w="9621"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FINANCIRANJE AKTIVNOSTI ŠKOLA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19"/>
              <w:rPr>
                <w:b/>
                <w:sz w:val="16"/>
              </w:rPr>
            </w:pPr>
            <w:r>
              <w:rPr>
                <w:b/>
                <w:sz w:val="16"/>
              </w:rPr>
              <w:t>956.000,00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24"/>
              <w:rPr>
                <w:b/>
                <w:sz w:val="16"/>
              </w:rPr>
            </w:pPr>
            <w:r>
              <w:rPr>
                <w:b/>
                <w:sz w:val="16"/>
              </w:rPr>
              <w:t>162.780,88</w:t>
            </w:r>
          </w:p>
        </w:tc>
        <w:tc>
          <w:tcPr>
            <w:tcW w:w="112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53"/>
              <w:rPr>
                <w:b/>
                <w:sz w:val="16"/>
              </w:rPr>
            </w:pPr>
            <w:r>
              <w:rPr>
                <w:b/>
                <w:sz w:val="16"/>
              </w:rPr>
              <w:t>17,03%</w:t>
            </w:r>
          </w:p>
        </w:tc>
      </w:tr>
      <w:tr>
        <w:trPr>
          <w:trHeight w:val="182"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2"/>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67"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left="10"/>
              <w:rPr>
                <w:sz w:val="14"/>
              </w:rPr>
            </w:pPr>
            <w:r>
              <w:rPr>
                <w:w w:val="100"/>
                <w:sz w:val="14"/>
              </w:rPr>
              <w:t>9</w:t>
            </w:r>
          </w:p>
        </w:tc>
        <w:tc>
          <w:tcPr>
            <w:tcW w:w="9621"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48" w:hRule="atLeast"/>
        </w:trPr>
        <w:tc>
          <w:tcPr>
            <w:tcW w:w="739"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8"/>
              <w:rPr>
                <w:sz w:val="16"/>
              </w:rPr>
            </w:pPr>
            <w:r>
              <w:rPr>
                <w:sz w:val="16"/>
              </w:rPr>
              <w:t>366</w:t>
            </w:r>
          </w:p>
        </w:tc>
        <w:tc>
          <w:tcPr>
            <w:tcW w:w="398"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line="191" w:lineRule="exact"/>
              <w:ind w:left="132"/>
              <w:rPr>
                <w:sz w:val="16"/>
              </w:rPr>
            </w:pPr>
            <w:r>
              <w:rPr>
                <w:sz w:val="16"/>
              </w:rPr>
              <w:t>Pomoći proračunskim korisnicima drugih proračuna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line="191" w:lineRule="exact"/>
              <w:ind w:right="83"/>
              <w:jc w:val="right"/>
              <w:rPr>
                <w:sz w:val="16"/>
              </w:rPr>
            </w:pPr>
            <w:r>
              <w:rPr>
                <w:sz w:val="16"/>
              </w:rPr>
              <w:t>871.000,00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line="191" w:lineRule="exact"/>
              <w:ind w:right="78"/>
              <w:jc w:val="right"/>
              <w:rPr>
                <w:sz w:val="16"/>
              </w:rPr>
            </w:pPr>
            <w:r>
              <w:rPr>
                <w:sz w:val="16"/>
              </w:rPr>
              <w:t>136.860,88</w:t>
            </w:r>
          </w:p>
        </w:tc>
        <w:tc>
          <w:tcPr>
            <w:tcW w:w="1125" w:type="dxa"/>
            <w:tcBorders>
              <w:top w:val="single" w:sz="8" w:space="0" w:color="000000"/>
              <w:left w:val="single" w:sz="2" w:space="0" w:color="000000"/>
              <w:bottom w:val="single" w:sz="12" w:space="0" w:color="000000"/>
              <w:right w:val="nil"/>
            </w:tcBorders>
          </w:tcPr>
          <w:p>
            <w:pPr>
              <w:pStyle w:val="TableParagraph"/>
              <w:spacing w:line="191" w:lineRule="exact"/>
              <w:ind w:right="12"/>
              <w:jc w:val="right"/>
              <w:rPr>
                <w:sz w:val="16"/>
              </w:rPr>
            </w:pPr>
            <w:r>
              <w:rPr>
                <w:sz w:val="16"/>
              </w:rPr>
              <w:t>15,71%</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3661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Tekuće 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426.000,00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136.860,88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32,13%</w:t>
            </w:r>
          </w:p>
        </w:tc>
      </w:tr>
      <w:tr>
        <w:trPr>
          <w:trHeight w:val="256"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3662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Kapitalne 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445.000,00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8"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372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Ostale naknade građanima i kućanstvima iz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85.000,00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25.920,00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30,49%</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3722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Naknade građanima i kućanstvima u naravi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85.000,00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25.920,00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30,49%</w:t>
            </w:r>
          </w:p>
        </w:tc>
      </w:tr>
      <w:tr>
        <w:trPr>
          <w:trHeight w:val="200" w:hRule="atLeast"/>
        </w:trPr>
        <w:tc>
          <w:tcPr>
            <w:tcW w:w="1137"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5" w:lineRule="exact" w:before="5"/>
              <w:ind w:left="24"/>
              <w:rPr>
                <w:b/>
                <w:sz w:val="16"/>
              </w:rPr>
            </w:pPr>
            <w:r>
              <w:rPr>
                <w:b/>
                <w:sz w:val="16"/>
              </w:rPr>
              <w:t>Akt. A201711</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STIPENDIRANJE UČENIKA I STUDENATA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9"/>
              <w:rPr>
                <w:b/>
                <w:sz w:val="16"/>
              </w:rPr>
            </w:pPr>
            <w:r>
              <w:rPr>
                <w:b/>
                <w:sz w:val="16"/>
              </w:rPr>
              <w:t>305.000,00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24"/>
              <w:rPr>
                <w:b/>
                <w:sz w:val="16"/>
              </w:rPr>
            </w:pPr>
            <w:r>
              <w:rPr>
                <w:b/>
                <w:sz w:val="16"/>
              </w:rPr>
              <w:t>127.500,00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3"/>
              <w:rPr>
                <w:b/>
                <w:sz w:val="16"/>
              </w:rPr>
            </w:pPr>
            <w:r>
              <w:rPr>
                <w:b/>
                <w:sz w:val="16"/>
              </w:rPr>
              <w:t>41,80%</w:t>
            </w:r>
          </w:p>
        </w:tc>
      </w:tr>
      <w:tr>
        <w:trPr>
          <w:trHeight w:val="189"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3"/>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4" w:lineRule="exact"/>
              <w:ind w:left="15"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double" w:sz="4" w:space="0" w:color="000000"/>
            </w:tcBorders>
            <w:shd w:val="clear" w:color="auto" w:fill="C0C0C0"/>
          </w:tcPr>
          <w:p>
            <w:pPr>
              <w:pStyle w:val="TableParagraph"/>
              <w:rPr>
                <w:rFonts w:ascii="Times New Roman"/>
                <w:sz w:val="12"/>
              </w:rPr>
            </w:pPr>
          </w:p>
        </w:tc>
        <w:tc>
          <w:tcPr>
            <w:tcW w:w="167" w:type="dxa"/>
            <w:tcBorders>
              <w:top w:val="single" w:sz="12" w:space="0" w:color="000000"/>
              <w:left w:val="double" w:sz="4"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76" w:hRule="atLeast"/>
        </w:trPr>
        <w:tc>
          <w:tcPr>
            <w:tcW w:w="739" w:type="dxa"/>
            <w:gridSpan w:val="6"/>
            <w:tcBorders>
              <w:top w:val="single" w:sz="12" w:space="0" w:color="000000"/>
              <w:left w:val="nil"/>
              <w:right w:val="single" w:sz="2" w:space="0" w:color="000000"/>
            </w:tcBorders>
          </w:tcPr>
          <w:p>
            <w:pPr>
              <w:pStyle w:val="TableParagraph"/>
              <w:spacing w:before="5"/>
              <w:ind w:left="458"/>
              <w:rPr>
                <w:sz w:val="16"/>
              </w:rPr>
            </w:pPr>
            <w:r>
              <w:rPr>
                <w:sz w:val="16"/>
              </w:rPr>
              <w:t>372</w:t>
            </w:r>
          </w:p>
        </w:tc>
        <w:tc>
          <w:tcPr>
            <w:tcW w:w="398" w:type="dxa"/>
            <w:gridSpan w:val="3"/>
            <w:tcBorders>
              <w:top w:val="single" w:sz="12" w:space="0" w:color="000000"/>
              <w:left w:val="single" w:sz="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right w:val="single" w:sz="2" w:space="0" w:color="000000"/>
            </w:tcBorders>
          </w:tcPr>
          <w:p>
            <w:pPr>
              <w:pStyle w:val="TableParagraph"/>
              <w:spacing w:before="5"/>
              <w:ind w:left="132"/>
              <w:rPr>
                <w:sz w:val="16"/>
              </w:rPr>
            </w:pPr>
            <w:r>
              <w:rPr>
                <w:sz w:val="16"/>
              </w:rPr>
              <w:t>Ostale naknade građanima i kućanstvima iz proračuna</w:t>
            </w:r>
          </w:p>
        </w:tc>
        <w:tc>
          <w:tcPr>
            <w:tcW w:w="1833" w:type="dxa"/>
            <w:tcBorders>
              <w:top w:val="single" w:sz="12" w:space="0" w:color="000000"/>
              <w:left w:val="single" w:sz="2" w:space="0" w:color="000000"/>
              <w:right w:val="single" w:sz="2" w:space="0" w:color="000000"/>
            </w:tcBorders>
          </w:tcPr>
          <w:p>
            <w:pPr>
              <w:pStyle w:val="TableParagraph"/>
              <w:spacing w:before="5"/>
              <w:ind w:right="84"/>
              <w:jc w:val="right"/>
              <w:rPr>
                <w:sz w:val="16"/>
              </w:rPr>
            </w:pPr>
            <w:r>
              <w:rPr>
                <w:sz w:val="16"/>
              </w:rPr>
              <w:t>305.000,00</w:t>
            </w:r>
          </w:p>
        </w:tc>
        <w:tc>
          <w:tcPr>
            <w:tcW w:w="1833" w:type="dxa"/>
            <w:tcBorders>
              <w:top w:val="single" w:sz="12" w:space="0" w:color="000000"/>
              <w:left w:val="single" w:sz="2" w:space="0" w:color="000000"/>
              <w:right w:val="single" w:sz="2" w:space="0" w:color="000000"/>
            </w:tcBorders>
          </w:tcPr>
          <w:p>
            <w:pPr>
              <w:pStyle w:val="TableParagraph"/>
              <w:spacing w:before="5"/>
              <w:ind w:right="78"/>
              <w:jc w:val="right"/>
              <w:rPr>
                <w:sz w:val="16"/>
              </w:rPr>
            </w:pPr>
            <w:r>
              <w:rPr>
                <w:sz w:val="16"/>
              </w:rPr>
              <w:t>127.500,00</w:t>
            </w:r>
          </w:p>
        </w:tc>
        <w:tc>
          <w:tcPr>
            <w:tcW w:w="1125" w:type="dxa"/>
            <w:tcBorders>
              <w:top w:val="single" w:sz="12" w:space="0" w:color="000000"/>
              <w:left w:val="single" w:sz="2" w:space="0" w:color="000000"/>
              <w:right w:val="nil"/>
            </w:tcBorders>
          </w:tcPr>
          <w:p>
            <w:pPr>
              <w:pStyle w:val="TableParagraph"/>
              <w:spacing w:before="5"/>
              <w:ind w:right="12"/>
              <w:jc w:val="right"/>
              <w:rPr>
                <w:sz w:val="16"/>
              </w:rPr>
            </w:pPr>
            <w:r>
              <w:rPr>
                <w:sz w:val="16"/>
              </w:rPr>
              <w:t>41,80%</w:t>
            </w:r>
          </w:p>
        </w:tc>
      </w:tr>
    </w:tbl>
    <w:p>
      <w:pPr>
        <w:spacing w:after="0"/>
        <w:jc w:val="right"/>
        <w:rPr>
          <w:sz w:val="16"/>
        </w:rPr>
        <w:sectPr>
          <w:footerReference w:type="default" r:id="rId17"/>
          <w:pgSz w:w="16840" w:h="11910" w:orient="landscape"/>
          <w:pgMar w:footer="739" w:header="0"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8"/>
        <w:gridCol w:w="9622"/>
        <w:gridCol w:w="1833"/>
        <w:gridCol w:w="1833"/>
        <w:gridCol w:w="1125"/>
      </w:tblGrid>
      <w:tr>
        <w:trPr>
          <w:trHeight w:val="829" w:hRule="atLeast"/>
        </w:trPr>
        <w:tc>
          <w:tcPr>
            <w:tcW w:w="15551" w:type="dxa"/>
            <w:gridSpan w:val="13"/>
            <w:tcBorders>
              <w:left w:val="nil"/>
              <w:bottom w:val="single" w:sz="8" w:space="0" w:color="000000"/>
              <w:right w:val="nil"/>
            </w:tcBorders>
            <w:shd w:val="clear" w:color="auto" w:fill="C0C0C0"/>
          </w:tcPr>
          <w:p>
            <w:pPr>
              <w:pStyle w:val="TableParagraph"/>
              <w:spacing w:before="66"/>
              <w:ind w:left="3985" w:right="3995"/>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89"/>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5"/>
              <w:jc w:val="center"/>
              <w:rPr>
                <w:sz w:val="20"/>
              </w:rPr>
            </w:pPr>
            <w:r>
              <w:rPr>
                <w:sz w:val="20"/>
              </w:rPr>
              <w:t>Opis</w:t>
            </w:r>
          </w:p>
          <w:p>
            <w:pPr>
              <w:pStyle w:val="TableParagraph"/>
              <w:spacing w:before="11"/>
              <w:rPr>
                <w:sz w:val="26"/>
              </w:rPr>
            </w:pPr>
          </w:p>
          <w:p>
            <w:pPr>
              <w:pStyle w:val="TableParagraph"/>
              <w:ind w:left="3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2" w:right="124"/>
              <w:jc w:val="center"/>
              <w:rPr>
                <w:sz w:val="20"/>
              </w:rPr>
            </w:pPr>
            <w:r>
              <w:rPr>
                <w:sz w:val="20"/>
              </w:rPr>
              <w:t>Izvorni plan za 2020. godinu</w:t>
            </w:r>
          </w:p>
          <w:p>
            <w:pPr>
              <w:pStyle w:val="TableParagraph"/>
              <w:spacing w:before="90"/>
              <w:ind w:right="1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5" w:right="424" w:hanging="2"/>
              <w:jc w:val="center"/>
              <w:rPr>
                <w:sz w:val="20"/>
              </w:rPr>
            </w:pPr>
            <w:r>
              <w:rPr>
                <w:sz w:val="20"/>
              </w:rPr>
              <w:t>Izvršenje </w:t>
            </w:r>
            <w:r>
              <w:rPr>
                <w:spacing w:val="-2"/>
                <w:sz w:val="20"/>
              </w:rPr>
              <w:t>30.06.2020.</w:t>
            </w:r>
          </w:p>
          <w:p>
            <w:pPr>
              <w:pStyle w:val="TableParagraph"/>
              <w:spacing w:before="85"/>
              <w:ind w:right="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0" w:right="250"/>
              <w:jc w:val="center"/>
              <w:rPr>
                <w:sz w:val="20"/>
              </w:rPr>
            </w:pPr>
            <w:r>
              <w:rPr>
                <w:sz w:val="20"/>
              </w:rPr>
              <w:t>Indeks 4/3</w:t>
            </w:r>
          </w:p>
          <w:p>
            <w:pPr>
              <w:pStyle w:val="TableParagraph"/>
              <w:spacing w:before="71"/>
              <w:ind w:right="21"/>
              <w:jc w:val="center"/>
              <w:rPr>
                <w:sz w:val="18"/>
              </w:rPr>
            </w:pPr>
            <w:r>
              <w:rPr>
                <w:sz w:val="18"/>
              </w:rPr>
              <w:t>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Naknade građanima i kućanstvima u novcu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305.000,00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127.500,00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41,80%</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A201712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1"/>
              <w:rPr>
                <w:b/>
                <w:sz w:val="16"/>
              </w:rPr>
            </w:pPr>
            <w:r>
              <w:rPr>
                <w:b/>
                <w:sz w:val="16"/>
              </w:rPr>
              <w:t>FINANCIRANJE PRIJEVOZA ZA SREDNJE ŠKOLE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9"/>
              <w:rPr>
                <w:b/>
                <w:sz w:val="16"/>
              </w:rPr>
            </w:pPr>
            <w:r>
              <w:rPr>
                <w:b/>
                <w:sz w:val="16"/>
              </w:rPr>
              <w:t>90.000,00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5"/>
              <w:rPr>
                <w:b/>
                <w:sz w:val="16"/>
              </w:rPr>
            </w:pPr>
            <w:r>
              <w:rPr>
                <w:b/>
                <w:sz w:val="16"/>
              </w:rPr>
              <w:t>27.326,75</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1"/>
              <w:rPr>
                <w:b/>
                <w:sz w:val="16"/>
              </w:rPr>
            </w:pPr>
            <w:r>
              <w:rPr>
                <w:b/>
                <w:sz w:val="16"/>
              </w:rPr>
              <w:t>30,36%</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372</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Ostale naknade građanima i kućanstvima iz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6"/>
              <w:jc w:val="right"/>
              <w:rPr>
                <w:sz w:val="16"/>
              </w:rPr>
            </w:pPr>
            <w:r>
              <w:rPr>
                <w:sz w:val="16"/>
              </w:rPr>
              <w:t>90.000,00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1"/>
              <w:jc w:val="right"/>
              <w:rPr>
                <w:sz w:val="16"/>
              </w:rPr>
            </w:pPr>
            <w:r>
              <w:rPr>
                <w:sz w:val="16"/>
              </w:rPr>
              <w:t>27.326,75</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6"/>
              <w:jc w:val="right"/>
              <w:rPr>
                <w:sz w:val="16"/>
              </w:rPr>
            </w:pPr>
            <w:r>
              <w:rPr>
                <w:sz w:val="16"/>
              </w:rPr>
              <w:t>30,36%</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Naknade građanima i kućanstvima u naravi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90.000,00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27.326,75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30,36%</w:t>
            </w:r>
          </w:p>
        </w:tc>
      </w:tr>
      <w:tr>
        <w:trPr>
          <w:trHeight w:val="206"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A201713</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1"/>
              <w:rPr>
                <w:b/>
                <w:sz w:val="16"/>
              </w:rPr>
            </w:pPr>
            <w:r>
              <w:rPr>
                <w:b/>
                <w:sz w:val="16"/>
              </w:rPr>
              <w:t>SUFINANCIRANJE UDŽBENIKA</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19"/>
              <w:rPr>
                <w:b/>
                <w:sz w:val="16"/>
              </w:rPr>
            </w:pPr>
            <w:r>
              <w:rPr>
                <w:b/>
                <w:sz w:val="16"/>
              </w:rPr>
              <w:t>50.000,00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54"/>
              <w:rPr>
                <w:b/>
                <w:sz w:val="16"/>
              </w:rPr>
            </w:pPr>
            <w:r>
              <w:rPr>
                <w:b/>
                <w:sz w:val="16"/>
              </w:rPr>
              <w:t>0,00%</w:t>
            </w:r>
          </w:p>
        </w:tc>
      </w:tr>
      <w:tr>
        <w:trPr>
          <w:trHeight w:val="193"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7"/>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8"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4"/>
              <w:ind w:left="457"/>
              <w:rPr>
                <w:sz w:val="16"/>
              </w:rPr>
            </w:pPr>
            <w:r>
              <w:rPr>
                <w:sz w:val="16"/>
              </w:rPr>
              <w:t>372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4"/>
              <w:ind w:left="130"/>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86"/>
              <w:jc w:val="right"/>
              <w:rPr>
                <w:sz w:val="16"/>
              </w:rPr>
            </w:pPr>
            <w:r>
              <w:rPr>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80"/>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4"/>
              <w:ind w:right="14"/>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3721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0"/>
              <w:rPr>
                <w:sz w:val="16"/>
              </w:rPr>
            </w:pPr>
            <w:r>
              <w:rPr>
                <w:sz w:val="16"/>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4"/>
              <w:jc w:val="right"/>
              <w:rPr>
                <w:sz w:val="16"/>
              </w:rPr>
            </w:pPr>
            <w:r>
              <w:rPr>
                <w:sz w:val="16"/>
              </w:rPr>
              <w:t>0,00%</w:t>
            </w:r>
          </w:p>
        </w:tc>
      </w:tr>
      <w:tr>
        <w:trPr>
          <w:trHeight w:val="205"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5" w:lineRule="exact" w:before="10"/>
              <w:ind w:left="23"/>
              <w:rPr>
                <w:b/>
                <w:sz w:val="16"/>
              </w:rPr>
            </w:pPr>
            <w:r>
              <w:rPr>
                <w:b/>
                <w:sz w:val="16"/>
              </w:rPr>
              <w:t>Akt. A201714</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71"/>
              <w:rPr>
                <w:b/>
                <w:sz w:val="16"/>
              </w:rPr>
            </w:pPr>
            <w:r>
              <w:rPr>
                <w:b/>
                <w:sz w:val="16"/>
              </w:rPr>
              <w:t>SUFINANCIRANJE UDŽBENIKA-SREDNJE ŠKOLE</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19"/>
              <w:rPr>
                <w:b/>
                <w:sz w:val="16"/>
              </w:rPr>
            </w:pPr>
            <w:r>
              <w:rPr>
                <w:b/>
                <w:sz w:val="16"/>
              </w:rPr>
              <w:t>80.000,00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9"/>
              <w:jc w:val="right"/>
              <w:rPr>
                <w:b/>
                <w:sz w:val="16"/>
              </w:rPr>
            </w:pPr>
            <w:r>
              <w:rPr>
                <w:b/>
                <w:sz w:val="16"/>
              </w:rPr>
              <w:t>0,00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554"/>
              <w:rPr>
                <w:b/>
                <w:sz w:val="16"/>
              </w:rPr>
            </w:pPr>
            <w:r>
              <w:rPr>
                <w:b/>
                <w:sz w:val="16"/>
              </w:rPr>
              <w:t>0,00%</w:t>
            </w:r>
          </w:p>
        </w:tc>
      </w:tr>
      <w:tr>
        <w:trPr>
          <w:trHeight w:val="181"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59" w:lineRule="exact" w:before="3"/>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2"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372</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Ostale naknade građanima i kućanstvima iz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6"/>
              <w:jc w:val="right"/>
              <w:rPr>
                <w:sz w:val="16"/>
              </w:rPr>
            </w:pPr>
            <w:r>
              <w:rPr>
                <w:sz w:val="16"/>
              </w:rPr>
              <w:t>80.000,00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0,00%</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Naknade građanima i kućanstvima u novcu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80.000,00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A201715</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1"/>
              <w:rPr>
                <w:b/>
                <w:sz w:val="16"/>
              </w:rPr>
            </w:pPr>
            <w:r>
              <w:rPr>
                <w:b/>
                <w:sz w:val="16"/>
              </w:rPr>
              <w:t>SUFINANCIRANJE PRIJEVOZA STUDENATA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9"/>
              <w:rPr>
                <w:b/>
                <w:sz w:val="16"/>
              </w:rPr>
            </w:pPr>
            <w:r>
              <w:rPr>
                <w:b/>
                <w:sz w:val="16"/>
              </w:rPr>
              <w:t>83.000,00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5"/>
              <w:rPr>
                <w:b/>
                <w:sz w:val="16"/>
              </w:rPr>
            </w:pPr>
            <w:r>
              <w:rPr>
                <w:b/>
                <w:sz w:val="16"/>
              </w:rPr>
              <w:t>47.250,00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1"/>
              <w:rPr>
                <w:b/>
                <w:sz w:val="16"/>
              </w:rPr>
            </w:pPr>
            <w:r>
              <w:rPr>
                <w:b/>
                <w:sz w:val="16"/>
              </w:rPr>
              <w:t>56,93%</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372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Ostale naknade građanima i kućanstvima iz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83.000,00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47.250,00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56,93%</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Naknade građanima i kućanstvima u naravi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83.000,00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47.250,00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56,93%</w:t>
            </w:r>
          </w:p>
        </w:tc>
      </w:tr>
      <w:tr>
        <w:trPr>
          <w:trHeight w:val="206"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A201716</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1"/>
              <w:rPr>
                <w:b/>
                <w:sz w:val="16"/>
              </w:rPr>
            </w:pPr>
            <w:r>
              <w:rPr>
                <w:b/>
                <w:sz w:val="16"/>
              </w:rPr>
              <w:t>GLAZBENA ŠKOLA KARLOVAC</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19"/>
              <w:rPr>
                <w:b/>
                <w:sz w:val="16"/>
              </w:rPr>
            </w:pPr>
            <w:r>
              <w:rPr>
                <w:b/>
                <w:sz w:val="16"/>
              </w:rPr>
              <w:t>30.000,00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54"/>
              <w:rPr>
                <w:b/>
                <w:sz w:val="16"/>
              </w:rPr>
            </w:pPr>
            <w:r>
              <w:rPr>
                <w:b/>
                <w:sz w:val="16"/>
              </w:rPr>
              <w:t>0,00%</w:t>
            </w:r>
          </w:p>
        </w:tc>
      </w:tr>
      <w:tr>
        <w:trPr>
          <w:trHeight w:val="188"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7"/>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spacing w:line="168" w:lineRule="exact"/>
              <w:ind w:left="8"/>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36" w:type="dxa"/>
            <w:gridSpan w:val="6"/>
            <w:tcBorders>
              <w:top w:val="single" w:sz="18" w:space="0" w:color="000000"/>
              <w:left w:val="nil"/>
              <w:bottom w:val="single" w:sz="8" w:space="0" w:color="000000"/>
              <w:right w:val="single" w:sz="2" w:space="0" w:color="000000"/>
            </w:tcBorders>
          </w:tcPr>
          <w:p>
            <w:pPr>
              <w:pStyle w:val="TableParagraph"/>
              <w:spacing w:line="190" w:lineRule="exact"/>
              <w:ind w:left="457"/>
              <w:rPr>
                <w:sz w:val="16"/>
              </w:rPr>
            </w:pPr>
            <w:r>
              <w:rPr>
                <w:sz w:val="16"/>
              </w:rPr>
              <w:t>366</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left="130"/>
              <w:rPr>
                <w:sz w:val="16"/>
              </w:rPr>
            </w:pPr>
            <w:r>
              <w:rPr>
                <w:sz w:val="16"/>
              </w:rPr>
              <w:t>Pomoći proračunskim korisnicima drugih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86"/>
              <w:jc w:val="right"/>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80"/>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line="190" w:lineRule="exact"/>
              <w:ind w:right="14"/>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3662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0"/>
              <w:rPr>
                <w:sz w:val="16"/>
              </w:rPr>
            </w:pPr>
            <w:r>
              <w:rPr>
                <w:sz w:val="16"/>
              </w:rPr>
              <w:t>Kapitalne pomoći proračunskim korisnicima drugih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4"/>
              <w:jc w:val="right"/>
              <w:rPr>
                <w:sz w:val="16"/>
              </w:rPr>
            </w:pPr>
            <w:r>
              <w:rPr>
                <w:sz w:val="16"/>
              </w:rPr>
              <w:t>0,00%</w:t>
            </w:r>
          </w:p>
        </w:tc>
      </w:tr>
      <w:tr>
        <w:trPr>
          <w:trHeight w:val="506" w:hRule="atLeast"/>
        </w:trPr>
        <w:tc>
          <w:tcPr>
            <w:tcW w:w="1138" w:type="dxa"/>
            <w:gridSpan w:val="9"/>
            <w:tcBorders>
              <w:top w:val="single" w:sz="8" w:space="0" w:color="000000"/>
              <w:left w:val="nil"/>
              <w:bottom w:val="single" w:sz="8"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2018</w:t>
            </w:r>
          </w:p>
        </w:tc>
        <w:tc>
          <w:tcPr>
            <w:tcW w:w="962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8"/>
              <w:rPr>
                <w:b/>
                <w:sz w:val="20"/>
              </w:rPr>
            </w:pPr>
            <w:r>
              <w:rPr>
                <w:b/>
                <w:sz w:val="20"/>
              </w:rPr>
              <w:t>PROGRAM SOCIJALNE SKRBI</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81"/>
              <w:jc w:val="right"/>
              <w:rPr>
                <w:b/>
                <w:sz w:val="20"/>
              </w:rPr>
            </w:pPr>
            <w:r>
              <w:rPr>
                <w:b/>
                <w:sz w:val="20"/>
              </w:rPr>
              <w:t>419.000,00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6"/>
              <w:jc w:val="right"/>
              <w:rPr>
                <w:b/>
                <w:sz w:val="20"/>
              </w:rPr>
            </w:pPr>
            <w:r>
              <w:rPr>
                <w:b/>
                <w:sz w:val="20"/>
              </w:rPr>
              <w:t>107.944,62</w:t>
            </w:r>
          </w:p>
        </w:tc>
        <w:tc>
          <w:tcPr>
            <w:tcW w:w="1125"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12"/>
              <w:jc w:val="right"/>
              <w:rPr>
                <w:b/>
                <w:sz w:val="20"/>
              </w:rPr>
            </w:pPr>
            <w:r>
              <w:rPr>
                <w:b/>
                <w:sz w:val="20"/>
              </w:rPr>
              <w:t>25,76%</w:t>
            </w:r>
          </w:p>
        </w:tc>
      </w:tr>
      <w:tr>
        <w:trPr>
          <w:trHeight w:val="206"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A201810</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71"/>
              <w:rPr>
                <w:b/>
                <w:sz w:val="16"/>
              </w:rPr>
            </w:pPr>
            <w:r>
              <w:rPr>
                <w:b/>
                <w:sz w:val="16"/>
              </w:rPr>
              <w:t>POMOĆ SOCIJALNO UGROŽENIM KATEGORIJAMA STANOVNIŠTVA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6"/>
              <w:rPr>
                <w:b/>
                <w:sz w:val="16"/>
              </w:rPr>
            </w:pPr>
            <w:r>
              <w:rPr>
                <w:b/>
                <w:sz w:val="16"/>
              </w:rPr>
              <w:t>419.000,00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21"/>
              <w:rPr>
                <w:b/>
                <w:sz w:val="16"/>
              </w:rPr>
            </w:pPr>
            <w:r>
              <w:rPr>
                <w:b/>
                <w:sz w:val="16"/>
              </w:rPr>
              <w:t>107.944,62</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51"/>
              <w:rPr>
                <w:b/>
                <w:sz w:val="16"/>
              </w:rPr>
            </w:pPr>
            <w:r>
              <w:rPr>
                <w:b/>
                <w:sz w:val="16"/>
              </w:rPr>
              <w:t>25,76%</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10" w:right="-15"/>
              <w:rPr>
                <w:sz w:val="14"/>
              </w:rPr>
            </w:pPr>
            <w:r>
              <w:rPr>
                <w:w w:val="99"/>
                <w:sz w:val="14"/>
              </w:rPr>
              <w:t>4</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352</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Subvencije trgovačkim društvima, zadrugama, poljoprivrednicima i obrtnicima izvan javnog sektora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6"/>
              <w:jc w:val="right"/>
              <w:rPr>
                <w:sz w:val="16"/>
              </w:rPr>
            </w:pPr>
            <w:r>
              <w:rPr>
                <w:sz w:val="16"/>
              </w:rPr>
              <w:t>20.000,00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Subvencije trgovačkim društvima izvan javnog sektora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372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Ostale naknade građanima i kućanstvima iz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107.944,62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27,05%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Naknade građanima i kućanstvima u novcu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266.000,00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70.828,96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26,63%</w:t>
            </w:r>
          </w:p>
        </w:tc>
      </w:tr>
      <w:tr>
        <w:trPr>
          <w:trHeight w:val="274" w:hRule="atLeast"/>
        </w:trPr>
        <w:tc>
          <w:tcPr>
            <w:tcW w:w="736" w:type="dxa"/>
            <w:gridSpan w:val="6"/>
            <w:tcBorders>
              <w:top w:val="single" w:sz="12" w:space="0" w:color="000000"/>
              <w:left w:val="nil"/>
              <w:bottom w:val="nil"/>
              <w:right w:val="single" w:sz="2" w:space="0" w:color="000000"/>
            </w:tcBorders>
          </w:tcPr>
          <w:p>
            <w:pPr>
              <w:pStyle w:val="TableParagraph"/>
              <w:spacing w:before="5"/>
              <w:ind w:left="368"/>
              <w:rPr>
                <w:sz w:val="16"/>
              </w:rPr>
            </w:pPr>
            <w:r>
              <w:rPr>
                <w:sz w:val="16"/>
              </w:rPr>
              <w:t>3722</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before="5"/>
              <w:ind w:left="130"/>
              <w:rPr>
                <w:sz w:val="16"/>
              </w:rPr>
            </w:pPr>
            <w:r>
              <w:rPr>
                <w:sz w:val="16"/>
              </w:rPr>
              <w:t>Naknade građanima i kućanstvima u naravi</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6"/>
              <w:jc w:val="right"/>
              <w:rPr>
                <w:sz w:val="16"/>
              </w:rPr>
            </w:pPr>
            <w:r>
              <w:rPr>
                <w:sz w:val="16"/>
              </w:rPr>
              <w:t>133.000,00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1"/>
              <w:jc w:val="right"/>
              <w:rPr>
                <w:sz w:val="16"/>
              </w:rPr>
            </w:pPr>
            <w:r>
              <w:rPr>
                <w:sz w:val="16"/>
              </w:rPr>
              <w:t>37.115,66</w:t>
            </w:r>
          </w:p>
        </w:tc>
        <w:tc>
          <w:tcPr>
            <w:tcW w:w="1125" w:type="dxa"/>
            <w:tcBorders>
              <w:top w:val="single" w:sz="12" w:space="0" w:color="000000"/>
              <w:left w:val="single" w:sz="2" w:space="0" w:color="000000"/>
              <w:bottom w:val="nil"/>
              <w:right w:val="nil"/>
            </w:tcBorders>
          </w:tcPr>
          <w:p>
            <w:pPr>
              <w:pStyle w:val="TableParagraph"/>
              <w:spacing w:before="5"/>
              <w:ind w:right="16"/>
              <w:jc w:val="right"/>
              <w:rPr>
                <w:sz w:val="16"/>
              </w:rPr>
            </w:pPr>
            <w:r>
              <w:rPr>
                <w:sz w:val="16"/>
              </w:rPr>
              <w:t>27,91%</w:t>
            </w:r>
          </w:p>
        </w:tc>
      </w:tr>
    </w:tbl>
    <w:p>
      <w:pPr>
        <w:pStyle w:val="BodyText"/>
        <w:spacing w:before="9"/>
        <w:rPr>
          <w:rFonts w:ascii="Tahoma"/>
          <w:sz w:val="12"/>
        </w:rPr>
      </w:pPr>
      <w:r>
        <w:rPr/>
        <w:pict>
          <v:rect style="position:absolute;margin-left:42.514999pt;margin-top:9.642187pt;width:776.36pt;height:.697pt;mso-position-horizontal-relative:page;mso-position-vertical-relative:paragraph;z-index:-15710208;mso-wrap-distance-left:0;mso-wrap-distance-right:0" filled="true" fillcolor="#000000" stroked="false">
            <v:fill type="solid"/>
            <w10:wrap type="topAndBottom"/>
          </v:rect>
        </w:pict>
      </w:r>
    </w:p>
    <w:p>
      <w:pPr>
        <w:spacing w:after="0"/>
        <w:rPr>
          <w:rFonts w:ascii="Tahoma"/>
          <w:sz w:val="12"/>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65"/>
        <w:gridCol w:w="176"/>
        <w:gridCol w:w="112"/>
        <w:gridCol w:w="117"/>
        <w:gridCol w:w="9621"/>
        <w:gridCol w:w="1833"/>
        <w:gridCol w:w="1833"/>
        <w:gridCol w:w="1124"/>
      </w:tblGrid>
      <w:tr>
        <w:trPr>
          <w:trHeight w:val="829" w:hRule="atLeast"/>
        </w:trPr>
        <w:tc>
          <w:tcPr>
            <w:tcW w:w="15546" w:type="dxa"/>
            <w:gridSpan w:val="13"/>
            <w:tcBorders>
              <w:left w:val="nil"/>
              <w:bottom w:val="single" w:sz="8" w:space="0" w:color="000000"/>
              <w:right w:val="nil"/>
            </w:tcBorders>
            <w:shd w:val="clear" w:color="auto" w:fill="C0C0C0"/>
          </w:tcPr>
          <w:p>
            <w:pPr>
              <w:pStyle w:val="TableParagraph"/>
              <w:spacing w:before="66"/>
              <w:ind w:left="3986" w:right="3990"/>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84"/>
              <w:jc w:val="center"/>
              <w:rPr>
                <w:rFonts w:ascii="Times New Roman"/>
                <w:sz w:val="22"/>
              </w:rPr>
            </w:pPr>
            <w:r>
              <w:rPr>
                <w:rFonts w:ascii="Times New Roman"/>
                <w:sz w:val="22"/>
              </w:rPr>
              <w:t>TABLICA 11. POSEBNI DIO</w:t>
            </w:r>
          </w:p>
        </w:tc>
      </w:tr>
      <w:tr>
        <w:trPr>
          <w:trHeight w:val="841" w:hRule="atLeast"/>
        </w:trPr>
        <w:tc>
          <w:tcPr>
            <w:tcW w:w="1135"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2" w:right="227" w:hanging="1"/>
              <w:jc w:val="center"/>
              <w:rPr>
                <w:sz w:val="20"/>
              </w:rPr>
            </w:pPr>
            <w:r>
              <w:rPr>
                <w:sz w:val="20"/>
              </w:rPr>
              <w:t>Račun/ Pozicija</w:t>
            </w:r>
          </w:p>
          <w:p>
            <w:pPr>
              <w:pStyle w:val="TableParagraph"/>
              <w:spacing w:before="83"/>
              <w:ind w:left="180"/>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66"/>
              <w:jc w:val="center"/>
              <w:rPr>
                <w:sz w:val="20"/>
              </w:rPr>
            </w:pPr>
            <w:r>
              <w:rPr>
                <w:sz w:val="20"/>
              </w:rPr>
              <w:t>Opis</w:t>
            </w:r>
          </w:p>
          <w:p>
            <w:pPr>
              <w:pStyle w:val="TableParagraph"/>
              <w:spacing w:before="11"/>
              <w:rPr>
                <w:sz w:val="26"/>
              </w:rPr>
            </w:pPr>
          </w:p>
          <w:p>
            <w:pPr>
              <w:pStyle w:val="TableParagraph"/>
              <w:ind w:left="39"/>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7" w:right="120"/>
              <w:jc w:val="center"/>
              <w:rPr>
                <w:sz w:val="20"/>
              </w:rPr>
            </w:pPr>
            <w:r>
              <w:rPr>
                <w:sz w:val="20"/>
              </w:rPr>
              <w:t>Izvorni plan za 2020. godinu</w:t>
            </w:r>
          </w:p>
          <w:p>
            <w:pPr>
              <w:pStyle w:val="TableParagraph"/>
              <w:spacing w:before="90"/>
              <w:ind w:right="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60" w:right="419" w:hanging="2"/>
              <w:jc w:val="center"/>
              <w:rPr>
                <w:sz w:val="20"/>
              </w:rPr>
            </w:pPr>
            <w:r>
              <w:rPr>
                <w:sz w:val="20"/>
              </w:rPr>
              <w:t>Izvršenje </w:t>
            </w:r>
            <w:r>
              <w:rPr>
                <w:spacing w:val="-2"/>
                <w:sz w:val="20"/>
              </w:rPr>
              <w:t>30.06.2020.</w:t>
            </w:r>
          </w:p>
          <w:p>
            <w:pPr>
              <w:pStyle w:val="TableParagraph"/>
              <w:spacing w:before="85"/>
              <w:jc w:val="center"/>
              <w:rPr>
                <w:sz w:val="18"/>
              </w:rPr>
            </w:pPr>
            <w:r>
              <w:rPr>
                <w:sz w:val="18"/>
              </w:rPr>
              <w:t>4</w:t>
            </w:r>
          </w:p>
        </w:tc>
        <w:tc>
          <w:tcPr>
            <w:tcW w:w="1124"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1" w:right="261"/>
              <w:jc w:val="center"/>
              <w:rPr>
                <w:sz w:val="20"/>
              </w:rPr>
            </w:pPr>
            <w:r>
              <w:rPr>
                <w:sz w:val="20"/>
              </w:rPr>
              <w:t>Indeks 4/3</w:t>
            </w:r>
          </w:p>
          <w:p>
            <w:pPr>
              <w:pStyle w:val="TableParagraph"/>
              <w:spacing w:before="71"/>
              <w:ind w:right="11"/>
              <w:jc w:val="center"/>
              <w:rPr>
                <w:sz w:val="18"/>
              </w:rPr>
            </w:pPr>
            <w:r>
              <w:rPr>
                <w:sz w:val="18"/>
              </w:rPr>
              <w:t>5</w:t>
            </w:r>
          </w:p>
        </w:tc>
      </w:tr>
      <w:tr>
        <w:trPr>
          <w:trHeight w:val="495" w:hRule="atLeast"/>
        </w:trPr>
        <w:tc>
          <w:tcPr>
            <w:tcW w:w="1135" w:type="dxa"/>
            <w:gridSpan w:val="9"/>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4"/>
              <w:ind w:left="711"/>
              <w:rPr>
                <w:b/>
                <w:sz w:val="16"/>
              </w:rPr>
            </w:pPr>
            <w:r>
              <w:rPr>
                <w:b/>
                <w:sz w:val="16"/>
              </w:rPr>
              <w:t>2019</w:t>
            </w:r>
          </w:p>
        </w:tc>
        <w:tc>
          <w:tcPr>
            <w:tcW w:w="962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2"/>
              <w:rPr>
                <w:b/>
                <w:sz w:val="20"/>
              </w:rPr>
            </w:pPr>
            <w:r>
              <w:rPr>
                <w:b/>
                <w:sz w:val="20"/>
              </w:rPr>
              <w:t>RAZVOJ CIVILNOG DRUŠTVA</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6"/>
              <w:jc w:val="right"/>
              <w:rPr>
                <w:b/>
                <w:sz w:val="20"/>
              </w:rPr>
            </w:pPr>
            <w:r>
              <w:rPr>
                <w:b/>
                <w:sz w:val="20"/>
              </w:rPr>
              <w:t>613.037,72</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1"/>
              <w:jc w:val="right"/>
              <w:rPr>
                <w:b/>
                <w:sz w:val="20"/>
              </w:rPr>
            </w:pPr>
            <w:r>
              <w:rPr>
                <w:b/>
                <w:sz w:val="20"/>
              </w:rPr>
              <w:t>296.018,86</w:t>
            </w:r>
          </w:p>
        </w:tc>
        <w:tc>
          <w:tcPr>
            <w:tcW w:w="1124"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6"/>
              <w:jc w:val="right"/>
              <w:rPr>
                <w:b/>
                <w:sz w:val="20"/>
              </w:rPr>
            </w:pPr>
            <w:r>
              <w:rPr>
                <w:b/>
                <w:sz w:val="20"/>
              </w:rPr>
              <w:t>48,29%</w:t>
            </w:r>
          </w:p>
        </w:tc>
      </w:tr>
      <w:tr>
        <w:trPr>
          <w:trHeight w:val="201" w:hRule="atLeast"/>
        </w:trPr>
        <w:tc>
          <w:tcPr>
            <w:tcW w:w="1135"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4"/>
              <w:rPr>
                <w:b/>
                <w:sz w:val="16"/>
              </w:rPr>
            </w:pPr>
            <w:r>
              <w:rPr>
                <w:b/>
                <w:sz w:val="16"/>
              </w:rPr>
              <w:t>Akt. A201910</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5"/>
              <w:rPr>
                <w:b/>
                <w:sz w:val="16"/>
              </w:rPr>
            </w:pPr>
            <w:r>
              <w:rPr>
                <w:b/>
                <w:sz w:val="16"/>
              </w:rPr>
              <w:t>FINANCIRANJE UDRUGA CIVILNOG DRUŠTVA I OSTALIH ORGANIZACIJA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21"/>
              <w:rPr>
                <w:b/>
                <w:sz w:val="16"/>
              </w:rPr>
            </w:pPr>
            <w:r>
              <w:rPr>
                <w:b/>
                <w:sz w:val="16"/>
              </w:rPr>
              <w:t>613.037,72</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26"/>
              <w:rPr>
                <w:b/>
                <w:sz w:val="16"/>
              </w:rPr>
            </w:pPr>
            <w:r>
              <w:rPr>
                <w:b/>
                <w:sz w:val="16"/>
              </w:rPr>
              <w:t>296.018,86</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5"/>
              <w:rPr>
                <w:b/>
                <w:sz w:val="16"/>
              </w:rPr>
            </w:pPr>
            <w:r>
              <w:rPr>
                <w:b/>
                <w:sz w:val="16"/>
              </w:rPr>
              <w:t>48,29%</w:t>
            </w:r>
          </w:p>
        </w:tc>
      </w:tr>
      <w:tr>
        <w:trPr>
          <w:trHeight w:val="187"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1"/>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6" w:right="-15"/>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5"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6"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0"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366</w:t>
            </w:r>
          </w:p>
        </w:tc>
        <w:tc>
          <w:tcPr>
            <w:tcW w:w="405"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230.000,00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230.000,00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8"/>
              <w:jc w:val="right"/>
              <w:rPr>
                <w:sz w:val="16"/>
              </w:rPr>
            </w:pPr>
            <w:r>
              <w:rPr>
                <w:sz w:val="16"/>
              </w:rPr>
              <w:t>100,00%</w:t>
            </w:r>
          </w:p>
        </w:tc>
      </w:tr>
      <w:tr>
        <w:trPr>
          <w:trHeight w:val="263" w:hRule="atLeast"/>
        </w:trPr>
        <w:tc>
          <w:tcPr>
            <w:tcW w:w="730" w:type="dxa"/>
            <w:gridSpan w:val="6"/>
            <w:tcBorders>
              <w:top w:val="single" w:sz="12" w:space="0" w:color="000000"/>
              <w:left w:val="nil"/>
              <w:bottom w:val="single" w:sz="8" w:space="0" w:color="000000"/>
              <w:right w:val="single" w:sz="2" w:space="0" w:color="000000"/>
            </w:tcBorders>
          </w:tcPr>
          <w:p>
            <w:pPr>
              <w:pStyle w:val="TableParagraph"/>
              <w:spacing w:before="5"/>
              <w:ind w:left="369"/>
              <w:rPr>
                <w:sz w:val="16"/>
              </w:rPr>
            </w:pPr>
            <w:r>
              <w:rPr>
                <w:sz w:val="16"/>
              </w:rPr>
              <w:t>3661</w:t>
            </w:r>
          </w:p>
        </w:tc>
        <w:tc>
          <w:tcPr>
            <w:tcW w:w="405"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4"/>
              <w:rPr>
                <w:sz w:val="16"/>
              </w:rPr>
            </w:pPr>
            <w:r>
              <w:rPr>
                <w:sz w:val="16"/>
              </w:rPr>
              <w:t>Tekuće pomoći proračunskim korisnicima drugih proračuna</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2"/>
              <w:jc w:val="right"/>
              <w:rPr>
                <w:sz w:val="16"/>
              </w:rPr>
            </w:pPr>
            <w:r>
              <w:rPr>
                <w:sz w:val="16"/>
              </w:rPr>
              <w:t>230.000,00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6"/>
              <w:jc w:val="right"/>
              <w:rPr>
                <w:sz w:val="16"/>
              </w:rPr>
            </w:pPr>
            <w:r>
              <w:rPr>
                <w:sz w:val="16"/>
              </w:rPr>
              <w:t>230.000,00</w:t>
            </w:r>
          </w:p>
        </w:tc>
        <w:tc>
          <w:tcPr>
            <w:tcW w:w="1124" w:type="dxa"/>
            <w:tcBorders>
              <w:top w:val="single" w:sz="12" w:space="0" w:color="000000"/>
              <w:left w:val="single" w:sz="2" w:space="0" w:color="000000"/>
              <w:bottom w:val="single" w:sz="8" w:space="0" w:color="000000"/>
              <w:right w:val="nil"/>
            </w:tcBorders>
          </w:tcPr>
          <w:p>
            <w:pPr>
              <w:pStyle w:val="TableParagraph"/>
              <w:spacing w:before="5"/>
              <w:ind w:right="8"/>
              <w:jc w:val="right"/>
              <w:rPr>
                <w:sz w:val="16"/>
              </w:rPr>
            </w:pPr>
            <w:r>
              <w:rPr>
                <w:sz w:val="16"/>
              </w:rPr>
              <w:t>100,00%</w:t>
            </w:r>
          </w:p>
        </w:tc>
      </w:tr>
      <w:tr>
        <w:trPr>
          <w:trHeight w:val="265" w:hRule="atLeast"/>
        </w:trPr>
        <w:tc>
          <w:tcPr>
            <w:tcW w:w="730" w:type="dxa"/>
            <w:gridSpan w:val="6"/>
            <w:tcBorders>
              <w:top w:val="single" w:sz="8" w:space="0" w:color="000000"/>
              <w:left w:val="nil"/>
              <w:bottom w:val="single" w:sz="8" w:space="0" w:color="000000"/>
              <w:right w:val="single" w:sz="2" w:space="0" w:color="000000"/>
            </w:tcBorders>
          </w:tcPr>
          <w:p>
            <w:pPr>
              <w:pStyle w:val="TableParagraph"/>
              <w:spacing w:before="9"/>
              <w:ind w:left="458"/>
              <w:rPr>
                <w:sz w:val="16"/>
              </w:rPr>
            </w:pPr>
            <w:r>
              <w:rPr>
                <w:sz w:val="16"/>
              </w:rPr>
              <w:t>381</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jc w:val="right"/>
              <w:rPr>
                <w:sz w:val="16"/>
              </w:rPr>
            </w:pPr>
            <w:r>
              <w:rPr>
                <w:sz w:val="16"/>
              </w:rPr>
              <w:t>383.037,72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6"/>
              <w:jc w:val="right"/>
              <w:rPr>
                <w:sz w:val="16"/>
              </w:rPr>
            </w:pPr>
            <w:r>
              <w:rPr>
                <w:sz w:val="16"/>
              </w:rPr>
              <w:t>66.018,86</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17,24%</w:t>
            </w:r>
          </w:p>
        </w:tc>
      </w:tr>
      <w:tr>
        <w:trPr>
          <w:trHeight w:val="265" w:hRule="atLeast"/>
        </w:trPr>
        <w:tc>
          <w:tcPr>
            <w:tcW w:w="730" w:type="dxa"/>
            <w:gridSpan w:val="6"/>
            <w:tcBorders>
              <w:top w:val="single" w:sz="8" w:space="0" w:color="000000"/>
              <w:left w:val="nil"/>
              <w:bottom w:val="single" w:sz="8" w:space="0" w:color="000000"/>
              <w:right w:val="single" w:sz="2" w:space="0" w:color="000000"/>
            </w:tcBorders>
          </w:tcPr>
          <w:p>
            <w:pPr>
              <w:pStyle w:val="TableParagraph"/>
              <w:spacing w:before="10"/>
              <w:ind w:left="369"/>
              <w:rPr>
                <w:sz w:val="16"/>
              </w:rPr>
            </w:pPr>
            <w:r>
              <w:rPr>
                <w:sz w:val="16"/>
              </w:rPr>
              <w:t>3811</w:t>
            </w:r>
          </w:p>
        </w:tc>
        <w:tc>
          <w:tcPr>
            <w:tcW w:w="405"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4"/>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sz w:val="16"/>
              </w:rPr>
            </w:pPr>
            <w:r>
              <w:rPr>
                <w:sz w:val="16"/>
              </w:rPr>
              <w:t>383.037,72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6"/>
              <w:jc w:val="right"/>
              <w:rPr>
                <w:sz w:val="16"/>
              </w:rPr>
            </w:pPr>
            <w:r>
              <w:rPr>
                <w:sz w:val="16"/>
              </w:rPr>
              <w:t>66.018,86</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17,24%</w:t>
            </w:r>
          </w:p>
        </w:tc>
      </w:tr>
      <w:tr>
        <w:trPr>
          <w:trHeight w:val="506" w:hRule="atLeast"/>
        </w:trPr>
        <w:tc>
          <w:tcPr>
            <w:tcW w:w="1135" w:type="dxa"/>
            <w:gridSpan w:val="9"/>
            <w:tcBorders>
              <w:top w:val="single" w:sz="8" w:space="0" w:color="000000"/>
              <w:left w:val="nil"/>
              <w:bottom w:val="single" w:sz="8" w:space="0" w:color="000000"/>
              <w:right w:val="single" w:sz="2" w:space="0" w:color="000000"/>
            </w:tcBorders>
            <w:shd w:val="clear" w:color="auto" w:fill="959595"/>
          </w:tcPr>
          <w:p>
            <w:pPr>
              <w:pStyle w:val="TableParagraph"/>
              <w:spacing w:before="7"/>
              <w:ind w:left="24"/>
              <w:rPr>
                <w:b/>
                <w:sz w:val="16"/>
              </w:rPr>
            </w:pPr>
            <w:r>
              <w:rPr>
                <w:b/>
                <w:sz w:val="16"/>
              </w:rPr>
              <w:t>Program</w:t>
            </w:r>
          </w:p>
          <w:p>
            <w:pPr>
              <w:pStyle w:val="TableParagraph"/>
              <w:spacing w:before="35"/>
              <w:ind w:left="711"/>
              <w:rPr>
                <w:b/>
                <w:sz w:val="16"/>
              </w:rPr>
            </w:pPr>
            <w:r>
              <w:rPr>
                <w:b/>
                <w:sz w:val="16"/>
              </w:rPr>
              <w:t>2020</w:t>
            </w:r>
          </w:p>
        </w:tc>
        <w:tc>
          <w:tcPr>
            <w:tcW w:w="9621"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82"/>
              <w:rPr>
                <w:b/>
                <w:sz w:val="20"/>
              </w:rPr>
            </w:pPr>
            <w:r>
              <w:rPr>
                <w:b/>
                <w:sz w:val="20"/>
              </w:rPr>
              <w:t>PROGRAM JAVNIH POTREBA U SPORTU</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6"/>
              <w:jc w:val="right"/>
              <w:rPr>
                <w:b/>
                <w:sz w:val="20"/>
              </w:rPr>
            </w:pPr>
            <w:r>
              <w:rPr>
                <w:b/>
                <w:sz w:val="20"/>
              </w:rPr>
              <w:t>380.000,00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1"/>
              <w:jc w:val="right"/>
              <w:rPr>
                <w:b/>
                <w:sz w:val="20"/>
              </w:rPr>
            </w:pPr>
            <w:r>
              <w:rPr>
                <w:b/>
                <w:sz w:val="20"/>
              </w:rPr>
              <w:t>260.000,00</w:t>
            </w:r>
          </w:p>
        </w:tc>
        <w:tc>
          <w:tcPr>
            <w:tcW w:w="1124"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8"/>
              <w:jc w:val="right"/>
              <w:rPr>
                <w:b/>
                <w:sz w:val="20"/>
              </w:rPr>
            </w:pPr>
            <w:r>
              <w:rPr>
                <w:b/>
                <w:sz w:val="20"/>
              </w:rPr>
              <w:t>68,42%</w:t>
            </w:r>
          </w:p>
        </w:tc>
      </w:tr>
      <w:tr>
        <w:trPr>
          <w:trHeight w:val="206" w:hRule="atLeast"/>
        </w:trPr>
        <w:tc>
          <w:tcPr>
            <w:tcW w:w="1135"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4"/>
              <w:rPr>
                <w:b/>
                <w:sz w:val="16"/>
              </w:rPr>
            </w:pPr>
            <w:r>
              <w:rPr>
                <w:b/>
                <w:sz w:val="16"/>
              </w:rPr>
              <w:t>Akt. A202010</w:t>
            </w:r>
          </w:p>
        </w:tc>
        <w:tc>
          <w:tcPr>
            <w:tcW w:w="9621"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75"/>
              <w:rPr>
                <w:b/>
                <w:sz w:val="16"/>
              </w:rPr>
            </w:pPr>
            <w:r>
              <w:rPr>
                <w:b/>
                <w:sz w:val="16"/>
              </w:rPr>
              <w:t>FINANCIRANJE ZAJEDNICE SPORTSKIH UDRUGA I ŠPORTSKIH DRUŠTAVA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21"/>
              <w:rPr>
                <w:b/>
                <w:sz w:val="16"/>
              </w:rPr>
            </w:pPr>
            <w:r>
              <w:rPr>
                <w:b/>
                <w:sz w:val="16"/>
              </w:rPr>
              <w:t>260.000,00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26"/>
              <w:rPr>
                <w:b/>
                <w:sz w:val="16"/>
              </w:rPr>
            </w:pPr>
            <w:r>
              <w:rPr>
                <w:b/>
                <w:sz w:val="16"/>
              </w:rPr>
              <w:t>260.000,00</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53"/>
              <w:rPr>
                <w:b/>
                <w:sz w:val="16"/>
              </w:rPr>
            </w:pPr>
            <w:r>
              <w:rPr>
                <w:b/>
                <w:sz w:val="16"/>
              </w:rPr>
              <w:t>100,00%</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5"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6"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0"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381</w:t>
            </w:r>
          </w:p>
        </w:tc>
        <w:tc>
          <w:tcPr>
            <w:tcW w:w="405"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260.000,00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8"/>
              <w:jc w:val="right"/>
              <w:rPr>
                <w:sz w:val="16"/>
              </w:rPr>
            </w:pPr>
            <w:r>
              <w:rPr>
                <w:sz w:val="16"/>
              </w:rPr>
              <w:t>100,00%</w:t>
            </w:r>
          </w:p>
        </w:tc>
      </w:tr>
      <w:tr>
        <w:trPr>
          <w:trHeight w:val="255" w:hRule="atLeast"/>
        </w:trPr>
        <w:tc>
          <w:tcPr>
            <w:tcW w:w="730"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3811</w:t>
            </w:r>
          </w:p>
        </w:tc>
        <w:tc>
          <w:tcPr>
            <w:tcW w:w="405"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Tekuće donacije u novcu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260.000,00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8"/>
              <w:jc w:val="right"/>
              <w:rPr>
                <w:sz w:val="16"/>
              </w:rPr>
            </w:pPr>
            <w:r>
              <w:rPr>
                <w:sz w:val="16"/>
              </w:rPr>
              <w:t>100,00%</w:t>
            </w:r>
          </w:p>
        </w:tc>
      </w:tr>
      <w:tr>
        <w:trPr>
          <w:trHeight w:val="201" w:hRule="atLeast"/>
        </w:trPr>
        <w:tc>
          <w:tcPr>
            <w:tcW w:w="1135"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4"/>
              <w:rPr>
                <w:b/>
                <w:sz w:val="16"/>
              </w:rPr>
            </w:pPr>
            <w:r>
              <w:rPr>
                <w:b/>
                <w:sz w:val="16"/>
              </w:rPr>
              <w:t>Akt. K202014</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5"/>
              <w:rPr>
                <w:b/>
                <w:sz w:val="16"/>
              </w:rPr>
            </w:pPr>
            <w:r>
              <w:rPr>
                <w:b/>
                <w:sz w:val="16"/>
              </w:rPr>
              <w:t>VJEŽBALIŠTE NA OTVORENOM</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21"/>
              <w:rPr>
                <w:b/>
                <w:sz w:val="16"/>
              </w:rPr>
            </w:pPr>
            <w:r>
              <w:rPr>
                <w:b/>
                <w:sz w:val="16"/>
              </w:rPr>
              <w:t>120.000,00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5"/>
              <w:jc w:val="right"/>
              <w:rPr>
                <w:b/>
                <w:sz w:val="16"/>
              </w:rPr>
            </w:pPr>
            <w:r>
              <w:rPr>
                <w:b/>
                <w:sz w:val="16"/>
              </w:rPr>
              <w:t>0,00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9"/>
              <w:rPr>
                <w:b/>
                <w:sz w:val="16"/>
              </w:rPr>
            </w:pPr>
            <w:r>
              <w:rPr>
                <w:b/>
                <w:sz w:val="16"/>
              </w:rPr>
              <w:t>0,00%</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65"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6"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left="11"/>
              <w:rPr>
                <w:sz w:val="14"/>
              </w:rPr>
            </w:pPr>
            <w:r>
              <w:rPr>
                <w:w w:val="100"/>
                <w:sz w:val="14"/>
              </w:rPr>
              <w:t>9</w:t>
            </w: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0"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8"/>
              <w:rPr>
                <w:sz w:val="16"/>
              </w:rPr>
            </w:pPr>
            <w:r>
              <w:rPr>
                <w:sz w:val="16"/>
              </w:rPr>
              <w:t>421</w:t>
            </w:r>
          </w:p>
        </w:tc>
        <w:tc>
          <w:tcPr>
            <w:tcW w:w="405"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4"/>
              <w:rPr>
                <w:sz w:val="16"/>
              </w:rPr>
            </w:pPr>
            <w:r>
              <w:rPr>
                <w:sz w:val="16"/>
              </w:rPr>
              <w:t>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1"/>
              <w:jc w:val="right"/>
              <w:rPr>
                <w:sz w:val="16"/>
              </w:rPr>
            </w:pPr>
            <w:r>
              <w:rPr>
                <w:sz w:val="16"/>
              </w:rPr>
              <w:t>120.000,00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77"/>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line="191" w:lineRule="exact"/>
              <w:ind w:right="9"/>
              <w:jc w:val="right"/>
              <w:rPr>
                <w:sz w:val="16"/>
              </w:rPr>
            </w:pPr>
            <w:r>
              <w:rPr>
                <w:sz w:val="16"/>
              </w:rPr>
              <w:t>0,00%</w:t>
            </w:r>
          </w:p>
        </w:tc>
      </w:tr>
      <w:tr>
        <w:trPr>
          <w:trHeight w:val="255" w:hRule="atLeast"/>
        </w:trPr>
        <w:tc>
          <w:tcPr>
            <w:tcW w:w="730"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4214</w:t>
            </w:r>
          </w:p>
        </w:tc>
        <w:tc>
          <w:tcPr>
            <w:tcW w:w="405"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Ostali 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120.000,00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5"/>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8"/>
              <w:jc w:val="right"/>
              <w:rPr>
                <w:sz w:val="16"/>
              </w:rPr>
            </w:pPr>
            <w:r>
              <w:rPr>
                <w:sz w:val="16"/>
              </w:rPr>
              <w:t>0,00%</w:t>
            </w:r>
          </w:p>
        </w:tc>
      </w:tr>
      <w:tr>
        <w:trPr>
          <w:trHeight w:val="501" w:hRule="atLeast"/>
        </w:trPr>
        <w:tc>
          <w:tcPr>
            <w:tcW w:w="1135" w:type="dxa"/>
            <w:gridSpan w:val="9"/>
            <w:tcBorders>
              <w:top w:val="single" w:sz="12" w:space="0" w:color="000000"/>
              <w:left w:val="nil"/>
              <w:bottom w:val="single" w:sz="8"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4"/>
              <w:ind w:left="711"/>
              <w:rPr>
                <w:b/>
                <w:sz w:val="16"/>
              </w:rPr>
            </w:pPr>
            <w:r>
              <w:rPr>
                <w:b/>
                <w:sz w:val="16"/>
              </w:rPr>
              <w:t>3011</w:t>
            </w:r>
          </w:p>
        </w:tc>
        <w:tc>
          <w:tcPr>
            <w:tcW w:w="9621"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82"/>
              <w:rPr>
                <w:b/>
                <w:sz w:val="20"/>
              </w:rPr>
            </w:pPr>
            <w:r>
              <w:rPr>
                <w:b/>
                <w:sz w:val="20"/>
              </w:rPr>
              <w:t>PROGRAM POTICANJA POLJOPRIVREDNE PROIZVODNJE</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76"/>
              <w:jc w:val="right"/>
              <w:rPr>
                <w:b/>
                <w:sz w:val="20"/>
              </w:rPr>
            </w:pPr>
            <w:r>
              <w:rPr>
                <w:b/>
                <w:sz w:val="20"/>
              </w:rPr>
              <w:t>555.000,00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70"/>
              <w:jc w:val="right"/>
              <w:rPr>
                <w:b/>
                <w:sz w:val="20"/>
              </w:rPr>
            </w:pPr>
            <w:r>
              <w:rPr>
                <w:b/>
                <w:sz w:val="20"/>
              </w:rPr>
              <w:t>65.887,44</w:t>
            </w:r>
          </w:p>
        </w:tc>
        <w:tc>
          <w:tcPr>
            <w:tcW w:w="1124"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6"/>
              <w:jc w:val="right"/>
              <w:rPr>
                <w:b/>
                <w:sz w:val="20"/>
              </w:rPr>
            </w:pPr>
            <w:r>
              <w:rPr>
                <w:b/>
                <w:sz w:val="20"/>
              </w:rPr>
              <w:t>11,87%</w:t>
            </w:r>
          </w:p>
        </w:tc>
      </w:tr>
      <w:tr>
        <w:trPr>
          <w:trHeight w:val="206" w:hRule="atLeast"/>
        </w:trPr>
        <w:tc>
          <w:tcPr>
            <w:tcW w:w="1135"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4"/>
              <w:rPr>
                <w:b/>
                <w:sz w:val="16"/>
              </w:rPr>
            </w:pPr>
            <w:r>
              <w:rPr>
                <w:b/>
                <w:sz w:val="16"/>
              </w:rPr>
              <w:t>Akt. A301110</w:t>
            </w:r>
          </w:p>
        </w:tc>
        <w:tc>
          <w:tcPr>
            <w:tcW w:w="9621"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10"/>
              <w:ind w:left="75"/>
              <w:rPr>
                <w:b/>
                <w:sz w:val="16"/>
              </w:rPr>
            </w:pPr>
            <w:r>
              <w:rPr>
                <w:b/>
                <w:sz w:val="16"/>
              </w:rPr>
              <w:t>SUBVENCIJE POLJOPRIVREDNICIMA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21"/>
              <w:rPr>
                <w:b/>
                <w:sz w:val="16"/>
              </w:rPr>
            </w:pPr>
            <w:r>
              <w:rPr>
                <w:b/>
                <w:sz w:val="16"/>
              </w:rPr>
              <w:t>500.000,00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29"/>
              <w:rPr>
                <w:b/>
                <w:sz w:val="16"/>
              </w:rPr>
            </w:pPr>
            <w:r>
              <w:rPr>
                <w:b/>
                <w:sz w:val="16"/>
              </w:rPr>
              <w:t>65.887,44</w:t>
            </w:r>
          </w:p>
        </w:tc>
        <w:tc>
          <w:tcPr>
            <w:tcW w:w="112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55"/>
              <w:rPr>
                <w:b/>
                <w:sz w:val="16"/>
              </w:rPr>
            </w:pPr>
            <w:r>
              <w:rPr>
                <w:b/>
                <w:sz w:val="16"/>
              </w:rPr>
              <w:t>13,18%</w:t>
            </w:r>
          </w:p>
        </w:tc>
      </w:tr>
      <w:tr>
        <w:trPr>
          <w:trHeight w:val="182"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2"/>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11" w:right="-15"/>
              <w:rPr>
                <w:sz w:val="14"/>
              </w:rPr>
            </w:pPr>
            <w:r>
              <w:rPr>
                <w:w w:val="100"/>
                <w:sz w:val="14"/>
              </w:rPr>
              <w:t>4</w:t>
            </w:r>
          </w:p>
        </w:tc>
        <w:tc>
          <w:tcPr>
            <w:tcW w:w="165"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6"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30" w:type="dxa"/>
            <w:gridSpan w:val="6"/>
            <w:tcBorders>
              <w:top w:val="single" w:sz="18" w:space="0" w:color="000000"/>
              <w:left w:val="nil"/>
              <w:bottom w:val="single" w:sz="8" w:space="0" w:color="000000"/>
              <w:right w:val="single" w:sz="2" w:space="0" w:color="000000"/>
            </w:tcBorders>
          </w:tcPr>
          <w:p>
            <w:pPr>
              <w:pStyle w:val="TableParagraph"/>
              <w:spacing w:line="191" w:lineRule="exact"/>
              <w:ind w:left="458"/>
              <w:rPr>
                <w:sz w:val="16"/>
              </w:rPr>
            </w:pPr>
            <w:r>
              <w:rPr>
                <w:sz w:val="16"/>
              </w:rPr>
              <w:t>352</w:t>
            </w:r>
          </w:p>
        </w:tc>
        <w:tc>
          <w:tcPr>
            <w:tcW w:w="405"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left="134"/>
              <w:rPr>
                <w:sz w:val="16"/>
              </w:rPr>
            </w:pPr>
            <w:r>
              <w:rPr>
                <w:sz w:val="16"/>
              </w:rPr>
              <w:t>Subvencije trgovačkim društvima, zadrugama, poljoprivrednicima i obrtnicima izvan javnog sektora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right="81"/>
              <w:jc w:val="right"/>
              <w:rPr>
                <w:sz w:val="16"/>
              </w:rPr>
            </w:pPr>
            <w:r>
              <w:rPr>
                <w:sz w:val="16"/>
              </w:rPr>
              <w:t>500.000,00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right="76"/>
              <w:jc w:val="right"/>
              <w:rPr>
                <w:sz w:val="16"/>
              </w:rPr>
            </w:pPr>
            <w:r>
              <w:rPr>
                <w:sz w:val="16"/>
              </w:rPr>
              <w:t>65.887,44</w:t>
            </w:r>
          </w:p>
        </w:tc>
        <w:tc>
          <w:tcPr>
            <w:tcW w:w="1124" w:type="dxa"/>
            <w:tcBorders>
              <w:top w:val="single" w:sz="8" w:space="0" w:color="000000"/>
              <w:left w:val="single" w:sz="2" w:space="0" w:color="000000"/>
              <w:bottom w:val="single" w:sz="8" w:space="0" w:color="000000"/>
              <w:right w:val="nil"/>
            </w:tcBorders>
          </w:tcPr>
          <w:p>
            <w:pPr>
              <w:pStyle w:val="TableParagraph"/>
              <w:spacing w:line="191" w:lineRule="exact"/>
              <w:ind w:right="9"/>
              <w:jc w:val="right"/>
              <w:rPr>
                <w:sz w:val="16"/>
              </w:rPr>
            </w:pPr>
            <w:r>
              <w:rPr>
                <w:sz w:val="16"/>
              </w:rPr>
              <w:t>13,18%</w:t>
            </w:r>
          </w:p>
        </w:tc>
      </w:tr>
      <w:tr>
        <w:trPr>
          <w:trHeight w:val="261" w:hRule="atLeast"/>
        </w:trPr>
        <w:tc>
          <w:tcPr>
            <w:tcW w:w="730" w:type="dxa"/>
            <w:gridSpan w:val="6"/>
            <w:tcBorders>
              <w:top w:val="single" w:sz="8" w:space="0" w:color="000000"/>
              <w:left w:val="nil"/>
              <w:bottom w:val="single" w:sz="12" w:space="0" w:color="000000"/>
              <w:right w:val="single" w:sz="2" w:space="0" w:color="000000"/>
            </w:tcBorders>
          </w:tcPr>
          <w:p>
            <w:pPr>
              <w:pStyle w:val="TableParagraph"/>
              <w:spacing w:before="10"/>
              <w:ind w:left="369"/>
              <w:rPr>
                <w:sz w:val="16"/>
              </w:rPr>
            </w:pPr>
            <w:r>
              <w:rPr>
                <w:sz w:val="16"/>
              </w:rPr>
              <w:t>3523</w:t>
            </w:r>
          </w:p>
        </w:tc>
        <w:tc>
          <w:tcPr>
            <w:tcW w:w="405"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before="10"/>
              <w:ind w:left="134"/>
              <w:rPr>
                <w:sz w:val="16"/>
              </w:rPr>
            </w:pPr>
            <w:r>
              <w:rPr>
                <w:sz w:val="16"/>
              </w:rPr>
              <w:t>Subvencije poljoprivrednicima i obrtnicima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1"/>
              <w:jc w:val="right"/>
              <w:rPr>
                <w:sz w:val="16"/>
              </w:rPr>
            </w:pPr>
            <w:r>
              <w:rPr>
                <w:sz w:val="16"/>
              </w:rPr>
              <w:t>500.000,00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6"/>
              <w:jc w:val="right"/>
              <w:rPr>
                <w:sz w:val="16"/>
              </w:rPr>
            </w:pPr>
            <w:r>
              <w:rPr>
                <w:sz w:val="16"/>
              </w:rPr>
              <w:t>65.887,44</w:t>
            </w:r>
          </w:p>
        </w:tc>
        <w:tc>
          <w:tcPr>
            <w:tcW w:w="1124"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13,18%</w:t>
            </w:r>
          </w:p>
        </w:tc>
      </w:tr>
      <w:tr>
        <w:trPr>
          <w:trHeight w:val="201" w:hRule="atLeast"/>
        </w:trPr>
        <w:tc>
          <w:tcPr>
            <w:tcW w:w="1135"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4"/>
              <w:rPr>
                <w:b/>
                <w:sz w:val="16"/>
              </w:rPr>
            </w:pPr>
            <w:r>
              <w:rPr>
                <w:b/>
                <w:sz w:val="16"/>
              </w:rPr>
              <w:t>Akt. A301113</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5"/>
              <w:rPr>
                <w:b/>
                <w:sz w:val="16"/>
              </w:rPr>
            </w:pPr>
            <w:r>
              <w:rPr>
                <w:b/>
                <w:sz w:val="16"/>
              </w:rPr>
              <w:t>PROJEKT ZAŠTITE I REVITALIZACIJE AUTOHTONIH SORTA VINOVE LOZE OZALJSKO-VIVODINSKOG VINOGORJA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3"/>
              <w:rPr>
                <w:b/>
                <w:sz w:val="16"/>
              </w:rPr>
            </w:pPr>
            <w:r>
              <w:rPr>
                <w:b/>
                <w:sz w:val="16"/>
              </w:rPr>
              <w:t>35.000,00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5"/>
              <w:jc w:val="right"/>
              <w:rPr>
                <w:b/>
                <w:sz w:val="16"/>
              </w:rPr>
            </w:pPr>
            <w:r>
              <w:rPr>
                <w:b/>
                <w:sz w:val="16"/>
              </w:rPr>
              <w:t>0,00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9"/>
              <w:rPr>
                <w:b/>
                <w:sz w:val="16"/>
              </w:rPr>
            </w:pPr>
            <w:r>
              <w:rPr>
                <w:b/>
                <w:sz w:val="16"/>
              </w:rPr>
              <w:t>0,00%</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5"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6"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0"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366</w:t>
            </w:r>
          </w:p>
        </w:tc>
        <w:tc>
          <w:tcPr>
            <w:tcW w:w="405"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0,00%</w:t>
            </w:r>
          </w:p>
        </w:tc>
      </w:tr>
      <w:tr>
        <w:trPr>
          <w:trHeight w:val="255" w:hRule="atLeast"/>
        </w:trPr>
        <w:tc>
          <w:tcPr>
            <w:tcW w:w="730"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3661</w:t>
            </w:r>
          </w:p>
        </w:tc>
        <w:tc>
          <w:tcPr>
            <w:tcW w:w="405"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Tekuće 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0,00%</w:t>
            </w:r>
          </w:p>
        </w:tc>
      </w:tr>
      <w:tr>
        <w:trPr>
          <w:trHeight w:val="201" w:hRule="atLeast"/>
        </w:trPr>
        <w:tc>
          <w:tcPr>
            <w:tcW w:w="1135"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4"/>
              <w:rPr>
                <w:b/>
                <w:sz w:val="16"/>
              </w:rPr>
            </w:pPr>
            <w:r>
              <w:rPr>
                <w:b/>
                <w:sz w:val="16"/>
              </w:rPr>
              <w:t>Akt. A301114</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5"/>
              <w:rPr>
                <w:b/>
                <w:sz w:val="16"/>
              </w:rPr>
            </w:pPr>
            <w:r>
              <w:rPr>
                <w:b/>
                <w:sz w:val="16"/>
              </w:rPr>
              <w:t>PROJEKT ODRŽAVANJE TRAVNJAKA NATURA 2000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3"/>
              <w:rPr>
                <w:b/>
                <w:sz w:val="16"/>
              </w:rPr>
            </w:pPr>
            <w:r>
              <w:rPr>
                <w:b/>
                <w:sz w:val="16"/>
              </w:rPr>
              <w:t>20.000,00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5"/>
              <w:jc w:val="right"/>
              <w:rPr>
                <w:b/>
                <w:sz w:val="16"/>
              </w:rPr>
            </w:pPr>
            <w:r>
              <w:rPr>
                <w:b/>
                <w:sz w:val="16"/>
              </w:rPr>
              <w:t>0,00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9"/>
              <w:rPr>
                <w:b/>
                <w:sz w:val="16"/>
              </w:rPr>
            </w:pPr>
            <w:r>
              <w:rPr>
                <w:b/>
                <w:sz w:val="16"/>
              </w:rPr>
              <w:t>0,00%</w:t>
            </w:r>
          </w:p>
        </w:tc>
      </w:tr>
      <w:tr>
        <w:trPr>
          <w:trHeight w:val="187"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5" w:type="dxa"/>
            <w:tcBorders>
              <w:top w:val="single" w:sz="8" w:space="0" w:color="000000"/>
              <w:left w:val="single" w:sz="12" w:space="0" w:color="000000"/>
              <w:bottom w:val="single" w:sz="12" w:space="0" w:color="000000"/>
              <w:right w:val="double" w:sz="4" w:space="0" w:color="000000"/>
            </w:tcBorders>
            <w:shd w:val="clear" w:color="auto" w:fill="C0C0C0"/>
          </w:tcPr>
          <w:p>
            <w:pPr>
              <w:pStyle w:val="TableParagraph"/>
              <w:rPr>
                <w:rFonts w:ascii="Times New Roman"/>
                <w:sz w:val="12"/>
              </w:rPr>
            </w:pPr>
          </w:p>
        </w:tc>
        <w:tc>
          <w:tcPr>
            <w:tcW w:w="176" w:type="dxa"/>
            <w:tcBorders>
              <w:top w:val="single" w:sz="8" w:space="0" w:color="000000"/>
              <w:left w:val="double" w:sz="4"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80" w:hRule="atLeast"/>
        </w:trPr>
        <w:tc>
          <w:tcPr>
            <w:tcW w:w="730" w:type="dxa"/>
            <w:gridSpan w:val="6"/>
            <w:tcBorders>
              <w:top w:val="single" w:sz="12" w:space="0" w:color="000000"/>
              <w:left w:val="nil"/>
              <w:right w:val="single" w:sz="2" w:space="0" w:color="000000"/>
            </w:tcBorders>
          </w:tcPr>
          <w:p>
            <w:pPr>
              <w:pStyle w:val="TableParagraph"/>
              <w:spacing w:before="5"/>
              <w:ind w:left="458"/>
              <w:rPr>
                <w:sz w:val="16"/>
              </w:rPr>
            </w:pPr>
            <w:r>
              <w:rPr>
                <w:sz w:val="16"/>
              </w:rPr>
              <w:t>366</w:t>
            </w:r>
          </w:p>
        </w:tc>
        <w:tc>
          <w:tcPr>
            <w:tcW w:w="405" w:type="dxa"/>
            <w:gridSpan w:val="3"/>
            <w:tcBorders>
              <w:top w:val="single" w:sz="12" w:space="0" w:color="000000"/>
              <w:left w:val="single" w:sz="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right w:val="single" w:sz="2" w:space="0" w:color="000000"/>
            </w:tcBorders>
          </w:tcPr>
          <w:p>
            <w:pPr>
              <w:pStyle w:val="TableParagraph"/>
              <w:spacing w:before="5"/>
              <w:ind w:left="134"/>
              <w:rPr>
                <w:sz w:val="16"/>
              </w:rPr>
            </w:pPr>
            <w:r>
              <w:rPr>
                <w:sz w:val="16"/>
              </w:rPr>
              <w:t>Pomoći proračunskim korisnicima drugih proračuna</w:t>
            </w:r>
          </w:p>
        </w:tc>
        <w:tc>
          <w:tcPr>
            <w:tcW w:w="1833" w:type="dxa"/>
            <w:tcBorders>
              <w:top w:val="single" w:sz="12" w:space="0" w:color="000000"/>
              <w:left w:val="single" w:sz="2" w:space="0" w:color="000000"/>
              <w:right w:val="single" w:sz="2" w:space="0" w:color="000000"/>
            </w:tcBorders>
          </w:tcPr>
          <w:p>
            <w:pPr>
              <w:pStyle w:val="TableParagraph"/>
              <w:spacing w:before="5"/>
              <w:ind w:right="82"/>
              <w:jc w:val="right"/>
              <w:rPr>
                <w:sz w:val="16"/>
              </w:rPr>
            </w:pPr>
            <w:r>
              <w:rPr>
                <w:sz w:val="16"/>
              </w:rPr>
              <w:t>20.000,00</w:t>
            </w:r>
          </w:p>
        </w:tc>
        <w:tc>
          <w:tcPr>
            <w:tcW w:w="1833" w:type="dxa"/>
            <w:tcBorders>
              <w:top w:val="single" w:sz="12" w:space="0" w:color="000000"/>
              <w:left w:val="single" w:sz="2" w:space="0" w:color="000000"/>
              <w:right w:val="single" w:sz="2" w:space="0" w:color="000000"/>
            </w:tcBorders>
          </w:tcPr>
          <w:p>
            <w:pPr>
              <w:pStyle w:val="TableParagraph"/>
              <w:spacing w:before="5"/>
              <w:ind w:right="75"/>
              <w:jc w:val="right"/>
              <w:rPr>
                <w:sz w:val="16"/>
              </w:rPr>
            </w:pPr>
            <w:r>
              <w:rPr>
                <w:sz w:val="16"/>
              </w:rPr>
              <w:t>0,00</w:t>
            </w:r>
          </w:p>
        </w:tc>
        <w:tc>
          <w:tcPr>
            <w:tcW w:w="1124" w:type="dxa"/>
            <w:tcBorders>
              <w:top w:val="single" w:sz="12" w:space="0" w:color="000000"/>
              <w:left w:val="single" w:sz="2" w:space="0" w:color="000000"/>
              <w:right w:val="nil"/>
            </w:tcBorders>
          </w:tcPr>
          <w:p>
            <w:pPr>
              <w:pStyle w:val="TableParagraph"/>
              <w:spacing w:before="5"/>
              <w:ind w:right="8"/>
              <w:jc w:val="right"/>
              <w:rPr>
                <w:sz w:val="16"/>
              </w:rPr>
            </w:pPr>
            <w:r>
              <w:rPr>
                <w:sz w:val="16"/>
              </w:rPr>
              <w:t>0,00%</w:t>
            </w:r>
          </w:p>
        </w:tc>
      </w:tr>
    </w:tbl>
    <w:p>
      <w:pPr>
        <w:spacing w:after="0"/>
        <w:jc w:val="right"/>
        <w:rPr>
          <w:sz w:val="16"/>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8"/>
        <w:gridCol w:w="9622"/>
        <w:gridCol w:w="1833"/>
        <w:gridCol w:w="1833"/>
        <w:gridCol w:w="1125"/>
      </w:tblGrid>
      <w:tr>
        <w:trPr>
          <w:trHeight w:val="829" w:hRule="atLeast"/>
        </w:trPr>
        <w:tc>
          <w:tcPr>
            <w:tcW w:w="15551" w:type="dxa"/>
            <w:gridSpan w:val="13"/>
            <w:tcBorders>
              <w:left w:val="nil"/>
              <w:bottom w:val="single" w:sz="8" w:space="0" w:color="000000"/>
              <w:right w:val="nil"/>
            </w:tcBorders>
            <w:shd w:val="clear" w:color="auto" w:fill="C0C0C0"/>
          </w:tcPr>
          <w:p>
            <w:pPr>
              <w:pStyle w:val="TableParagraph"/>
              <w:spacing w:before="66"/>
              <w:ind w:left="3986" w:right="3995"/>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87"/>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2" w:right="230" w:hanging="1"/>
              <w:jc w:val="center"/>
              <w:rPr>
                <w:sz w:val="20"/>
              </w:rPr>
            </w:pPr>
            <w:r>
              <w:rPr>
                <w:sz w:val="20"/>
              </w:rPr>
              <w:t>Račun/ Pozicija</w:t>
            </w:r>
          </w:p>
          <w:p>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3"/>
              <w:jc w:val="center"/>
              <w:rPr>
                <w:sz w:val="20"/>
              </w:rPr>
            </w:pPr>
            <w:r>
              <w:rPr>
                <w:sz w:val="20"/>
              </w:rPr>
              <w:t>Opis</w:t>
            </w:r>
          </w:p>
          <w:p>
            <w:pPr>
              <w:pStyle w:val="TableParagraph"/>
              <w:spacing w:before="11"/>
              <w:rPr>
                <w:sz w:val="26"/>
              </w:rPr>
            </w:pPr>
          </w:p>
          <w:p>
            <w:pPr>
              <w:pStyle w:val="TableParagraph"/>
              <w:ind w:left="3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3" w:right="124"/>
              <w:jc w:val="center"/>
              <w:rPr>
                <w:sz w:val="20"/>
              </w:rPr>
            </w:pPr>
            <w:r>
              <w:rPr>
                <w:sz w:val="20"/>
              </w:rPr>
              <w:t>Izvorni plan za 2020. godinu</w:t>
            </w:r>
          </w:p>
          <w:p>
            <w:pPr>
              <w:pStyle w:val="TableParagraph"/>
              <w:spacing w:before="90"/>
              <w:ind w:right="1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6" w:right="423" w:hanging="2"/>
              <w:jc w:val="center"/>
              <w:rPr>
                <w:sz w:val="20"/>
              </w:rPr>
            </w:pPr>
            <w:r>
              <w:rPr>
                <w:sz w:val="20"/>
              </w:rPr>
              <w:t>Izvršenje </w:t>
            </w:r>
            <w:r>
              <w:rPr>
                <w:spacing w:val="-2"/>
                <w:sz w:val="20"/>
              </w:rPr>
              <w:t>30.06.2020.</w:t>
            </w:r>
          </w:p>
          <w:p>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1" w:right="250"/>
              <w:jc w:val="center"/>
              <w:rPr>
                <w:sz w:val="20"/>
              </w:rPr>
            </w:pPr>
            <w:r>
              <w:rPr>
                <w:sz w:val="20"/>
              </w:rPr>
              <w:t>Indeks 4/3</w:t>
            </w:r>
          </w:p>
          <w:p>
            <w:pPr>
              <w:pStyle w:val="TableParagraph"/>
              <w:spacing w:before="71"/>
              <w:ind w:right="20"/>
              <w:jc w:val="center"/>
              <w:rPr>
                <w:sz w:val="18"/>
              </w:rPr>
            </w:pPr>
            <w:r>
              <w:rPr>
                <w:sz w:val="18"/>
              </w:rPr>
              <w:t>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3661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Tekuće 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496" w:hRule="atLeast"/>
        </w:trPr>
        <w:tc>
          <w:tcPr>
            <w:tcW w:w="1138" w:type="dxa"/>
            <w:gridSpan w:val="9"/>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4"/>
              <w:ind w:left="711"/>
              <w:rPr>
                <w:b/>
                <w:sz w:val="16"/>
              </w:rPr>
            </w:pPr>
            <w:r>
              <w:rPr>
                <w:b/>
                <w:sz w:val="16"/>
              </w:rPr>
              <w:t>3012</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9"/>
              <w:rPr>
                <w:b/>
                <w:sz w:val="20"/>
              </w:rPr>
            </w:pPr>
            <w:r>
              <w:rPr>
                <w:b/>
                <w:sz w:val="20"/>
              </w:rPr>
              <w:t>PROGRAM ORGANIZIRANJA I PROVOĐENJA ZAŠTITE I SPAŠAVANJA</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80"/>
              <w:jc w:val="right"/>
              <w:rPr>
                <w:b/>
                <w:sz w:val="20"/>
              </w:rPr>
            </w:pPr>
            <w:r>
              <w:rPr>
                <w:b/>
                <w:sz w:val="20"/>
              </w:rPr>
              <w:t>63.000,00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74"/>
              <w:jc w:val="right"/>
              <w:rPr>
                <w:b/>
                <w:sz w:val="20"/>
              </w:rPr>
            </w:pPr>
            <w:r>
              <w:rPr>
                <w:b/>
                <w:sz w:val="20"/>
              </w:rPr>
              <w:t>56.125,00</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11"/>
              <w:jc w:val="right"/>
              <w:rPr>
                <w:b/>
                <w:sz w:val="20"/>
              </w:rPr>
            </w:pPr>
            <w:r>
              <w:rPr>
                <w:b/>
                <w:sz w:val="20"/>
              </w:rPr>
              <w:t>89,09%</w:t>
            </w:r>
          </w:p>
        </w:tc>
      </w:tr>
      <w:tr>
        <w:trPr>
          <w:trHeight w:val="201"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4"/>
              <w:rPr>
                <w:b/>
                <w:sz w:val="16"/>
              </w:rPr>
            </w:pPr>
            <w:r>
              <w:rPr>
                <w:b/>
                <w:sz w:val="16"/>
              </w:rPr>
              <w:t>Akt. A301210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2"/>
              <w:rPr>
                <w:b/>
                <w:sz w:val="16"/>
              </w:rPr>
            </w:pPr>
            <w:r>
              <w:rPr>
                <w:b/>
                <w:sz w:val="16"/>
              </w:rPr>
              <w:t>CIVILNA ZAŠTITA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9"/>
              <w:rPr>
                <w:b/>
                <w:sz w:val="16"/>
              </w:rPr>
            </w:pPr>
            <w:r>
              <w:rPr>
                <w:b/>
                <w:sz w:val="16"/>
              </w:rPr>
              <w:t>13.000,00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28"/>
              <w:rPr>
                <w:b/>
                <w:sz w:val="16"/>
              </w:rPr>
            </w:pPr>
            <w:r>
              <w:rPr>
                <w:b/>
                <w:sz w:val="16"/>
              </w:rPr>
              <w:t>6.125,00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1"/>
              <w:rPr>
                <w:b/>
                <w:sz w:val="16"/>
              </w:rPr>
            </w:pPr>
            <w:r>
              <w:rPr>
                <w:b/>
                <w:sz w:val="16"/>
              </w:rPr>
              <w:t>47,12%</w:t>
            </w:r>
          </w:p>
        </w:tc>
      </w:tr>
      <w:tr>
        <w:trPr>
          <w:trHeight w:val="187"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3"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458"/>
              <w:rPr>
                <w:sz w:val="16"/>
              </w:rPr>
            </w:pPr>
            <w:r>
              <w:rPr>
                <w:sz w:val="16"/>
              </w:rPr>
              <w:t>323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Rashodi za usluge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6"/>
              <w:jc w:val="right"/>
              <w:rPr>
                <w:sz w:val="16"/>
              </w:rPr>
            </w:pPr>
            <w:r>
              <w:rPr>
                <w:sz w:val="16"/>
              </w:rPr>
              <w:t>13.000,00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0"/>
              <w:jc w:val="right"/>
              <w:rPr>
                <w:sz w:val="16"/>
              </w:rPr>
            </w:pPr>
            <w:r>
              <w:rPr>
                <w:sz w:val="16"/>
              </w:rPr>
              <w:t>6.125,00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4"/>
              <w:jc w:val="right"/>
              <w:rPr>
                <w:sz w:val="16"/>
              </w:rPr>
            </w:pPr>
            <w:r>
              <w:rPr>
                <w:sz w:val="16"/>
              </w:rPr>
              <w:t>47,12%</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9"/>
              <w:rPr>
                <w:sz w:val="16"/>
              </w:rPr>
            </w:pPr>
            <w:r>
              <w:rPr>
                <w:sz w:val="16"/>
              </w:rPr>
              <w:t>3237</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13.000,00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jc w:val="right"/>
              <w:rPr>
                <w:sz w:val="16"/>
              </w:rPr>
            </w:pPr>
            <w:r>
              <w:rPr>
                <w:sz w:val="16"/>
              </w:rPr>
              <w:t>6.125,00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4"/>
              <w:jc w:val="right"/>
              <w:rPr>
                <w:sz w:val="16"/>
              </w:rPr>
            </w:pPr>
            <w:r>
              <w:rPr>
                <w:sz w:val="16"/>
              </w:rPr>
              <w:t>47,12%</w:t>
            </w:r>
          </w:p>
        </w:tc>
      </w:tr>
      <w:tr>
        <w:trPr>
          <w:trHeight w:val="206"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4"/>
              <w:rPr>
                <w:b/>
                <w:sz w:val="16"/>
              </w:rPr>
            </w:pPr>
            <w:r>
              <w:rPr>
                <w:b/>
                <w:sz w:val="16"/>
              </w:rPr>
              <w:t>Akt. A301211</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10"/>
              <w:ind w:left="72"/>
              <w:rPr>
                <w:b/>
                <w:sz w:val="16"/>
              </w:rPr>
            </w:pPr>
            <w:r>
              <w:rPr>
                <w:b/>
                <w:sz w:val="16"/>
              </w:rPr>
              <w:t>GORSKA SLUŽBA SPAŠAVANJA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19"/>
              <w:rPr>
                <w:b/>
                <w:sz w:val="16"/>
              </w:rPr>
            </w:pPr>
            <w:r>
              <w:rPr>
                <w:b/>
                <w:sz w:val="16"/>
              </w:rPr>
              <w:t>50.000,00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25"/>
              <w:rPr>
                <w:b/>
                <w:sz w:val="16"/>
              </w:rPr>
            </w:pPr>
            <w:r>
              <w:rPr>
                <w:b/>
                <w:sz w:val="16"/>
              </w:rPr>
              <w:t>50.000,00</w:t>
            </w:r>
          </w:p>
        </w:tc>
        <w:tc>
          <w:tcPr>
            <w:tcW w:w="112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49"/>
              <w:rPr>
                <w:b/>
                <w:sz w:val="16"/>
              </w:rPr>
            </w:pPr>
            <w:r>
              <w:rPr>
                <w:b/>
                <w:sz w:val="16"/>
              </w:rPr>
              <w:t>100,00%</w:t>
            </w:r>
          </w:p>
        </w:tc>
      </w:tr>
      <w:tr>
        <w:trPr>
          <w:trHeight w:val="187"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1"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458"/>
              <w:rPr>
                <w:sz w:val="16"/>
              </w:rPr>
            </w:pPr>
            <w:r>
              <w:rPr>
                <w:sz w:val="16"/>
              </w:rPr>
              <w:t>381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0"/>
              <w:jc w:val="right"/>
              <w:rPr>
                <w:sz w:val="16"/>
              </w:rPr>
            </w:pPr>
            <w:r>
              <w:rPr>
                <w:sz w:val="16"/>
              </w:rPr>
              <w:t>50.000,00</w:t>
            </w:r>
          </w:p>
        </w:tc>
        <w:tc>
          <w:tcPr>
            <w:tcW w:w="1125" w:type="dxa"/>
            <w:tcBorders>
              <w:top w:val="single" w:sz="8" w:space="0" w:color="000000"/>
              <w:left w:val="single" w:sz="2" w:space="0" w:color="000000"/>
              <w:bottom w:val="single" w:sz="8" w:space="0" w:color="000000"/>
              <w:right w:val="nil"/>
            </w:tcBorders>
          </w:tcPr>
          <w:p>
            <w:pPr>
              <w:pStyle w:val="TableParagraph"/>
              <w:spacing w:before="5"/>
              <w:ind w:right="13"/>
              <w:jc w:val="right"/>
              <w:rPr>
                <w:sz w:val="16"/>
              </w:rPr>
            </w:pPr>
            <w:r>
              <w:rPr>
                <w:sz w:val="16"/>
              </w:rPr>
              <w:t>100,00%</w:t>
            </w:r>
          </w:p>
        </w:tc>
      </w:tr>
      <w:tr>
        <w:trPr>
          <w:trHeight w:val="263"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369"/>
              <w:rPr>
                <w:sz w:val="16"/>
              </w:rPr>
            </w:pPr>
            <w:r>
              <w:rPr>
                <w:sz w:val="16"/>
              </w:rPr>
              <w:t>3811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Tekuće donacije u novcu</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0"/>
              <w:jc w:val="right"/>
              <w:rPr>
                <w:sz w:val="16"/>
              </w:rPr>
            </w:pPr>
            <w:r>
              <w:rPr>
                <w:sz w:val="16"/>
              </w:rPr>
              <w:t>50.000,00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3"/>
              <w:jc w:val="right"/>
              <w:rPr>
                <w:sz w:val="16"/>
              </w:rPr>
            </w:pPr>
            <w:r>
              <w:rPr>
                <w:sz w:val="16"/>
              </w:rPr>
              <w:t>100,00%</w:t>
            </w:r>
          </w:p>
        </w:tc>
      </w:tr>
      <w:tr>
        <w:trPr>
          <w:trHeight w:val="493" w:hRule="atLeast"/>
        </w:trPr>
        <w:tc>
          <w:tcPr>
            <w:tcW w:w="1138" w:type="dxa"/>
            <w:gridSpan w:val="9"/>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4"/>
              <w:ind w:left="711"/>
              <w:rPr>
                <w:b/>
                <w:sz w:val="16"/>
              </w:rPr>
            </w:pPr>
            <w:r>
              <w:rPr>
                <w:b/>
                <w:sz w:val="16"/>
              </w:rPr>
              <w:t>3014</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9"/>
              <w:rPr>
                <w:b/>
                <w:sz w:val="20"/>
              </w:rPr>
            </w:pPr>
            <w:r>
              <w:rPr>
                <w:b/>
                <w:sz w:val="20"/>
              </w:rPr>
              <w:t>PROGRAM POTICANJA RAZVOJA TURIZMA</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80"/>
              <w:jc w:val="right"/>
              <w:rPr>
                <w:b/>
                <w:sz w:val="20"/>
              </w:rPr>
            </w:pPr>
            <w:r>
              <w:rPr>
                <w:b/>
                <w:sz w:val="20"/>
              </w:rPr>
              <w:t>1.584.517,72</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76"/>
              <w:jc w:val="right"/>
              <w:rPr>
                <w:b/>
                <w:sz w:val="20"/>
              </w:rPr>
            </w:pPr>
            <w:r>
              <w:rPr>
                <w:b/>
                <w:sz w:val="20"/>
              </w:rPr>
              <w:t>2.789,36</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13"/>
              <w:jc w:val="right"/>
              <w:rPr>
                <w:b/>
                <w:sz w:val="20"/>
              </w:rPr>
            </w:pPr>
            <w:r>
              <w:rPr>
                <w:b/>
                <w:sz w:val="20"/>
              </w:rPr>
              <w:t>0,18%</w:t>
            </w:r>
          </w:p>
        </w:tc>
      </w:tr>
      <w:tr>
        <w:trPr>
          <w:trHeight w:val="200"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4"/>
              <w:rPr>
                <w:b/>
                <w:sz w:val="16"/>
              </w:rPr>
            </w:pPr>
            <w:r>
              <w:rPr>
                <w:b/>
                <w:sz w:val="16"/>
              </w:rPr>
              <w:t>Akt. A301410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2"/>
              <w:rPr>
                <w:b/>
                <w:sz w:val="16"/>
              </w:rPr>
            </w:pPr>
            <w:r>
              <w:rPr>
                <w:b/>
                <w:sz w:val="16"/>
              </w:rPr>
              <w:t>FINANCIRANJE RADA TURISTIČKE ZAJEDNICE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7"/>
              <w:rPr>
                <w:b/>
                <w:sz w:val="16"/>
              </w:rPr>
            </w:pPr>
            <w:r>
              <w:rPr>
                <w:b/>
                <w:sz w:val="16"/>
              </w:rPr>
              <w:t>133.000,00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5"/>
              <w:rPr>
                <w:b/>
                <w:sz w:val="16"/>
              </w:rPr>
            </w:pPr>
            <w:r>
              <w:rPr>
                <w:b/>
                <w:sz w:val="16"/>
              </w:rPr>
              <w:t>0,00%</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8"/>
              <w:rPr>
                <w:sz w:val="16"/>
              </w:rPr>
            </w:pPr>
            <w:r>
              <w:rPr>
                <w:sz w:val="16"/>
              </w:rPr>
              <w:t>381</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1"/>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133.000,00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Tekuće donacije u novcu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133.000,00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06"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4"/>
              <w:rPr>
                <w:b/>
                <w:sz w:val="16"/>
              </w:rPr>
            </w:pPr>
            <w:r>
              <w:rPr>
                <w:b/>
                <w:sz w:val="16"/>
              </w:rPr>
              <w:t>Akt. K301417</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2"/>
              <w:rPr>
                <w:b/>
                <w:sz w:val="16"/>
              </w:rPr>
            </w:pPr>
            <w:r>
              <w:rPr>
                <w:b/>
                <w:sz w:val="16"/>
              </w:rPr>
              <w:t>CENTAR ZA POSJETITELJE LOVIĆ PREKRIŠKI</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7"/>
              <w:rPr>
                <w:b/>
                <w:sz w:val="16"/>
              </w:rPr>
            </w:pPr>
            <w:r>
              <w:rPr>
                <w:b/>
                <w:sz w:val="16"/>
              </w:rPr>
              <w:t>558.889,00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8"/>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55"/>
              <w:rPr>
                <w:b/>
                <w:sz w:val="16"/>
              </w:rPr>
            </w:pPr>
            <w:r>
              <w:rPr>
                <w:b/>
                <w:sz w:val="16"/>
              </w:rPr>
              <w:t>0,00%</w:t>
            </w:r>
          </w:p>
        </w:tc>
      </w:tr>
      <w:tr>
        <w:trPr>
          <w:trHeight w:val="188"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7"/>
              <w:ind w:left="24"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8" w:lineRule="exact"/>
              <w:ind w:left="15" w:right="-15"/>
              <w:jc w:val="center"/>
              <w:rPr>
                <w:sz w:val="14"/>
              </w:rPr>
            </w:pPr>
            <w:r>
              <w:rPr>
                <w:w w:val="100"/>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spacing w:line="168" w:lineRule="exact"/>
              <w:ind w:left="11" w:right="-15"/>
              <w:rPr>
                <w:sz w:val="14"/>
              </w:rPr>
            </w:pPr>
            <w:r>
              <w:rPr>
                <w:w w:val="100"/>
                <w:sz w:val="14"/>
              </w:rPr>
              <w:t>4</w:t>
            </w: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spacing w:line="168" w:lineRule="exact"/>
              <w:ind w:left="9"/>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36" w:type="dxa"/>
            <w:gridSpan w:val="6"/>
            <w:tcBorders>
              <w:top w:val="single" w:sz="18" w:space="0" w:color="000000"/>
              <w:left w:val="nil"/>
              <w:bottom w:val="single" w:sz="8" w:space="0" w:color="000000"/>
              <w:right w:val="single" w:sz="2" w:space="0" w:color="000000"/>
            </w:tcBorders>
          </w:tcPr>
          <w:p>
            <w:pPr>
              <w:pStyle w:val="TableParagraph"/>
              <w:spacing w:line="190" w:lineRule="exact"/>
              <w:ind w:left="458"/>
              <w:rPr>
                <w:sz w:val="16"/>
              </w:rPr>
            </w:pPr>
            <w:r>
              <w:rPr>
                <w:sz w:val="16"/>
              </w:rPr>
              <w:t>323</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left="131"/>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86"/>
              <w:jc w:val="right"/>
              <w:rPr>
                <w:sz w:val="16"/>
              </w:rPr>
            </w:pPr>
            <w:r>
              <w:rPr>
                <w:sz w:val="16"/>
              </w:rPr>
              <w:t>329.664,92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line="190" w:lineRule="exact"/>
              <w:ind w:right="13"/>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9"/>
              <w:rPr>
                <w:sz w:val="16"/>
              </w:rPr>
            </w:pPr>
            <w:r>
              <w:rPr>
                <w:sz w:val="16"/>
              </w:rPr>
              <w:t>3235</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Zakupnine i najamnine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5.415,00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3"/>
              <w:jc w:val="right"/>
              <w:rPr>
                <w:sz w:val="16"/>
              </w:rPr>
            </w:pPr>
            <w:r>
              <w:rPr>
                <w:sz w:val="16"/>
              </w:rPr>
              <w:t>0,00%</w:t>
            </w:r>
          </w:p>
        </w:tc>
      </w:tr>
      <w:tr>
        <w:trPr>
          <w:trHeight w:val="266"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9"/>
              <w:rPr>
                <w:sz w:val="16"/>
              </w:rPr>
            </w:pPr>
            <w:r>
              <w:rPr>
                <w:sz w:val="16"/>
              </w:rPr>
              <w:t>3237</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164.999,92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9"/>
              <w:rPr>
                <w:sz w:val="16"/>
              </w:rPr>
            </w:pPr>
            <w:r>
              <w:rPr>
                <w:sz w:val="16"/>
              </w:rPr>
              <w:t>3238</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159.250,00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4"/>
              <w:jc w:val="right"/>
              <w:rPr>
                <w:sz w:val="16"/>
              </w:rPr>
            </w:pPr>
            <w:r>
              <w:rPr>
                <w:sz w:val="16"/>
              </w:rPr>
              <w:t>0,00%</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458"/>
              <w:rPr>
                <w:sz w:val="16"/>
              </w:rPr>
            </w:pPr>
            <w:r>
              <w:rPr>
                <w:sz w:val="16"/>
              </w:rPr>
              <w:t>421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Građevinski objekti</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57.125,00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1"/>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4"/>
              <w:jc w:val="right"/>
              <w:rPr>
                <w:sz w:val="16"/>
              </w:rPr>
            </w:pPr>
            <w:r>
              <w:rPr>
                <w:sz w:val="16"/>
              </w:rPr>
              <w:t>0,00%</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4213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Ceste, željeznice i slični 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57.125,00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153.190,38</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Uredska oprema i namještaj</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35.107,88</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118.082,50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426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Nematerijalna proizvedena imovina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18.908,70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76" w:hRule="atLeast"/>
        </w:trPr>
        <w:tc>
          <w:tcPr>
            <w:tcW w:w="736" w:type="dxa"/>
            <w:gridSpan w:val="6"/>
            <w:tcBorders>
              <w:top w:val="single" w:sz="12" w:space="0" w:color="000000"/>
              <w:left w:val="nil"/>
              <w:right w:val="single" w:sz="2" w:space="0" w:color="000000"/>
            </w:tcBorders>
          </w:tcPr>
          <w:p>
            <w:pPr>
              <w:pStyle w:val="TableParagraph"/>
              <w:spacing w:before="5"/>
              <w:ind w:left="369"/>
              <w:rPr>
                <w:sz w:val="16"/>
              </w:rPr>
            </w:pPr>
            <w:r>
              <w:rPr>
                <w:sz w:val="16"/>
              </w:rPr>
              <w:t>4262</w:t>
            </w:r>
          </w:p>
        </w:tc>
        <w:tc>
          <w:tcPr>
            <w:tcW w:w="402" w:type="dxa"/>
            <w:gridSpan w:val="3"/>
            <w:tcBorders>
              <w:top w:val="single" w:sz="12" w:space="0" w:color="000000"/>
              <w:left w:val="single" w:sz="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right w:val="single" w:sz="2" w:space="0" w:color="000000"/>
            </w:tcBorders>
          </w:tcPr>
          <w:p>
            <w:pPr>
              <w:pStyle w:val="TableParagraph"/>
              <w:spacing w:before="5"/>
              <w:ind w:left="131"/>
              <w:rPr>
                <w:sz w:val="16"/>
              </w:rPr>
            </w:pPr>
            <w:r>
              <w:rPr>
                <w:sz w:val="16"/>
              </w:rPr>
              <w:t>Ulaganja u računalne programe</w:t>
            </w:r>
          </w:p>
        </w:tc>
        <w:tc>
          <w:tcPr>
            <w:tcW w:w="1833" w:type="dxa"/>
            <w:tcBorders>
              <w:top w:val="single" w:sz="12" w:space="0" w:color="000000"/>
              <w:left w:val="single" w:sz="2" w:space="0" w:color="000000"/>
              <w:right w:val="single" w:sz="2" w:space="0" w:color="000000"/>
            </w:tcBorders>
          </w:tcPr>
          <w:p>
            <w:pPr>
              <w:pStyle w:val="TableParagraph"/>
              <w:spacing w:before="5"/>
              <w:ind w:right="86"/>
              <w:jc w:val="right"/>
              <w:rPr>
                <w:sz w:val="16"/>
              </w:rPr>
            </w:pPr>
            <w:r>
              <w:rPr>
                <w:sz w:val="16"/>
              </w:rPr>
              <w:t>18.908,70</w:t>
            </w:r>
          </w:p>
        </w:tc>
        <w:tc>
          <w:tcPr>
            <w:tcW w:w="1833" w:type="dxa"/>
            <w:tcBorders>
              <w:top w:val="single" w:sz="12" w:space="0" w:color="000000"/>
              <w:left w:val="single" w:sz="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right w:val="nil"/>
            </w:tcBorders>
          </w:tcPr>
          <w:p>
            <w:pPr>
              <w:pStyle w:val="TableParagraph"/>
              <w:spacing w:before="5"/>
              <w:ind w:right="13"/>
              <w:jc w:val="right"/>
              <w:rPr>
                <w:sz w:val="16"/>
              </w:rPr>
            </w:pPr>
            <w:r>
              <w:rPr>
                <w:sz w:val="16"/>
              </w:rPr>
              <w:t>0,00%</w:t>
            </w:r>
          </w:p>
        </w:tc>
      </w:tr>
    </w:tbl>
    <w:p>
      <w:pPr>
        <w:spacing w:after="0"/>
        <w:jc w:val="right"/>
        <w:rPr>
          <w:sz w:val="16"/>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7"/>
        <w:gridCol w:w="9622"/>
        <w:gridCol w:w="1833"/>
        <w:gridCol w:w="1833"/>
        <w:gridCol w:w="1125"/>
      </w:tblGrid>
      <w:tr>
        <w:trPr>
          <w:trHeight w:val="829" w:hRule="atLeast"/>
        </w:trPr>
        <w:tc>
          <w:tcPr>
            <w:tcW w:w="15550" w:type="dxa"/>
            <w:gridSpan w:val="13"/>
            <w:tcBorders>
              <w:left w:val="nil"/>
              <w:bottom w:val="single" w:sz="8" w:space="0" w:color="000000"/>
              <w:right w:val="nil"/>
            </w:tcBorders>
            <w:shd w:val="clear" w:color="auto" w:fill="C0C0C0"/>
          </w:tcPr>
          <w:p>
            <w:pPr>
              <w:pStyle w:val="TableParagraph"/>
              <w:spacing w:before="66"/>
              <w:ind w:left="3969" w:right="3991"/>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7" w:right="3991"/>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598" w:right="4578"/>
              <w:jc w:val="center"/>
              <w:rPr>
                <w:sz w:val="20"/>
              </w:rPr>
            </w:pPr>
            <w:r>
              <w:rPr>
                <w:sz w:val="20"/>
              </w:rPr>
              <w:t>Opis</w:t>
            </w:r>
          </w:p>
          <w:p>
            <w:pPr>
              <w:pStyle w:val="TableParagraph"/>
              <w:spacing w:before="11"/>
              <w:rPr>
                <w:sz w:val="26"/>
              </w:rPr>
            </w:pPr>
          </w:p>
          <w:p>
            <w:pPr>
              <w:pStyle w:val="TableParagraph"/>
              <w:ind w:left="2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2" w:right="124"/>
              <w:jc w:val="center"/>
              <w:rPr>
                <w:sz w:val="20"/>
              </w:rPr>
            </w:pPr>
            <w:r>
              <w:rPr>
                <w:sz w:val="20"/>
              </w:rPr>
              <w:t>Izvorni plan za 2020. godinu</w:t>
            </w:r>
          </w:p>
          <w:p>
            <w:pPr>
              <w:pStyle w:val="TableParagraph"/>
              <w:spacing w:before="90"/>
              <w:ind w:right="2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0" w:right="429" w:hanging="2"/>
              <w:jc w:val="center"/>
              <w:rPr>
                <w:sz w:val="20"/>
              </w:rPr>
            </w:pPr>
            <w:r>
              <w:rPr>
                <w:sz w:val="20"/>
              </w:rPr>
              <w:t>Izvršenje </w:t>
            </w:r>
            <w:r>
              <w:rPr>
                <w:spacing w:val="-2"/>
                <w:sz w:val="20"/>
              </w:rPr>
              <w:t>30.06.2020.</w:t>
            </w:r>
          </w:p>
          <w:p>
            <w:pPr>
              <w:pStyle w:val="TableParagraph"/>
              <w:spacing w:before="85"/>
              <w:ind w:right="1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19" w:right="250"/>
              <w:jc w:val="center"/>
              <w:rPr>
                <w:sz w:val="20"/>
              </w:rPr>
            </w:pPr>
            <w:r>
              <w:rPr>
                <w:sz w:val="20"/>
              </w:rPr>
              <w:t>Indeks 4/3</w:t>
            </w:r>
          </w:p>
          <w:p>
            <w:pPr>
              <w:pStyle w:val="TableParagraph"/>
              <w:spacing w:before="71"/>
              <w:ind w:right="32"/>
              <w:jc w:val="center"/>
              <w:rPr>
                <w:sz w:val="18"/>
              </w:rPr>
            </w:pPr>
            <w:r>
              <w:rPr>
                <w:sz w:val="18"/>
              </w:rPr>
              <w:t>5</w:t>
            </w:r>
          </w:p>
        </w:tc>
      </w:tr>
      <w:tr>
        <w:trPr>
          <w:trHeight w:val="200" w:hRule="atLeast"/>
        </w:trPr>
        <w:tc>
          <w:tcPr>
            <w:tcW w:w="1137"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17"/>
              <w:rPr>
                <w:b/>
                <w:sz w:val="16"/>
              </w:rPr>
            </w:pPr>
            <w:r>
              <w:rPr>
                <w:b/>
                <w:sz w:val="16"/>
              </w:rPr>
              <w:t>Akt. T301420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6"/>
              <w:rPr>
                <w:b/>
                <w:sz w:val="16"/>
              </w:rPr>
            </w:pPr>
            <w:r>
              <w:rPr>
                <w:b/>
                <w:sz w:val="16"/>
              </w:rPr>
              <w:t>SUBVENCIJA SMJEŠTAJNIH KAPACITETA U TURIZMU</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3"/>
              <w:rPr>
                <w:b/>
                <w:sz w:val="16"/>
              </w:rPr>
            </w:pPr>
            <w:r>
              <w:rPr>
                <w:b/>
                <w:sz w:val="16"/>
              </w:rPr>
              <w:t>50.000,00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22"/>
              <w:rPr>
                <w:b/>
                <w:sz w:val="16"/>
              </w:rPr>
            </w:pPr>
            <w:r>
              <w:rPr>
                <w:b/>
                <w:sz w:val="16"/>
              </w:rPr>
              <w:t>2.789,36</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49"/>
              <w:rPr>
                <w:b/>
                <w:sz w:val="16"/>
              </w:rPr>
            </w:pPr>
            <w:r>
              <w:rPr>
                <w:b/>
                <w:sz w:val="16"/>
              </w:rPr>
              <w:t>5,58%</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4"/>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352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Subvencije trgovačkim društvima, zadrugama, poljoprivrednicima i obrtnicima izvan javnog sektora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2.789,36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5,58%</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3523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Subvencije poljoprivrednicima i obrtnicima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2.789,36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5,58%</w:t>
            </w:r>
          </w:p>
        </w:tc>
      </w:tr>
      <w:tr>
        <w:trPr>
          <w:trHeight w:val="205"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0" w:lineRule="exact" w:before="5"/>
              <w:ind w:left="17"/>
              <w:rPr>
                <w:b/>
                <w:sz w:val="16"/>
              </w:rPr>
            </w:pPr>
            <w:r>
              <w:rPr>
                <w:b/>
                <w:sz w:val="16"/>
              </w:rPr>
              <w:t>Akt. T301422</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66"/>
              <w:rPr>
                <w:b/>
                <w:sz w:val="16"/>
              </w:rPr>
            </w:pPr>
            <w:r>
              <w:rPr>
                <w:b/>
                <w:sz w:val="16"/>
              </w:rPr>
              <w:t>SUSRET S RIJEKOM</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1"/>
              <w:rPr>
                <w:b/>
                <w:sz w:val="16"/>
              </w:rPr>
            </w:pPr>
            <w:r>
              <w:rPr>
                <w:b/>
                <w:sz w:val="16"/>
              </w:rPr>
              <w:t>842.628,72</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84"/>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49"/>
              <w:rPr>
                <w:b/>
                <w:sz w:val="16"/>
              </w:rPr>
            </w:pPr>
            <w:r>
              <w:rPr>
                <w:b/>
                <w:sz w:val="16"/>
              </w:rPr>
              <w:t>0,00%</w:t>
            </w:r>
          </w:p>
        </w:tc>
      </w:tr>
      <w:tr>
        <w:trPr>
          <w:trHeight w:val="193"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8"/>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ind w:left="4"/>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ind w:left="4"/>
              <w:rPr>
                <w:sz w:val="14"/>
              </w:rPr>
            </w:pPr>
            <w:r>
              <w:rPr>
                <w:w w:val="100"/>
                <w:sz w:val="14"/>
              </w:rPr>
              <w:t>4</w:t>
            </w: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311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5"/>
              <w:ind w:left="125"/>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2"/>
              <w:jc w:val="right"/>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5"/>
              <w:ind w:right="19"/>
              <w:jc w:val="right"/>
              <w:rPr>
                <w:sz w:val="16"/>
              </w:rPr>
            </w:pPr>
            <w:r>
              <w:rPr>
                <w:sz w:val="16"/>
              </w:rPr>
              <w:t>0,00%</w:t>
            </w:r>
          </w:p>
        </w:tc>
      </w:tr>
      <w:tr>
        <w:trPr>
          <w:trHeight w:val="268"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3111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25"/>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jc w:val="right"/>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9"/>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8.628,72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9"/>
              <w:jc w:val="right"/>
              <w:rPr>
                <w:sz w:val="16"/>
              </w:rPr>
            </w:pPr>
            <w:r>
              <w:rPr>
                <w:sz w:val="16"/>
              </w:rPr>
              <w:t>0,00%</w:t>
            </w:r>
          </w:p>
        </w:tc>
      </w:tr>
      <w:tr>
        <w:trPr>
          <w:trHeight w:val="266"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3132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8.628,72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0,00%</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451"/>
              <w:rPr>
                <w:sz w:val="16"/>
              </w:rPr>
            </w:pPr>
            <w:r>
              <w:rPr>
                <w:sz w:val="16"/>
              </w:rPr>
              <w:t>322</w:t>
            </w:r>
          </w:p>
        </w:tc>
        <w:tc>
          <w:tcPr>
            <w:tcW w:w="401"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25"/>
              <w:rPr>
                <w:sz w:val="16"/>
              </w:rPr>
            </w:pPr>
            <w:r>
              <w:rPr>
                <w:sz w:val="16"/>
              </w:rPr>
              <w:t>Rashodi za materijal i energiju</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1"/>
              <w:jc w:val="right"/>
              <w:rPr>
                <w:sz w:val="16"/>
              </w:rPr>
            </w:pPr>
            <w:r>
              <w:rPr>
                <w:sz w:val="16"/>
              </w:rPr>
              <w:t>11.000,00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308.750,00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4214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Ostali 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308.750,00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412.250,00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4223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Oprema za održavanje i zaštitu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19.250,00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0,00%</w:t>
            </w:r>
          </w:p>
        </w:tc>
      </w:tr>
      <w:tr>
        <w:trPr>
          <w:trHeight w:val="261"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4225</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25"/>
              <w:rPr>
                <w:sz w:val="16"/>
              </w:rPr>
            </w:pPr>
            <w:r>
              <w:rPr>
                <w:sz w:val="16"/>
              </w:rPr>
              <w:t>Instrumenti, uređaji i strojevi</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92"/>
              <w:jc w:val="right"/>
              <w:rPr>
                <w:sz w:val="16"/>
              </w:rPr>
            </w:pPr>
            <w:r>
              <w:rPr>
                <w:sz w:val="16"/>
              </w:rPr>
              <w:t>23.750,00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9"/>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4227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25"/>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3"/>
              <w:jc w:val="right"/>
              <w:rPr>
                <w:sz w:val="16"/>
              </w:rPr>
            </w:pPr>
            <w:r>
              <w:rPr>
                <w:sz w:val="16"/>
              </w:rPr>
              <w:t>369.250,00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9"/>
              <w:jc w:val="right"/>
              <w:rPr>
                <w:sz w:val="16"/>
              </w:rPr>
            </w:pPr>
            <w:r>
              <w:rPr>
                <w:sz w:val="16"/>
              </w:rPr>
              <w:t>0,00%</w:t>
            </w:r>
          </w:p>
        </w:tc>
      </w:tr>
      <w:tr>
        <w:trPr>
          <w:trHeight w:val="268"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423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Prijevozna sredstva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32.000,00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9"/>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4231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Prijevozna sredstva u cestovnom prometu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1"/>
              <w:jc w:val="right"/>
              <w:rPr>
                <w:sz w:val="16"/>
              </w:rPr>
            </w:pPr>
            <w:r>
              <w:rPr>
                <w:sz w:val="16"/>
              </w:rPr>
              <w:t>32.000,00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0,00%</w:t>
            </w:r>
          </w:p>
        </w:tc>
      </w:tr>
      <w:tr>
        <w:trPr>
          <w:trHeight w:val="501" w:hRule="atLeast"/>
        </w:trPr>
        <w:tc>
          <w:tcPr>
            <w:tcW w:w="1137" w:type="dxa"/>
            <w:gridSpan w:val="9"/>
            <w:tcBorders>
              <w:top w:val="single" w:sz="8" w:space="0" w:color="000000"/>
              <w:left w:val="nil"/>
              <w:bottom w:val="single" w:sz="12" w:space="0" w:color="000000"/>
              <w:right w:val="single" w:sz="2" w:space="0" w:color="000000"/>
            </w:tcBorders>
            <w:shd w:val="clear" w:color="auto" w:fill="959595"/>
          </w:tcPr>
          <w:p>
            <w:pPr>
              <w:pStyle w:val="TableParagraph"/>
              <w:spacing w:before="8"/>
              <w:ind w:left="17"/>
              <w:rPr>
                <w:b/>
                <w:sz w:val="16"/>
              </w:rPr>
            </w:pPr>
            <w:r>
              <w:rPr>
                <w:b/>
                <w:sz w:val="16"/>
              </w:rPr>
              <w:t>Program</w:t>
            </w:r>
          </w:p>
          <w:p>
            <w:pPr>
              <w:pStyle w:val="TableParagraph"/>
              <w:spacing w:before="34"/>
              <w:ind w:left="704"/>
              <w:rPr>
                <w:b/>
                <w:sz w:val="16"/>
              </w:rPr>
            </w:pPr>
            <w:r>
              <w:rPr>
                <w:b/>
                <w:sz w:val="16"/>
              </w:rPr>
              <w:t>3015</w:t>
            </w:r>
          </w:p>
        </w:tc>
        <w:tc>
          <w:tcPr>
            <w:tcW w:w="962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73"/>
              <w:rPr>
                <w:b/>
                <w:sz w:val="20"/>
              </w:rPr>
            </w:pPr>
            <w:r>
              <w:rPr>
                <w:b/>
                <w:sz w:val="20"/>
              </w:rPr>
              <w:t>PROGRAM KREDITNOG ZADUŽENJA</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6"/>
              <w:jc w:val="right"/>
              <w:rPr>
                <w:b/>
                <w:sz w:val="20"/>
              </w:rPr>
            </w:pPr>
            <w:r>
              <w:rPr>
                <w:b/>
                <w:sz w:val="20"/>
              </w:rPr>
              <w:t>167.200,00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1"/>
              <w:jc w:val="right"/>
              <w:rPr>
                <w:b/>
                <w:sz w:val="20"/>
              </w:rPr>
            </w:pPr>
            <w:r>
              <w:rPr>
                <w:b/>
                <w:sz w:val="20"/>
              </w:rPr>
              <w:t>83.636,21</w:t>
            </w:r>
          </w:p>
        </w:tc>
        <w:tc>
          <w:tcPr>
            <w:tcW w:w="1125"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19"/>
              <w:jc w:val="right"/>
              <w:rPr>
                <w:b/>
                <w:sz w:val="20"/>
              </w:rPr>
            </w:pPr>
            <w:r>
              <w:rPr>
                <w:b/>
                <w:sz w:val="20"/>
              </w:rPr>
              <w:t>50,02%</w:t>
            </w:r>
          </w:p>
        </w:tc>
      </w:tr>
      <w:tr>
        <w:trPr>
          <w:trHeight w:val="201" w:hRule="atLeast"/>
        </w:trPr>
        <w:tc>
          <w:tcPr>
            <w:tcW w:w="1137"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17"/>
              <w:rPr>
                <w:b/>
                <w:sz w:val="16"/>
              </w:rPr>
            </w:pPr>
            <w:r>
              <w:rPr>
                <w:b/>
                <w:sz w:val="16"/>
              </w:rPr>
              <w:t>Akt. A301510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6"/>
              <w:rPr>
                <w:b/>
                <w:sz w:val="16"/>
              </w:rPr>
            </w:pPr>
            <w:r>
              <w:rPr>
                <w:b/>
                <w:sz w:val="16"/>
              </w:rPr>
              <w:t>OTPLATA KREDITA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1"/>
              <w:rPr>
                <w:b/>
                <w:sz w:val="16"/>
              </w:rPr>
            </w:pPr>
            <w:r>
              <w:rPr>
                <w:b/>
                <w:sz w:val="16"/>
              </w:rPr>
              <w:t>167.200,00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9"/>
              <w:rPr>
                <w:b/>
                <w:sz w:val="16"/>
              </w:rPr>
            </w:pPr>
            <w:r>
              <w:rPr>
                <w:b/>
                <w:sz w:val="16"/>
              </w:rPr>
              <w:t>83.636,21</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5"/>
              <w:rPr>
                <w:b/>
                <w:sz w:val="16"/>
              </w:rPr>
            </w:pPr>
            <w:r>
              <w:rPr>
                <w:b/>
                <w:sz w:val="16"/>
              </w:rPr>
              <w:t>50,02%</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4"/>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342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Kamate za primljene zajmove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19.200,00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10.122,63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52,72%</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3422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Kamate za primljene zajmove od banaka i ostalih financijskih institucija u javnom sektoru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19.200,00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10.122,63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52,72%</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542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Otplata glavnice primljenih zajmova od banaka i ostalih financijskih institucija u javnom sektoru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148.000,00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73.513,58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49,67%</w:t>
            </w:r>
          </w:p>
        </w:tc>
      </w:tr>
      <w:tr>
        <w:trPr>
          <w:trHeight w:val="276" w:hRule="atLeast"/>
        </w:trPr>
        <w:tc>
          <w:tcPr>
            <w:tcW w:w="736" w:type="dxa"/>
            <w:gridSpan w:val="6"/>
            <w:tcBorders>
              <w:top w:val="single" w:sz="12" w:space="0" w:color="000000"/>
              <w:left w:val="nil"/>
              <w:bottom w:val="nil"/>
              <w:right w:val="single" w:sz="2" w:space="0" w:color="000000"/>
            </w:tcBorders>
          </w:tcPr>
          <w:p>
            <w:pPr>
              <w:pStyle w:val="TableParagraph"/>
              <w:spacing w:before="5"/>
              <w:ind w:left="362"/>
              <w:rPr>
                <w:sz w:val="16"/>
              </w:rPr>
            </w:pPr>
            <w:r>
              <w:rPr>
                <w:sz w:val="16"/>
              </w:rPr>
              <w:t>5422</w:t>
            </w:r>
          </w:p>
        </w:tc>
        <w:tc>
          <w:tcPr>
            <w:tcW w:w="401"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before="5"/>
              <w:ind w:left="125"/>
              <w:rPr>
                <w:sz w:val="16"/>
              </w:rPr>
            </w:pPr>
            <w:r>
              <w:rPr>
                <w:sz w:val="16"/>
              </w:rPr>
              <w:t>Otplata glavnice primljenih kredita i zajmova od kreditnih i ostalih financijskih institucija u javnom sektoru</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93"/>
              <w:jc w:val="right"/>
              <w:rPr>
                <w:sz w:val="16"/>
              </w:rPr>
            </w:pPr>
            <w:r>
              <w:rPr>
                <w:sz w:val="16"/>
              </w:rPr>
              <w:t>148.000,00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6"/>
              <w:jc w:val="right"/>
              <w:rPr>
                <w:sz w:val="16"/>
              </w:rPr>
            </w:pPr>
            <w:r>
              <w:rPr>
                <w:sz w:val="16"/>
              </w:rPr>
              <w:t>73.513,58</w:t>
            </w:r>
          </w:p>
        </w:tc>
        <w:tc>
          <w:tcPr>
            <w:tcW w:w="1125" w:type="dxa"/>
            <w:tcBorders>
              <w:top w:val="single" w:sz="12" w:space="0" w:color="000000"/>
              <w:left w:val="single" w:sz="2" w:space="0" w:color="000000"/>
              <w:bottom w:val="nil"/>
              <w:right w:val="nil"/>
            </w:tcBorders>
          </w:tcPr>
          <w:p>
            <w:pPr>
              <w:pStyle w:val="TableParagraph"/>
              <w:spacing w:before="5"/>
              <w:ind w:right="21"/>
              <w:jc w:val="right"/>
              <w:rPr>
                <w:sz w:val="16"/>
              </w:rPr>
            </w:pPr>
            <w:r>
              <w:rPr>
                <w:sz w:val="16"/>
              </w:rPr>
              <w:t>49,67%</w:t>
            </w:r>
          </w:p>
        </w:tc>
      </w:tr>
    </w:tbl>
    <w:p>
      <w:pPr>
        <w:pStyle w:val="BodyText"/>
        <w:spacing w:before="6"/>
        <w:rPr>
          <w:rFonts w:ascii="Tahoma"/>
          <w:sz w:val="9"/>
        </w:rPr>
      </w:pPr>
    </w:p>
    <w:p>
      <w:pPr>
        <w:pStyle w:val="BodyText"/>
        <w:spacing w:line="20" w:lineRule="exact"/>
        <w:ind w:left="170"/>
        <w:rPr>
          <w:rFonts w:ascii="Tahoma"/>
          <w:sz w:val="2"/>
        </w:rPr>
      </w:pPr>
      <w:r>
        <w:rPr>
          <w:rFonts w:ascii="Tahoma"/>
          <w:sz w:val="2"/>
        </w:rPr>
        <w:pict>
          <v:group style="width:776.4pt;height:.7pt;mso-position-horizontal-relative:char;mso-position-vertical-relative:line" coordorigin="0,0" coordsize="15528,14">
            <v:rect style="position:absolute;left:0;top:0;width:15528;height:14" filled="true" fillcolor="#000000" stroked="false">
              <v:fill type="solid"/>
            </v:rect>
          </v:group>
        </w:pict>
      </w:r>
      <w:r>
        <w:rPr>
          <w:rFonts w:ascii="Tahoma"/>
          <w:sz w:val="2"/>
        </w:rPr>
      </w:r>
    </w:p>
    <w:p>
      <w:pPr>
        <w:spacing w:after="0" w:line="20" w:lineRule="exact"/>
        <w:rPr>
          <w:rFonts w:ascii="Tahoma"/>
          <w:sz w:val="2"/>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62"/>
        <w:gridCol w:w="64"/>
        <w:gridCol w:w="115"/>
        <w:gridCol w:w="113"/>
        <w:gridCol w:w="117"/>
        <w:gridCol w:w="9622"/>
        <w:gridCol w:w="1834"/>
        <w:gridCol w:w="1834"/>
        <w:gridCol w:w="1125"/>
      </w:tblGrid>
      <w:tr>
        <w:trPr>
          <w:trHeight w:val="829" w:hRule="atLeast"/>
        </w:trPr>
        <w:tc>
          <w:tcPr>
            <w:tcW w:w="15551" w:type="dxa"/>
            <w:gridSpan w:val="14"/>
            <w:tcBorders>
              <w:left w:val="nil"/>
              <w:bottom w:val="single" w:sz="8" w:space="0" w:color="000000"/>
              <w:right w:val="nil"/>
            </w:tcBorders>
            <w:shd w:val="clear" w:color="auto" w:fill="C0C0C0"/>
          </w:tcPr>
          <w:p>
            <w:pPr>
              <w:pStyle w:val="TableParagraph"/>
              <w:spacing w:before="66"/>
              <w:ind w:left="3985" w:right="3995"/>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89"/>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6" w:type="dxa"/>
            <w:gridSpan w:val="10"/>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1"/>
              <w:jc w:val="center"/>
              <w:rPr>
                <w:sz w:val="20"/>
              </w:rPr>
            </w:pPr>
            <w:r>
              <w:rPr>
                <w:sz w:val="20"/>
              </w:rPr>
              <w:t>Opis</w:t>
            </w:r>
          </w:p>
          <w:p>
            <w:pPr>
              <w:pStyle w:val="TableParagraph"/>
              <w:spacing w:before="11"/>
              <w:rPr>
                <w:sz w:val="26"/>
              </w:rPr>
            </w:pPr>
          </w:p>
          <w:p>
            <w:pPr>
              <w:pStyle w:val="TableParagraph"/>
              <w:ind w:left="35"/>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281"/>
              <w:jc w:val="center"/>
              <w:rPr>
                <w:sz w:val="20"/>
              </w:rPr>
            </w:pPr>
            <w:r>
              <w:rPr>
                <w:sz w:val="20"/>
              </w:rPr>
              <w:t>Izvorni plan za 2020. godinu</w:t>
            </w:r>
          </w:p>
          <w:p>
            <w:pPr>
              <w:pStyle w:val="TableParagraph"/>
              <w:spacing w:before="90"/>
              <w:ind w:right="15"/>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6" w:right="424" w:hanging="2"/>
              <w:jc w:val="center"/>
              <w:rPr>
                <w:sz w:val="20"/>
              </w:rPr>
            </w:pPr>
            <w:r>
              <w:rPr>
                <w:sz w:val="20"/>
              </w:rPr>
              <w:t>Izvršenje </w:t>
            </w:r>
            <w:r>
              <w:rPr>
                <w:spacing w:val="-2"/>
                <w:sz w:val="20"/>
              </w:rPr>
              <w:t>30.06.2020.</w:t>
            </w:r>
          </w:p>
          <w:p>
            <w:pPr>
              <w:pStyle w:val="TableParagraph"/>
              <w:spacing w:before="85"/>
              <w:ind w:right="7"/>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0" w:right="250"/>
              <w:jc w:val="center"/>
              <w:rPr>
                <w:sz w:val="20"/>
              </w:rPr>
            </w:pPr>
            <w:r>
              <w:rPr>
                <w:sz w:val="20"/>
              </w:rPr>
              <w:t>Indeks 4/3</w:t>
            </w:r>
          </w:p>
          <w:p>
            <w:pPr>
              <w:pStyle w:val="TableParagraph"/>
              <w:spacing w:before="71"/>
              <w:ind w:right="21"/>
              <w:jc w:val="center"/>
              <w:rPr>
                <w:sz w:val="18"/>
              </w:rPr>
            </w:pPr>
            <w:r>
              <w:rPr>
                <w:sz w:val="18"/>
              </w:rPr>
              <w:t>5</w:t>
            </w:r>
          </w:p>
        </w:tc>
      </w:tr>
      <w:tr>
        <w:trPr>
          <w:trHeight w:val="495" w:hRule="atLeast"/>
        </w:trPr>
        <w:tc>
          <w:tcPr>
            <w:tcW w:w="1136" w:type="dxa"/>
            <w:gridSpan w:val="10"/>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3016</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0"/>
              <w:rPr>
                <w:b/>
                <w:sz w:val="20"/>
              </w:rPr>
            </w:pPr>
            <w:r>
              <w:rPr>
                <w:b/>
                <w:sz w:val="20"/>
              </w:rPr>
              <w:t>PROGRAM JAVNIH POTREBA U VATROGASTVU</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0"/>
              <w:jc w:val="right"/>
              <w:rPr>
                <w:b/>
                <w:sz w:val="20"/>
              </w:rPr>
            </w:pPr>
            <w:r>
              <w:rPr>
                <w:b/>
                <w:sz w:val="20"/>
              </w:rPr>
              <w:t>650.000,00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6"/>
              <w:jc w:val="right"/>
              <w:rPr>
                <w:b/>
                <w:sz w:val="20"/>
              </w:rPr>
            </w:pPr>
            <w:r>
              <w:rPr>
                <w:b/>
                <w:sz w:val="20"/>
              </w:rPr>
              <w:t>266.689,50</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2"/>
              <w:jc w:val="right"/>
              <w:rPr>
                <w:b/>
                <w:sz w:val="20"/>
              </w:rPr>
            </w:pPr>
            <w:r>
              <w:rPr>
                <w:b/>
                <w:sz w:val="20"/>
              </w:rPr>
              <w:t>41,03%</w:t>
            </w:r>
          </w:p>
        </w:tc>
      </w:tr>
      <w:tr>
        <w:trPr>
          <w:trHeight w:val="201" w:hRule="atLeast"/>
        </w:trPr>
        <w:tc>
          <w:tcPr>
            <w:tcW w:w="1136" w:type="dxa"/>
            <w:gridSpan w:val="10"/>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3"/>
              <w:rPr>
                <w:b/>
                <w:sz w:val="16"/>
              </w:rPr>
            </w:pPr>
            <w:r>
              <w:rPr>
                <w:b/>
                <w:sz w:val="16"/>
              </w:rPr>
              <w:t>Akt. A301610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PREVENTIVNO DJELOVANJE NA ZAŠTITU OD POŽARA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8"/>
              <w:rPr>
                <w:b/>
                <w:sz w:val="16"/>
              </w:rPr>
            </w:pPr>
            <w:r>
              <w:rPr>
                <w:b/>
                <w:sz w:val="16"/>
              </w:rPr>
              <w:t>650.000,00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22"/>
              <w:rPr>
                <w:b/>
                <w:sz w:val="16"/>
              </w:rPr>
            </w:pPr>
            <w:r>
              <w:rPr>
                <w:b/>
                <w:sz w:val="16"/>
              </w:rPr>
              <w:t>266.689,50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1"/>
              <w:rPr>
                <w:b/>
                <w:sz w:val="16"/>
              </w:rPr>
            </w:pPr>
            <w:r>
              <w:rPr>
                <w:b/>
                <w:sz w:val="16"/>
              </w:rPr>
              <w:t>41,03%</w:t>
            </w:r>
          </w:p>
        </w:tc>
      </w:tr>
      <w:tr>
        <w:trPr>
          <w:trHeight w:val="187"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1"/>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9" w:type="dxa"/>
            <w:gridSpan w:val="2"/>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457" w:right="-15"/>
              <w:rPr>
                <w:sz w:val="16"/>
              </w:rPr>
            </w:pPr>
            <w:r>
              <w:rPr>
                <w:sz w:val="16"/>
              </w:rPr>
              <w:t>323</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49.500,00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24.750,00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50,00%</w:t>
            </w:r>
          </w:p>
        </w:tc>
      </w:tr>
      <w:tr>
        <w:trPr>
          <w:trHeight w:val="263" w:hRule="atLeast"/>
        </w:trPr>
        <w:tc>
          <w:tcPr>
            <w:tcW w:w="727" w:type="dxa"/>
            <w:gridSpan w:val="6"/>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3239</w:t>
            </w:r>
          </w:p>
        </w:tc>
        <w:tc>
          <w:tcPr>
            <w:tcW w:w="409"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32"/>
              <w:rPr>
                <w:sz w:val="16"/>
              </w:rPr>
            </w:pPr>
            <w:r>
              <w:rPr>
                <w:sz w:val="16"/>
              </w:rPr>
              <w:t>Ostale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49.500,00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81"/>
              <w:jc w:val="right"/>
              <w:rPr>
                <w:sz w:val="16"/>
              </w:rPr>
            </w:pPr>
            <w:r>
              <w:rPr>
                <w:sz w:val="16"/>
              </w:rPr>
              <w:t>24.750,00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4"/>
              <w:jc w:val="right"/>
              <w:rPr>
                <w:sz w:val="16"/>
              </w:rPr>
            </w:pPr>
            <w:r>
              <w:rPr>
                <w:sz w:val="16"/>
              </w:rPr>
              <w:t>50,00%</w:t>
            </w:r>
          </w:p>
        </w:tc>
      </w:tr>
      <w:tr>
        <w:trPr>
          <w:trHeight w:val="265" w:hRule="atLeast"/>
        </w:trPr>
        <w:tc>
          <w:tcPr>
            <w:tcW w:w="727" w:type="dxa"/>
            <w:gridSpan w:val="6"/>
            <w:tcBorders>
              <w:top w:val="single" w:sz="8" w:space="0" w:color="000000"/>
              <w:left w:val="nil"/>
              <w:bottom w:val="single" w:sz="8" w:space="0" w:color="000000"/>
              <w:right w:val="single" w:sz="2" w:space="0" w:color="000000"/>
            </w:tcBorders>
          </w:tcPr>
          <w:p>
            <w:pPr>
              <w:pStyle w:val="TableParagraph"/>
              <w:spacing w:before="9"/>
              <w:ind w:left="457" w:right="-15"/>
              <w:rPr>
                <w:sz w:val="16"/>
              </w:rPr>
            </w:pPr>
            <w:r>
              <w:rPr>
                <w:sz w:val="16"/>
              </w:rPr>
              <w:t>381</w:t>
            </w:r>
          </w:p>
        </w:tc>
        <w:tc>
          <w:tcPr>
            <w:tcW w:w="40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2"/>
              <w:rPr>
                <w:sz w:val="16"/>
              </w:rPr>
            </w:pPr>
            <w:r>
              <w:rPr>
                <w:sz w:val="16"/>
              </w:rPr>
              <w:t>Tekuće donacije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386.575,00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jc w:val="right"/>
              <w:rPr>
                <w:sz w:val="16"/>
              </w:rPr>
            </w:pPr>
            <w:r>
              <w:rPr>
                <w:sz w:val="16"/>
              </w:rPr>
              <w:t>193.287,50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4"/>
              <w:jc w:val="right"/>
              <w:rPr>
                <w:sz w:val="16"/>
              </w:rPr>
            </w:pPr>
            <w:r>
              <w:rPr>
                <w:sz w:val="16"/>
              </w:rPr>
              <w:t>50,00%</w:t>
            </w:r>
          </w:p>
        </w:tc>
      </w:tr>
      <w:tr>
        <w:trPr>
          <w:trHeight w:val="265" w:hRule="atLeast"/>
        </w:trPr>
        <w:tc>
          <w:tcPr>
            <w:tcW w:w="727"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3811</w:t>
            </w:r>
          </w:p>
        </w:tc>
        <w:tc>
          <w:tcPr>
            <w:tcW w:w="40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2"/>
              <w:rPr>
                <w:sz w:val="16"/>
              </w:rPr>
            </w:pPr>
            <w:r>
              <w:rPr>
                <w:sz w:val="16"/>
              </w:rPr>
              <w:t>Tekuće donacije u novcu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386.575,00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193.287,50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4"/>
              <w:jc w:val="right"/>
              <w:rPr>
                <w:sz w:val="16"/>
              </w:rPr>
            </w:pPr>
            <w:r>
              <w:rPr>
                <w:sz w:val="16"/>
              </w:rPr>
              <w:t>50,00%</w:t>
            </w:r>
          </w:p>
        </w:tc>
      </w:tr>
      <w:tr>
        <w:trPr>
          <w:trHeight w:val="265" w:hRule="atLeast"/>
        </w:trPr>
        <w:tc>
          <w:tcPr>
            <w:tcW w:w="727" w:type="dxa"/>
            <w:gridSpan w:val="6"/>
            <w:tcBorders>
              <w:top w:val="single" w:sz="8" w:space="0" w:color="000000"/>
              <w:left w:val="nil"/>
              <w:bottom w:val="single" w:sz="8" w:space="0" w:color="000000"/>
              <w:right w:val="single" w:sz="2" w:space="0" w:color="000000"/>
            </w:tcBorders>
          </w:tcPr>
          <w:p>
            <w:pPr>
              <w:pStyle w:val="TableParagraph"/>
              <w:spacing w:before="10"/>
              <w:ind w:left="457" w:right="-15"/>
              <w:rPr>
                <w:sz w:val="16"/>
              </w:rPr>
            </w:pPr>
            <w:r>
              <w:rPr>
                <w:spacing w:val="2"/>
                <w:sz w:val="16"/>
              </w:rPr>
              <w:t>382</w:t>
            </w:r>
          </w:p>
        </w:tc>
        <w:tc>
          <w:tcPr>
            <w:tcW w:w="40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2"/>
              <w:rPr>
                <w:sz w:val="16"/>
              </w:rPr>
            </w:pPr>
            <w:r>
              <w:rPr>
                <w:sz w:val="16"/>
              </w:rPr>
              <w:t>Kapitalne donacije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213.925,00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sz w:val="16"/>
              </w:rPr>
            </w:pPr>
            <w:r>
              <w:rPr>
                <w:sz w:val="16"/>
              </w:rPr>
              <w:t>48.652,00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6"/>
              <w:jc w:val="right"/>
              <w:rPr>
                <w:sz w:val="16"/>
              </w:rPr>
            </w:pPr>
            <w:r>
              <w:rPr>
                <w:sz w:val="16"/>
              </w:rPr>
              <w:t>22,74%</w:t>
            </w:r>
          </w:p>
        </w:tc>
      </w:tr>
      <w:tr>
        <w:trPr>
          <w:trHeight w:val="265" w:hRule="atLeast"/>
        </w:trPr>
        <w:tc>
          <w:tcPr>
            <w:tcW w:w="727"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3821</w:t>
            </w:r>
          </w:p>
        </w:tc>
        <w:tc>
          <w:tcPr>
            <w:tcW w:w="40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2"/>
              <w:rPr>
                <w:sz w:val="16"/>
              </w:rPr>
            </w:pPr>
            <w:r>
              <w:rPr>
                <w:sz w:val="16"/>
              </w:rPr>
              <w:t>Kapitalne donacije neprofitnim organizacijama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213.925,00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sz w:val="16"/>
              </w:rPr>
            </w:pPr>
            <w:r>
              <w:rPr>
                <w:sz w:val="16"/>
              </w:rPr>
              <w:t>48.652,00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6"/>
              <w:jc w:val="right"/>
              <w:rPr>
                <w:sz w:val="16"/>
              </w:rPr>
            </w:pPr>
            <w:r>
              <w:rPr>
                <w:sz w:val="16"/>
              </w:rPr>
              <w:t>22,74%</w:t>
            </w:r>
          </w:p>
        </w:tc>
      </w:tr>
      <w:tr>
        <w:trPr>
          <w:trHeight w:val="501" w:hRule="atLeast"/>
        </w:trPr>
        <w:tc>
          <w:tcPr>
            <w:tcW w:w="1136" w:type="dxa"/>
            <w:gridSpan w:val="10"/>
            <w:tcBorders>
              <w:top w:val="single" w:sz="8" w:space="0" w:color="000000"/>
              <w:left w:val="nil"/>
              <w:bottom w:val="single" w:sz="12"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3017</w:t>
            </w:r>
          </w:p>
        </w:tc>
        <w:tc>
          <w:tcPr>
            <w:tcW w:w="962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80"/>
              <w:rPr>
                <w:b/>
                <w:sz w:val="20"/>
              </w:rPr>
            </w:pPr>
            <w:r>
              <w:rPr>
                <w:b/>
                <w:sz w:val="20"/>
              </w:rPr>
              <w:t>PROGRAM RAZVOJA MALOG I SREDNJEG PODUZETNIŠTVA</w:t>
            </w:r>
          </w:p>
        </w:tc>
        <w:tc>
          <w:tcPr>
            <w:tcW w:w="183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0"/>
              <w:jc w:val="right"/>
              <w:rPr>
                <w:b/>
                <w:sz w:val="20"/>
              </w:rPr>
            </w:pPr>
            <w:r>
              <w:rPr>
                <w:b/>
                <w:sz w:val="20"/>
              </w:rPr>
              <w:t>150.000,00</w:t>
            </w:r>
          </w:p>
        </w:tc>
        <w:tc>
          <w:tcPr>
            <w:tcW w:w="183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76"/>
              <w:jc w:val="right"/>
              <w:rPr>
                <w:b/>
                <w:sz w:val="20"/>
              </w:rPr>
            </w:pPr>
            <w:r>
              <w:rPr>
                <w:b/>
                <w:sz w:val="20"/>
              </w:rPr>
              <w:t>28.433,68</w:t>
            </w:r>
          </w:p>
        </w:tc>
        <w:tc>
          <w:tcPr>
            <w:tcW w:w="1125"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14"/>
              <w:jc w:val="right"/>
              <w:rPr>
                <w:b/>
                <w:sz w:val="20"/>
              </w:rPr>
            </w:pPr>
            <w:r>
              <w:rPr>
                <w:b/>
                <w:sz w:val="20"/>
              </w:rPr>
              <w:t>18,96%</w:t>
            </w:r>
          </w:p>
        </w:tc>
      </w:tr>
      <w:tr>
        <w:trPr>
          <w:trHeight w:val="201" w:hRule="atLeast"/>
        </w:trPr>
        <w:tc>
          <w:tcPr>
            <w:tcW w:w="1136" w:type="dxa"/>
            <w:gridSpan w:val="10"/>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A301711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POMOĆ OBRTNICIMA, MALIM I SREDNJIM PODUZETNICIMA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8"/>
              <w:rPr>
                <w:b/>
                <w:sz w:val="16"/>
              </w:rPr>
            </w:pPr>
            <w:r>
              <w:rPr>
                <w:b/>
                <w:sz w:val="16"/>
              </w:rPr>
              <w:t>150.000,00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6"/>
              <w:rPr>
                <w:b/>
                <w:sz w:val="16"/>
              </w:rPr>
            </w:pPr>
            <w:r>
              <w:rPr>
                <w:b/>
                <w:sz w:val="16"/>
              </w:rPr>
              <w:t>28.433,68</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1"/>
              <w:rPr>
                <w:b/>
                <w:sz w:val="16"/>
              </w:rPr>
            </w:pPr>
            <w:r>
              <w:rPr>
                <w:b/>
                <w:sz w:val="16"/>
              </w:rPr>
              <w:t>18,96%</w:t>
            </w:r>
          </w:p>
        </w:tc>
      </w:tr>
      <w:tr>
        <w:trPr>
          <w:trHeight w:val="187"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6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9" w:type="dxa"/>
            <w:gridSpan w:val="2"/>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right="4"/>
              <w:jc w:val="right"/>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457" w:right="-15"/>
              <w:rPr>
                <w:sz w:val="16"/>
              </w:rPr>
            </w:pPr>
            <w:r>
              <w:rPr>
                <w:spacing w:val="2"/>
                <w:sz w:val="16"/>
              </w:rPr>
              <w:t>352</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Subvencije trgovačkim društvima, zadrugama, poljoprivrednicima i obrtnicima izvan javnog sektora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130.000,00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28.433,68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21,87%</w:t>
            </w:r>
          </w:p>
        </w:tc>
      </w:tr>
      <w:tr>
        <w:trPr>
          <w:trHeight w:val="256"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3523</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Subvencije poljoprivrednicima i obrtnicima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130.000,00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28.433,68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21,87%</w:t>
            </w:r>
          </w:p>
        </w:tc>
      </w:tr>
      <w:tr>
        <w:trPr>
          <w:trHeight w:val="255"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457" w:right="-15"/>
              <w:rPr>
                <w:sz w:val="16"/>
              </w:rPr>
            </w:pPr>
            <w:r>
              <w:rPr>
                <w:sz w:val="16"/>
              </w:rPr>
              <w:t>381</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Tekuće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Tekuće donacije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501" w:hRule="atLeast"/>
        </w:trPr>
        <w:tc>
          <w:tcPr>
            <w:tcW w:w="1136" w:type="dxa"/>
            <w:gridSpan w:val="10"/>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3018</w:t>
            </w:r>
          </w:p>
        </w:tc>
        <w:tc>
          <w:tcPr>
            <w:tcW w:w="9622"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80"/>
              <w:rPr>
                <w:b/>
                <w:sz w:val="20"/>
              </w:rPr>
            </w:pPr>
            <w:r>
              <w:rPr>
                <w:b/>
                <w:sz w:val="20"/>
              </w:rPr>
              <w:t>PROGRAM UPRAVLJANJA IMOVINOM</w:t>
            </w:r>
          </w:p>
        </w:tc>
        <w:tc>
          <w:tcPr>
            <w:tcW w:w="183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78"/>
              <w:jc w:val="right"/>
              <w:rPr>
                <w:b/>
                <w:sz w:val="20"/>
              </w:rPr>
            </w:pPr>
            <w:r>
              <w:rPr>
                <w:b/>
                <w:sz w:val="20"/>
              </w:rPr>
              <w:t>7.207.712,93</w:t>
            </w:r>
          </w:p>
        </w:tc>
        <w:tc>
          <w:tcPr>
            <w:tcW w:w="183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74"/>
              <w:jc w:val="right"/>
              <w:rPr>
                <w:b/>
                <w:sz w:val="20"/>
              </w:rPr>
            </w:pPr>
            <w:r>
              <w:rPr>
                <w:b/>
                <w:sz w:val="20"/>
              </w:rPr>
              <w:t>5.741.179,14</w:t>
            </w:r>
          </w:p>
        </w:tc>
        <w:tc>
          <w:tcPr>
            <w:tcW w:w="1125"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12"/>
              <w:jc w:val="right"/>
              <w:rPr>
                <w:b/>
                <w:sz w:val="20"/>
              </w:rPr>
            </w:pPr>
            <w:r>
              <w:rPr>
                <w:b/>
                <w:sz w:val="20"/>
              </w:rPr>
              <w:t>79,65%</w:t>
            </w:r>
          </w:p>
        </w:tc>
      </w:tr>
      <w:tr>
        <w:trPr>
          <w:trHeight w:val="206" w:hRule="atLeast"/>
        </w:trPr>
        <w:tc>
          <w:tcPr>
            <w:tcW w:w="1136" w:type="dxa"/>
            <w:gridSpan w:val="10"/>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K301812</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PROŠIRENJE DJEČJEG VRTIĆA ZVONČIĆ</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65"/>
              <w:rPr>
                <w:b/>
                <w:sz w:val="16"/>
              </w:rPr>
            </w:pPr>
            <w:r>
              <w:rPr>
                <w:b/>
                <w:sz w:val="16"/>
              </w:rPr>
              <w:t>6.295.989,31</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69"/>
              <w:rPr>
                <w:b/>
                <w:sz w:val="16"/>
              </w:rPr>
            </w:pPr>
            <w:r>
              <w:rPr>
                <w:b/>
                <w:sz w:val="16"/>
              </w:rPr>
              <w:t>5.665.294,52</w:t>
            </w:r>
          </w:p>
        </w:tc>
        <w:tc>
          <w:tcPr>
            <w:tcW w:w="112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51"/>
              <w:rPr>
                <w:b/>
                <w:sz w:val="16"/>
              </w:rPr>
            </w:pPr>
            <w:r>
              <w:rPr>
                <w:b/>
                <w:sz w:val="16"/>
              </w:rPr>
              <w:t>89,98%</w:t>
            </w:r>
          </w:p>
        </w:tc>
      </w:tr>
      <w:tr>
        <w:trPr>
          <w:trHeight w:val="187"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2"/>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3" w:lineRule="exact"/>
              <w:ind w:left="10" w:right="-15"/>
              <w:jc w:val="center"/>
              <w:rPr>
                <w:sz w:val="14"/>
              </w:rPr>
            </w:pPr>
            <w:r>
              <w:rPr>
                <w:w w:val="100"/>
                <w:sz w:val="14"/>
              </w:rPr>
              <w:t>4</w:t>
            </w:r>
          </w:p>
        </w:tc>
        <w:tc>
          <w:tcPr>
            <w:tcW w:w="16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9" w:type="dxa"/>
            <w:gridSpan w:val="2"/>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right="4"/>
              <w:jc w:val="right"/>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457" w:right="-15"/>
              <w:rPr>
                <w:sz w:val="16"/>
              </w:rPr>
            </w:pPr>
            <w:r>
              <w:rPr>
                <w:spacing w:val="2"/>
                <w:sz w:val="16"/>
              </w:rPr>
              <w:t>422</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Postrojenja i oprema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339.000,00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87.487,50</w:t>
            </w:r>
          </w:p>
        </w:tc>
        <w:tc>
          <w:tcPr>
            <w:tcW w:w="1125" w:type="dxa"/>
            <w:tcBorders>
              <w:top w:val="single" w:sz="8" w:space="0" w:color="000000"/>
              <w:left w:val="single" w:sz="2" w:space="0" w:color="000000"/>
              <w:bottom w:val="single" w:sz="12" w:space="0" w:color="000000"/>
              <w:right w:val="nil"/>
            </w:tcBorders>
          </w:tcPr>
          <w:p>
            <w:pPr>
              <w:pStyle w:val="TableParagraph"/>
              <w:spacing w:before="5"/>
              <w:ind w:right="16"/>
              <w:jc w:val="right"/>
              <w:rPr>
                <w:sz w:val="16"/>
              </w:rPr>
            </w:pPr>
            <w:r>
              <w:rPr>
                <w:sz w:val="16"/>
              </w:rPr>
              <w:t>25,81%</w:t>
            </w:r>
          </w:p>
        </w:tc>
      </w:tr>
      <w:tr>
        <w:trPr>
          <w:trHeight w:val="255"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4223</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Oprema za održavanje i zaštitu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4227</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Uređaji, strojevi i oprema za ostale namjene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323.000,00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87.487,50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27,09%</w:t>
            </w:r>
          </w:p>
        </w:tc>
      </w:tr>
      <w:tr>
        <w:trPr>
          <w:trHeight w:val="256"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457" w:right="-15"/>
              <w:rPr>
                <w:sz w:val="16"/>
              </w:rPr>
            </w:pPr>
            <w:r>
              <w:rPr>
                <w:spacing w:val="2"/>
                <w:sz w:val="16"/>
              </w:rPr>
              <w:t>451</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5.956.989,31</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5.577.807,02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93,63%</w:t>
            </w:r>
          </w:p>
        </w:tc>
      </w:tr>
      <w:tr>
        <w:trPr>
          <w:trHeight w:val="255" w:hRule="atLeast"/>
        </w:trPr>
        <w:tc>
          <w:tcPr>
            <w:tcW w:w="727"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4511</w:t>
            </w:r>
          </w:p>
        </w:tc>
        <w:tc>
          <w:tcPr>
            <w:tcW w:w="40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5.956.989,31</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5.577.807,02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93,63%</w:t>
            </w:r>
          </w:p>
        </w:tc>
      </w:tr>
      <w:tr>
        <w:trPr>
          <w:trHeight w:val="200" w:hRule="atLeast"/>
        </w:trPr>
        <w:tc>
          <w:tcPr>
            <w:tcW w:w="1136" w:type="dxa"/>
            <w:gridSpan w:val="10"/>
            <w:tcBorders>
              <w:top w:val="single" w:sz="12" w:space="0" w:color="000000"/>
              <w:left w:val="nil"/>
              <w:bottom w:val="single" w:sz="12" w:space="0" w:color="000000"/>
              <w:right w:val="single" w:sz="2" w:space="0" w:color="000000"/>
            </w:tcBorders>
            <w:shd w:val="clear" w:color="auto" w:fill="C0C0C0"/>
          </w:tcPr>
          <w:p>
            <w:pPr>
              <w:pStyle w:val="TableParagraph"/>
              <w:spacing w:line="175" w:lineRule="exact" w:before="5"/>
              <w:ind w:left="23"/>
              <w:rPr>
                <w:b/>
                <w:sz w:val="16"/>
              </w:rPr>
            </w:pPr>
            <w:r>
              <w:rPr>
                <w:b/>
                <w:sz w:val="16"/>
              </w:rPr>
              <w:t>Akt. K301819</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SMART CITY KONCEPT</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8"/>
              <w:rPr>
                <w:b/>
                <w:sz w:val="16"/>
              </w:rPr>
            </w:pPr>
            <w:r>
              <w:rPr>
                <w:b/>
                <w:sz w:val="16"/>
              </w:rPr>
              <w:t>732.062,50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4"/>
              <w:rPr>
                <w:b/>
                <w:sz w:val="16"/>
              </w:rPr>
            </w:pPr>
            <w:r>
              <w:rPr>
                <w:b/>
                <w:sz w:val="16"/>
              </w:rPr>
              <w:t>0,00%</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3"/>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4" w:lineRule="exact"/>
              <w:ind w:left="10" w:right="-15"/>
              <w:jc w:val="center"/>
              <w:rPr>
                <w:sz w:val="14"/>
              </w:rPr>
            </w:pPr>
            <w:r>
              <w:rPr>
                <w:w w:val="100"/>
                <w:sz w:val="14"/>
              </w:rPr>
              <w:t>4</w:t>
            </w:r>
          </w:p>
        </w:tc>
        <w:tc>
          <w:tcPr>
            <w:tcW w:w="162"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64" w:type="dxa"/>
            <w:tcBorders>
              <w:top w:val="nil"/>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5"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4" w:lineRule="exact"/>
              <w:ind w:right="4"/>
              <w:jc w:val="right"/>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6" w:hRule="atLeast"/>
        </w:trPr>
        <w:tc>
          <w:tcPr>
            <w:tcW w:w="727" w:type="dxa"/>
            <w:gridSpan w:val="6"/>
            <w:tcBorders>
              <w:top w:val="single" w:sz="18" w:space="0" w:color="000000"/>
              <w:left w:val="nil"/>
              <w:bottom w:val="nil"/>
              <w:right w:val="single" w:sz="2" w:space="0" w:color="000000"/>
            </w:tcBorders>
          </w:tcPr>
          <w:p>
            <w:pPr>
              <w:pStyle w:val="TableParagraph"/>
              <w:spacing w:line="191" w:lineRule="exact"/>
              <w:ind w:left="457" w:right="-15"/>
              <w:rPr>
                <w:sz w:val="16"/>
              </w:rPr>
            </w:pPr>
            <w:r>
              <w:rPr>
                <w:sz w:val="16"/>
              </w:rPr>
              <w:t>422</w:t>
            </w:r>
          </w:p>
        </w:tc>
        <w:tc>
          <w:tcPr>
            <w:tcW w:w="409" w:type="dxa"/>
            <w:gridSpan w:val="4"/>
            <w:tcBorders>
              <w:top w:val="single" w:sz="18"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line="191" w:lineRule="exact"/>
              <w:ind w:left="132"/>
              <w:rPr>
                <w:sz w:val="16"/>
              </w:rPr>
            </w:pPr>
            <w:r>
              <w:rPr>
                <w:sz w:val="16"/>
              </w:rPr>
              <w:t>Postrojenja i oprema</w:t>
            </w:r>
          </w:p>
        </w:tc>
        <w:tc>
          <w:tcPr>
            <w:tcW w:w="1834" w:type="dxa"/>
            <w:tcBorders>
              <w:top w:val="single" w:sz="12" w:space="0" w:color="000000"/>
              <w:left w:val="single" w:sz="2" w:space="0" w:color="000000"/>
              <w:bottom w:val="nil"/>
              <w:right w:val="single" w:sz="2" w:space="0" w:color="000000"/>
            </w:tcBorders>
          </w:tcPr>
          <w:p>
            <w:pPr>
              <w:pStyle w:val="TableParagraph"/>
              <w:spacing w:line="191" w:lineRule="exact"/>
              <w:ind w:right="86"/>
              <w:jc w:val="right"/>
              <w:rPr>
                <w:sz w:val="16"/>
              </w:rPr>
            </w:pPr>
            <w:r>
              <w:rPr>
                <w:sz w:val="16"/>
              </w:rPr>
              <w:t>3.000,00</w:t>
            </w:r>
          </w:p>
        </w:tc>
        <w:tc>
          <w:tcPr>
            <w:tcW w:w="1834" w:type="dxa"/>
            <w:tcBorders>
              <w:top w:val="single" w:sz="12" w:space="0" w:color="000000"/>
              <w:left w:val="single" w:sz="2" w:space="0" w:color="000000"/>
              <w:bottom w:val="nil"/>
              <w:right w:val="single" w:sz="2" w:space="0" w:color="000000"/>
            </w:tcBorders>
          </w:tcPr>
          <w:p>
            <w:pPr>
              <w:pStyle w:val="TableParagraph"/>
              <w:spacing w:line="191" w:lineRule="exact"/>
              <w:ind w:right="80"/>
              <w:jc w:val="right"/>
              <w:rPr>
                <w:sz w:val="16"/>
              </w:rPr>
            </w:pPr>
            <w:r>
              <w:rPr>
                <w:sz w:val="16"/>
              </w:rPr>
              <w:t>0,00</w:t>
            </w:r>
          </w:p>
        </w:tc>
        <w:tc>
          <w:tcPr>
            <w:tcW w:w="1125" w:type="dxa"/>
            <w:tcBorders>
              <w:top w:val="single" w:sz="12" w:space="0" w:color="000000"/>
              <w:left w:val="single" w:sz="2" w:space="0" w:color="000000"/>
              <w:bottom w:val="nil"/>
              <w:right w:val="nil"/>
            </w:tcBorders>
          </w:tcPr>
          <w:p>
            <w:pPr>
              <w:pStyle w:val="TableParagraph"/>
              <w:spacing w:line="191" w:lineRule="exact"/>
              <w:ind w:right="14"/>
              <w:jc w:val="right"/>
              <w:rPr>
                <w:sz w:val="16"/>
              </w:rPr>
            </w:pPr>
            <w:r>
              <w:rPr>
                <w:sz w:val="16"/>
              </w:rPr>
              <w:t>0,00%</w:t>
            </w:r>
          </w:p>
        </w:tc>
      </w:tr>
    </w:tbl>
    <w:p>
      <w:pPr>
        <w:spacing w:after="0" w:line="191" w:lineRule="exact"/>
        <w:jc w:val="right"/>
        <w:rPr>
          <w:sz w:val="16"/>
        </w:rPr>
        <w:sectPr>
          <w:footerReference w:type="default" r:id="rId18"/>
          <w:pgSz w:w="16840" w:h="11910" w:orient="landscape"/>
          <w:pgMar w:footer="739" w:header="0"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4"/>
        <w:gridCol w:w="169"/>
        <w:gridCol w:w="114"/>
        <w:gridCol w:w="119"/>
        <w:gridCol w:w="9623"/>
        <w:gridCol w:w="1834"/>
        <w:gridCol w:w="1834"/>
        <w:gridCol w:w="1126"/>
      </w:tblGrid>
      <w:tr>
        <w:trPr>
          <w:trHeight w:val="829" w:hRule="atLeast"/>
        </w:trPr>
        <w:tc>
          <w:tcPr>
            <w:tcW w:w="15558" w:type="dxa"/>
            <w:gridSpan w:val="13"/>
            <w:tcBorders>
              <w:left w:val="nil"/>
              <w:bottom w:val="single" w:sz="8" w:space="0" w:color="000000"/>
              <w:right w:val="nil"/>
            </w:tcBorders>
            <w:shd w:val="clear" w:color="auto" w:fill="C0C0C0"/>
          </w:tcPr>
          <w:p>
            <w:pPr>
              <w:pStyle w:val="TableParagraph"/>
              <w:spacing w:before="66"/>
              <w:ind w:left="3986" w:right="4003"/>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96"/>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41"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3" w:hanging="1"/>
              <w:jc w:val="center"/>
              <w:rPr>
                <w:sz w:val="20"/>
              </w:rPr>
            </w:pPr>
            <w:r>
              <w:rPr>
                <w:sz w:val="20"/>
              </w:rPr>
              <w:t>Račun/ Pozicija</w:t>
            </w:r>
          </w:p>
          <w:p>
            <w:pPr>
              <w:pStyle w:val="TableParagraph"/>
              <w:spacing w:before="83"/>
              <w:ind w:left="173"/>
              <w:jc w:val="center"/>
              <w:rPr>
                <w:sz w:val="18"/>
              </w:rPr>
            </w:pPr>
            <w:r>
              <w:rPr>
                <w:sz w:val="18"/>
              </w:rPr>
              <w:t>1</w:t>
            </w:r>
          </w:p>
        </w:tc>
        <w:tc>
          <w:tcPr>
            <w:tcW w:w="962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7" w:right="4584"/>
              <w:jc w:val="center"/>
              <w:rPr>
                <w:sz w:val="20"/>
              </w:rPr>
            </w:pPr>
            <w:r>
              <w:rPr>
                <w:sz w:val="20"/>
              </w:rPr>
              <w:t>Opis</w:t>
            </w:r>
          </w:p>
          <w:p>
            <w:pPr>
              <w:pStyle w:val="TableParagraph"/>
              <w:spacing w:before="11"/>
              <w:rPr>
                <w:sz w:val="26"/>
              </w:rPr>
            </w:pPr>
          </w:p>
          <w:p>
            <w:pPr>
              <w:pStyle w:val="TableParagraph"/>
              <w:ind w:left="24"/>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96" w:right="287"/>
              <w:jc w:val="center"/>
              <w:rPr>
                <w:sz w:val="20"/>
              </w:rPr>
            </w:pPr>
            <w:r>
              <w:rPr>
                <w:sz w:val="20"/>
              </w:rPr>
              <w:t>Izvorni plan za 2020. godinu</w:t>
            </w:r>
          </w:p>
          <w:p>
            <w:pPr>
              <w:pStyle w:val="TableParagraph"/>
              <w:spacing w:before="90"/>
              <w:ind w:right="27"/>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0" w:right="430" w:hanging="2"/>
              <w:jc w:val="center"/>
              <w:rPr>
                <w:sz w:val="20"/>
              </w:rPr>
            </w:pPr>
            <w:r>
              <w:rPr>
                <w:sz w:val="20"/>
              </w:rPr>
              <w:t>Izvršenje </w:t>
            </w:r>
            <w:r>
              <w:rPr>
                <w:spacing w:val="-2"/>
                <w:sz w:val="20"/>
              </w:rPr>
              <w:t>30.06.2020.</w:t>
            </w:r>
          </w:p>
          <w:p>
            <w:pPr>
              <w:pStyle w:val="TableParagraph"/>
              <w:spacing w:before="85"/>
              <w:ind w:right="19"/>
              <w:jc w:val="center"/>
              <w:rPr>
                <w:sz w:val="18"/>
              </w:rPr>
            </w:pPr>
            <w:r>
              <w:rPr>
                <w:sz w:val="18"/>
              </w:rPr>
              <w:t>4</w:t>
            </w:r>
          </w:p>
        </w:tc>
        <w:tc>
          <w:tcPr>
            <w:tcW w:w="112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27" w:right="260"/>
              <w:jc w:val="center"/>
              <w:rPr>
                <w:sz w:val="20"/>
              </w:rPr>
            </w:pPr>
            <w:r>
              <w:rPr>
                <w:sz w:val="20"/>
              </w:rPr>
              <w:t>Indeks 4/3</w:t>
            </w:r>
          </w:p>
          <w:p>
            <w:pPr>
              <w:pStyle w:val="TableParagraph"/>
              <w:spacing w:before="71"/>
              <w:ind w:right="34"/>
              <w:jc w:val="center"/>
              <w:rPr>
                <w:sz w:val="18"/>
              </w:rPr>
            </w:pPr>
            <w:r>
              <w:rPr>
                <w:sz w:val="18"/>
              </w:rPr>
              <w:t>5</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Uredska oprema i namještaj</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0,00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1"/>
              <w:jc w:val="right"/>
              <w:rPr>
                <w:sz w:val="16"/>
              </w:rPr>
            </w:pPr>
            <w:r>
              <w:rPr>
                <w:sz w:val="16"/>
              </w:rPr>
              <w:t>0,00%</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Nematerijalna proizvedena imovina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729.062,50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0,00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1"/>
              <w:jc w:val="right"/>
              <w:rPr>
                <w:sz w:val="16"/>
              </w:rPr>
            </w:pPr>
            <w:r>
              <w:rPr>
                <w:sz w:val="16"/>
              </w:rPr>
              <w:t>0,00%</w:t>
            </w:r>
          </w:p>
        </w:tc>
      </w:tr>
      <w:tr>
        <w:trPr>
          <w:trHeight w:val="256"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4262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Ulaganja u računalne programe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729.062,50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0,00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1"/>
              <w:jc w:val="right"/>
              <w:rPr>
                <w:sz w:val="16"/>
              </w:rPr>
            </w:pPr>
            <w:r>
              <w:rPr>
                <w:sz w:val="16"/>
              </w:rPr>
              <w:t>0,00%</w:t>
            </w:r>
          </w:p>
        </w:tc>
      </w:tr>
      <w:tr>
        <w:trPr>
          <w:trHeight w:val="201" w:hRule="atLeast"/>
        </w:trPr>
        <w:tc>
          <w:tcPr>
            <w:tcW w:w="1141"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3"/>
              <w:rPr>
                <w:b/>
                <w:sz w:val="16"/>
              </w:rPr>
            </w:pPr>
            <w:r>
              <w:rPr>
                <w:b/>
                <w:sz w:val="16"/>
              </w:rPr>
              <w:t>Akt. T301810</w:t>
            </w:r>
          </w:p>
        </w:tc>
        <w:tc>
          <w:tcPr>
            <w:tcW w:w="9623"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8"/>
              <w:rPr>
                <w:b/>
                <w:sz w:val="16"/>
              </w:rPr>
            </w:pPr>
            <w:r>
              <w:rPr>
                <w:b/>
                <w:sz w:val="16"/>
              </w:rPr>
              <w:t>INVESTICIJSKO ODRŽAVANJE STAMBENIH I POSLOVNIH OBJEKATA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2"/>
              <w:rPr>
                <w:b/>
                <w:sz w:val="16"/>
              </w:rPr>
            </w:pPr>
            <w:r>
              <w:rPr>
                <w:b/>
                <w:sz w:val="16"/>
              </w:rPr>
              <w:t>179.661,12</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0"/>
              <w:rPr>
                <w:b/>
                <w:sz w:val="16"/>
              </w:rPr>
            </w:pPr>
            <w:r>
              <w:rPr>
                <w:b/>
                <w:sz w:val="16"/>
              </w:rPr>
              <w:t>75.884,62</w:t>
            </w:r>
          </w:p>
        </w:tc>
        <w:tc>
          <w:tcPr>
            <w:tcW w:w="112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5"/>
              <w:rPr>
                <w:b/>
                <w:sz w:val="16"/>
              </w:rPr>
            </w:pPr>
            <w:r>
              <w:rPr>
                <w:b/>
                <w:sz w:val="16"/>
              </w:rPr>
              <w:t>42,24%</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0" w:lineRule="exact" w:before="2"/>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3</w:t>
            </w: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69"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9"/>
              <w:jc w:val="right"/>
              <w:rPr>
                <w:sz w:val="14"/>
              </w:rPr>
            </w:pPr>
            <w:r>
              <w:rPr>
                <w:w w:val="100"/>
                <w:sz w:val="14"/>
              </w:rPr>
              <w:t>9</w:t>
            </w:r>
          </w:p>
        </w:tc>
        <w:tc>
          <w:tcPr>
            <w:tcW w:w="9623"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3" w:hRule="atLeast"/>
        </w:trPr>
        <w:tc>
          <w:tcPr>
            <w:tcW w:w="739" w:type="dxa"/>
            <w:gridSpan w:val="6"/>
            <w:tcBorders>
              <w:top w:val="single" w:sz="18" w:space="0" w:color="000000"/>
              <w:left w:val="nil"/>
              <w:bottom w:val="single" w:sz="8" w:space="0" w:color="000000"/>
              <w:right w:val="single" w:sz="2" w:space="0" w:color="000000"/>
            </w:tcBorders>
          </w:tcPr>
          <w:p>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8" w:space="0" w:color="000000"/>
              <w:right w:val="single" w:sz="2" w:space="0" w:color="000000"/>
            </w:tcBorders>
          </w:tcPr>
          <w:p>
            <w:pPr>
              <w:pStyle w:val="TableParagraph"/>
              <w:spacing w:line="191" w:lineRule="exact"/>
              <w:ind w:left="127"/>
              <w:rPr>
                <w:sz w:val="16"/>
              </w:rPr>
            </w:pPr>
            <w:r>
              <w:rPr>
                <w:sz w:val="16"/>
              </w:rPr>
              <w:t>Rashodi za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line="191" w:lineRule="exact"/>
              <w:ind w:right="91"/>
              <w:jc w:val="right"/>
              <w:rPr>
                <w:sz w:val="16"/>
              </w:rPr>
            </w:pPr>
            <w:r>
              <w:rPr>
                <w:sz w:val="16"/>
              </w:rPr>
              <w:t>175.661,12</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line="191" w:lineRule="exact"/>
              <w:ind w:right="87"/>
              <w:jc w:val="right"/>
              <w:rPr>
                <w:sz w:val="16"/>
              </w:rPr>
            </w:pPr>
            <w:r>
              <w:rPr>
                <w:sz w:val="16"/>
              </w:rPr>
              <w:t>75.884,62</w:t>
            </w:r>
          </w:p>
        </w:tc>
        <w:tc>
          <w:tcPr>
            <w:tcW w:w="1126" w:type="dxa"/>
            <w:tcBorders>
              <w:top w:val="single" w:sz="12" w:space="0" w:color="000000"/>
              <w:left w:val="single" w:sz="2" w:space="0" w:color="000000"/>
              <w:bottom w:val="single" w:sz="8" w:space="0" w:color="000000"/>
              <w:right w:val="nil"/>
            </w:tcBorders>
          </w:tcPr>
          <w:p>
            <w:pPr>
              <w:pStyle w:val="TableParagraph"/>
              <w:spacing w:line="191" w:lineRule="exact"/>
              <w:ind w:right="21"/>
              <w:jc w:val="right"/>
              <w:rPr>
                <w:sz w:val="16"/>
              </w:rPr>
            </w:pPr>
            <w:r>
              <w:rPr>
                <w:sz w:val="16"/>
              </w:rPr>
              <w:t>43,20%</w:t>
            </w:r>
          </w:p>
        </w:tc>
      </w:tr>
      <w:tr>
        <w:trPr>
          <w:trHeight w:val="265" w:hRule="atLeast"/>
        </w:trPr>
        <w:tc>
          <w:tcPr>
            <w:tcW w:w="739" w:type="dxa"/>
            <w:gridSpan w:val="6"/>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before="9"/>
              <w:ind w:left="127"/>
              <w:rPr>
                <w:sz w:val="16"/>
              </w:rPr>
            </w:pPr>
            <w:r>
              <w:rPr>
                <w:sz w:val="16"/>
              </w:rPr>
              <w:t>Usluge tekućeg i investicijskog održavanja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jc w:val="right"/>
              <w:rPr>
                <w:sz w:val="16"/>
              </w:rPr>
            </w:pPr>
            <w:r>
              <w:rPr>
                <w:sz w:val="16"/>
              </w:rPr>
              <w:t>175.661,12</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jc w:val="right"/>
              <w:rPr>
                <w:sz w:val="16"/>
              </w:rPr>
            </w:pPr>
            <w:r>
              <w:rPr>
                <w:sz w:val="16"/>
              </w:rPr>
              <w:t>75.884,62</w:t>
            </w:r>
          </w:p>
        </w:tc>
        <w:tc>
          <w:tcPr>
            <w:tcW w:w="1126" w:type="dxa"/>
            <w:tcBorders>
              <w:top w:val="single" w:sz="8" w:space="0" w:color="000000"/>
              <w:left w:val="single" w:sz="2" w:space="0" w:color="000000"/>
              <w:bottom w:val="single" w:sz="8" w:space="0" w:color="000000"/>
              <w:right w:val="nil"/>
            </w:tcBorders>
          </w:tcPr>
          <w:p>
            <w:pPr>
              <w:pStyle w:val="TableParagraph"/>
              <w:spacing w:before="9"/>
              <w:ind w:right="21"/>
              <w:jc w:val="right"/>
              <w:rPr>
                <w:sz w:val="16"/>
              </w:rPr>
            </w:pPr>
            <w:r>
              <w:rPr>
                <w:sz w:val="16"/>
              </w:rPr>
              <w:t>43,20%</w:t>
            </w:r>
          </w:p>
        </w:tc>
      </w:tr>
      <w:tr>
        <w:trPr>
          <w:trHeight w:val="266" w:hRule="atLeast"/>
        </w:trPr>
        <w:tc>
          <w:tcPr>
            <w:tcW w:w="739"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before="10"/>
              <w:ind w:left="127"/>
              <w:rPr>
                <w:sz w:val="16"/>
              </w:rPr>
            </w:pPr>
            <w:r>
              <w:rPr>
                <w:sz w:val="16"/>
              </w:rPr>
              <w:t>Postrojenja i oprema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0,00</w:t>
            </w:r>
          </w:p>
        </w:tc>
        <w:tc>
          <w:tcPr>
            <w:tcW w:w="1126" w:type="dxa"/>
            <w:tcBorders>
              <w:top w:val="single" w:sz="8" w:space="0" w:color="000000"/>
              <w:left w:val="single" w:sz="2" w:space="0" w:color="000000"/>
              <w:bottom w:val="single" w:sz="8" w:space="0" w:color="000000"/>
              <w:right w:val="nil"/>
            </w:tcBorders>
          </w:tcPr>
          <w:p>
            <w:pPr>
              <w:pStyle w:val="TableParagraph"/>
              <w:spacing w:before="10"/>
              <w:ind w:right="21"/>
              <w:jc w:val="right"/>
              <w:rPr>
                <w:sz w:val="16"/>
              </w:rPr>
            </w:pPr>
            <w:r>
              <w:rPr>
                <w:sz w:val="16"/>
              </w:rPr>
              <w:t>0,00%</w:t>
            </w:r>
          </w:p>
        </w:tc>
      </w:tr>
      <w:tr>
        <w:trPr>
          <w:trHeight w:val="268" w:hRule="atLeast"/>
        </w:trPr>
        <w:tc>
          <w:tcPr>
            <w:tcW w:w="739"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4227</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before="10"/>
              <w:ind w:left="127"/>
              <w:rPr>
                <w:sz w:val="16"/>
              </w:rPr>
            </w:pPr>
            <w:r>
              <w:rPr>
                <w:sz w:val="16"/>
              </w:rPr>
              <w:t>Uređaji, strojevi i oprema za ostale namjene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91"/>
              <w:jc w:val="right"/>
              <w:rPr>
                <w:sz w:val="16"/>
              </w:rPr>
            </w:pPr>
            <w:r>
              <w:rPr>
                <w:sz w:val="16"/>
              </w:rPr>
              <w:t>4.000,00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0,00</w:t>
            </w:r>
          </w:p>
        </w:tc>
        <w:tc>
          <w:tcPr>
            <w:tcW w:w="1126" w:type="dxa"/>
            <w:tcBorders>
              <w:top w:val="single" w:sz="8" w:space="0" w:color="000000"/>
              <w:left w:val="single" w:sz="2" w:space="0" w:color="000000"/>
              <w:bottom w:val="single" w:sz="8" w:space="0" w:color="000000"/>
              <w:right w:val="nil"/>
            </w:tcBorders>
          </w:tcPr>
          <w:p>
            <w:pPr>
              <w:pStyle w:val="TableParagraph"/>
              <w:spacing w:before="10"/>
              <w:ind w:right="21"/>
              <w:jc w:val="right"/>
              <w:rPr>
                <w:sz w:val="16"/>
              </w:rPr>
            </w:pPr>
            <w:r>
              <w:rPr>
                <w:sz w:val="16"/>
              </w:rPr>
              <w:t>0,00%</w:t>
            </w:r>
          </w:p>
        </w:tc>
      </w:tr>
      <w:tr>
        <w:trPr>
          <w:trHeight w:val="498" w:hRule="atLeast"/>
        </w:trPr>
        <w:tc>
          <w:tcPr>
            <w:tcW w:w="1141" w:type="dxa"/>
            <w:gridSpan w:val="9"/>
            <w:tcBorders>
              <w:top w:val="single" w:sz="8" w:space="0" w:color="000000"/>
              <w:left w:val="nil"/>
              <w:bottom w:val="single" w:sz="12"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4011</w:t>
            </w:r>
          </w:p>
        </w:tc>
        <w:tc>
          <w:tcPr>
            <w:tcW w:w="962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75"/>
              <w:rPr>
                <w:b/>
                <w:sz w:val="20"/>
              </w:rPr>
            </w:pPr>
            <w:r>
              <w:rPr>
                <w:b/>
                <w:sz w:val="20"/>
              </w:rPr>
              <w:t>PROGRAM IZGRADNJE KOMUNALNE INFRASTRUKTURE</w:t>
            </w:r>
          </w:p>
        </w:tc>
        <w:tc>
          <w:tcPr>
            <w:tcW w:w="183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6"/>
              <w:jc w:val="right"/>
              <w:rPr>
                <w:b/>
                <w:sz w:val="20"/>
              </w:rPr>
            </w:pPr>
            <w:r>
              <w:rPr>
                <w:b/>
                <w:sz w:val="20"/>
              </w:rPr>
              <w:t>8.678.706,20</w:t>
            </w:r>
          </w:p>
        </w:tc>
        <w:tc>
          <w:tcPr>
            <w:tcW w:w="183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1"/>
              <w:jc w:val="right"/>
              <w:rPr>
                <w:b/>
                <w:sz w:val="20"/>
              </w:rPr>
            </w:pPr>
            <w:r>
              <w:rPr>
                <w:b/>
                <w:sz w:val="20"/>
              </w:rPr>
              <w:t>3.542.186,40</w:t>
            </w:r>
          </w:p>
        </w:tc>
        <w:tc>
          <w:tcPr>
            <w:tcW w:w="1126"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21"/>
              <w:jc w:val="right"/>
              <w:rPr>
                <w:b/>
                <w:sz w:val="20"/>
              </w:rPr>
            </w:pPr>
            <w:r>
              <w:rPr>
                <w:b/>
                <w:sz w:val="20"/>
              </w:rPr>
              <w:t>40,81%</w:t>
            </w:r>
          </w:p>
        </w:tc>
      </w:tr>
      <w:tr>
        <w:trPr>
          <w:trHeight w:val="200" w:hRule="atLeast"/>
        </w:trPr>
        <w:tc>
          <w:tcPr>
            <w:tcW w:w="1141"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K401111</w:t>
            </w:r>
          </w:p>
        </w:tc>
        <w:tc>
          <w:tcPr>
            <w:tcW w:w="9623"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8"/>
              <w:rPr>
                <w:b/>
                <w:sz w:val="16"/>
              </w:rPr>
            </w:pPr>
            <w:r>
              <w:rPr>
                <w:b/>
                <w:sz w:val="16"/>
              </w:rPr>
              <w:t>PROJEKT IZGRADNJE PODUZETNIČKE ZONE LUG</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59"/>
              <w:rPr>
                <w:b/>
                <w:sz w:val="16"/>
              </w:rPr>
            </w:pPr>
            <w:r>
              <w:rPr>
                <w:b/>
                <w:sz w:val="16"/>
              </w:rPr>
              <w:t>6.155.106,20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63"/>
              <w:rPr>
                <w:b/>
                <w:sz w:val="16"/>
              </w:rPr>
            </w:pPr>
            <w:r>
              <w:rPr>
                <w:b/>
                <w:sz w:val="16"/>
              </w:rPr>
              <w:t>2.229.017,50</w:t>
            </w:r>
          </w:p>
        </w:tc>
        <w:tc>
          <w:tcPr>
            <w:tcW w:w="112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5"/>
              <w:rPr>
                <w:b/>
                <w:sz w:val="16"/>
              </w:rPr>
            </w:pPr>
            <w:r>
              <w:rPr>
                <w:b/>
                <w:sz w:val="16"/>
              </w:rPr>
              <w:t>36,21%</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10" w:right="-15"/>
              <w:jc w:val="center"/>
              <w:rPr>
                <w:sz w:val="14"/>
              </w:rPr>
            </w:pPr>
            <w:r>
              <w:rPr>
                <w:w w:val="99"/>
                <w:sz w:val="14"/>
              </w:rPr>
              <w:t>4</w:t>
            </w:r>
          </w:p>
        </w:tc>
        <w:tc>
          <w:tcPr>
            <w:tcW w:w="17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9"/>
              <w:jc w:val="right"/>
              <w:rPr>
                <w:sz w:val="14"/>
              </w:rPr>
            </w:pPr>
            <w:r>
              <w:rPr>
                <w:w w:val="99"/>
                <w:sz w:val="14"/>
              </w:rPr>
              <w:t>9</w:t>
            </w:r>
          </w:p>
        </w:tc>
        <w:tc>
          <w:tcPr>
            <w:tcW w:w="9623"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9"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421</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27"/>
              <w:rPr>
                <w:sz w:val="16"/>
              </w:rPr>
            </w:pPr>
            <w:r>
              <w:rPr>
                <w:sz w:val="16"/>
              </w:rPr>
              <w:t>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92"/>
              <w:jc w:val="right"/>
              <w:rPr>
                <w:sz w:val="16"/>
              </w:rPr>
            </w:pPr>
            <w:r>
              <w:rPr>
                <w:sz w:val="16"/>
              </w:rPr>
              <w:t>6.155.106,20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7"/>
              <w:jc w:val="right"/>
              <w:rPr>
                <w:sz w:val="16"/>
              </w:rPr>
            </w:pPr>
            <w:r>
              <w:rPr>
                <w:sz w:val="16"/>
              </w:rPr>
              <w:t>2.229.017,50</w:t>
            </w:r>
          </w:p>
        </w:tc>
        <w:tc>
          <w:tcPr>
            <w:tcW w:w="1126" w:type="dxa"/>
            <w:tcBorders>
              <w:top w:val="single" w:sz="12" w:space="0" w:color="000000"/>
              <w:left w:val="single" w:sz="2" w:space="0" w:color="000000"/>
              <w:bottom w:val="single" w:sz="12" w:space="0" w:color="000000"/>
              <w:right w:val="nil"/>
            </w:tcBorders>
          </w:tcPr>
          <w:p>
            <w:pPr>
              <w:pStyle w:val="TableParagraph"/>
              <w:spacing w:line="191" w:lineRule="exact"/>
              <w:ind w:right="23"/>
              <w:jc w:val="right"/>
              <w:rPr>
                <w:sz w:val="16"/>
              </w:rPr>
            </w:pPr>
            <w:r>
              <w:rPr>
                <w:sz w:val="16"/>
              </w:rPr>
              <w:t>36,21%</w:t>
            </w:r>
          </w:p>
        </w:tc>
      </w:tr>
      <w:tr>
        <w:trPr>
          <w:trHeight w:val="256"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4213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Ceste, željeznice i slični 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6.155.106,20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sz w:val="16"/>
              </w:rPr>
            </w:pPr>
            <w:r>
              <w:rPr>
                <w:sz w:val="16"/>
              </w:rPr>
              <w:t>2.229.017,50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36,21%</w:t>
            </w:r>
          </w:p>
        </w:tc>
      </w:tr>
      <w:tr>
        <w:trPr>
          <w:trHeight w:val="200" w:hRule="atLeast"/>
        </w:trPr>
        <w:tc>
          <w:tcPr>
            <w:tcW w:w="1141"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5" w:lineRule="exact" w:before="5"/>
              <w:ind w:left="23"/>
              <w:rPr>
                <w:b/>
                <w:sz w:val="16"/>
              </w:rPr>
            </w:pPr>
            <w:r>
              <w:rPr>
                <w:b/>
                <w:sz w:val="16"/>
              </w:rPr>
              <w:t>Akt. K401129</w:t>
            </w:r>
          </w:p>
        </w:tc>
        <w:tc>
          <w:tcPr>
            <w:tcW w:w="9623"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8"/>
              <w:rPr>
                <w:b/>
                <w:sz w:val="16"/>
              </w:rPr>
            </w:pPr>
            <w:r>
              <w:rPr>
                <w:b/>
                <w:sz w:val="16"/>
              </w:rPr>
              <w:t>IZGRADNJA I REKONSTRUKCIJA JAVNE RASVJETE</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5"/>
              <w:rPr>
                <w:b/>
                <w:sz w:val="16"/>
              </w:rPr>
            </w:pPr>
            <w:r>
              <w:rPr>
                <w:b/>
                <w:sz w:val="16"/>
              </w:rPr>
              <w:t>65.800,00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0"/>
              <w:rPr>
                <w:b/>
                <w:sz w:val="16"/>
              </w:rPr>
            </w:pPr>
            <w:r>
              <w:rPr>
                <w:b/>
                <w:sz w:val="16"/>
              </w:rPr>
              <w:t>22.000,00</w:t>
            </w:r>
          </w:p>
        </w:tc>
        <w:tc>
          <w:tcPr>
            <w:tcW w:w="112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5"/>
              <w:rPr>
                <w:b/>
                <w:sz w:val="16"/>
              </w:rPr>
            </w:pPr>
            <w:r>
              <w:rPr>
                <w:b/>
                <w:sz w:val="16"/>
              </w:rPr>
              <w:t>33,43%</w:t>
            </w:r>
          </w:p>
        </w:tc>
      </w:tr>
      <w:tr>
        <w:trPr>
          <w:trHeight w:val="184"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0" w:lineRule="exact" w:before="3"/>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4"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4" w:lineRule="exact"/>
              <w:ind w:left="15" w:right="-15"/>
              <w:jc w:val="center"/>
              <w:rPr>
                <w:sz w:val="14"/>
              </w:rPr>
            </w:pPr>
            <w:r>
              <w:rPr>
                <w:w w:val="100"/>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3"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9"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421</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27"/>
              <w:rPr>
                <w:sz w:val="16"/>
              </w:rPr>
            </w:pPr>
            <w:r>
              <w:rPr>
                <w:sz w:val="16"/>
              </w:rPr>
              <w:t>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91"/>
              <w:jc w:val="right"/>
              <w:rPr>
                <w:sz w:val="16"/>
              </w:rPr>
            </w:pPr>
            <w:r>
              <w:rPr>
                <w:sz w:val="16"/>
              </w:rPr>
              <w:t>65.800,00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7"/>
              <w:jc w:val="right"/>
              <w:rPr>
                <w:sz w:val="16"/>
              </w:rPr>
            </w:pPr>
            <w:r>
              <w:rPr>
                <w:sz w:val="16"/>
              </w:rPr>
              <w:t>22.000,00</w:t>
            </w:r>
          </w:p>
        </w:tc>
        <w:tc>
          <w:tcPr>
            <w:tcW w:w="1126" w:type="dxa"/>
            <w:tcBorders>
              <w:top w:val="single" w:sz="12" w:space="0" w:color="000000"/>
              <w:left w:val="single" w:sz="2" w:space="0" w:color="000000"/>
              <w:bottom w:val="single" w:sz="12" w:space="0" w:color="000000"/>
              <w:right w:val="nil"/>
            </w:tcBorders>
          </w:tcPr>
          <w:p>
            <w:pPr>
              <w:pStyle w:val="TableParagraph"/>
              <w:spacing w:line="191" w:lineRule="exact"/>
              <w:ind w:right="21"/>
              <w:jc w:val="right"/>
              <w:rPr>
                <w:sz w:val="16"/>
              </w:rPr>
            </w:pPr>
            <w:r>
              <w:rPr>
                <w:sz w:val="16"/>
              </w:rPr>
              <w:t>33,43%</w:t>
            </w:r>
          </w:p>
        </w:tc>
      </w:tr>
      <w:tr>
        <w:trPr>
          <w:trHeight w:val="261" w:hRule="atLeast"/>
        </w:trPr>
        <w:tc>
          <w:tcPr>
            <w:tcW w:w="739" w:type="dxa"/>
            <w:gridSpan w:val="6"/>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4214</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8" w:space="0" w:color="000000"/>
              <w:right w:val="single" w:sz="2" w:space="0" w:color="000000"/>
            </w:tcBorders>
          </w:tcPr>
          <w:p>
            <w:pPr>
              <w:pStyle w:val="TableParagraph"/>
              <w:spacing w:before="5"/>
              <w:ind w:left="127"/>
              <w:rPr>
                <w:sz w:val="16"/>
              </w:rPr>
            </w:pPr>
            <w:r>
              <w:rPr>
                <w:sz w:val="16"/>
              </w:rPr>
              <w:t>Ostali građevinski objekti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91"/>
              <w:jc w:val="right"/>
              <w:rPr>
                <w:sz w:val="16"/>
              </w:rPr>
            </w:pPr>
            <w:r>
              <w:rPr>
                <w:sz w:val="16"/>
              </w:rPr>
              <w:t>65.800,00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87"/>
              <w:jc w:val="right"/>
              <w:rPr>
                <w:sz w:val="16"/>
              </w:rPr>
            </w:pPr>
            <w:r>
              <w:rPr>
                <w:sz w:val="16"/>
              </w:rPr>
              <w:t>22.000,00</w:t>
            </w:r>
          </w:p>
        </w:tc>
        <w:tc>
          <w:tcPr>
            <w:tcW w:w="1126" w:type="dxa"/>
            <w:tcBorders>
              <w:top w:val="single" w:sz="12" w:space="0" w:color="000000"/>
              <w:left w:val="single" w:sz="2" w:space="0" w:color="000000"/>
              <w:bottom w:val="single" w:sz="8" w:space="0" w:color="000000"/>
              <w:right w:val="nil"/>
            </w:tcBorders>
          </w:tcPr>
          <w:p>
            <w:pPr>
              <w:pStyle w:val="TableParagraph"/>
              <w:spacing w:before="5"/>
              <w:ind w:right="21"/>
              <w:jc w:val="right"/>
              <w:rPr>
                <w:sz w:val="16"/>
              </w:rPr>
            </w:pPr>
            <w:r>
              <w:rPr>
                <w:sz w:val="16"/>
              </w:rPr>
              <w:t>33,43%</w:t>
            </w:r>
          </w:p>
        </w:tc>
      </w:tr>
      <w:tr>
        <w:trPr>
          <w:trHeight w:val="206" w:hRule="atLeast"/>
        </w:trPr>
        <w:tc>
          <w:tcPr>
            <w:tcW w:w="1141"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K401132</w:t>
            </w:r>
          </w:p>
        </w:tc>
        <w:tc>
          <w:tcPr>
            <w:tcW w:w="9623"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10"/>
              <w:ind w:left="68"/>
              <w:rPr>
                <w:b/>
                <w:sz w:val="16"/>
              </w:rPr>
            </w:pPr>
            <w:r>
              <w:rPr>
                <w:b/>
                <w:sz w:val="16"/>
              </w:rPr>
              <w:t>SANACIJA KLIZIŠTA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59"/>
              <w:rPr>
                <w:b/>
                <w:sz w:val="16"/>
              </w:rPr>
            </w:pPr>
            <w:r>
              <w:rPr>
                <w:b/>
                <w:sz w:val="16"/>
              </w:rPr>
              <w:t>1.289.000,00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63"/>
              <w:rPr>
                <w:b/>
                <w:sz w:val="16"/>
              </w:rPr>
            </w:pPr>
            <w:r>
              <w:rPr>
                <w:b/>
                <w:sz w:val="16"/>
              </w:rPr>
              <w:t>1.285.787,80</w:t>
            </w:r>
          </w:p>
        </w:tc>
        <w:tc>
          <w:tcPr>
            <w:tcW w:w="112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45"/>
              <w:rPr>
                <w:b/>
                <w:sz w:val="16"/>
              </w:rPr>
            </w:pPr>
            <w:r>
              <w:rPr>
                <w:b/>
                <w:sz w:val="16"/>
              </w:rPr>
              <w:t>99,75%</w:t>
            </w:r>
          </w:p>
        </w:tc>
      </w:tr>
      <w:tr>
        <w:trPr>
          <w:trHeight w:val="182"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10" w:right="-15"/>
              <w:jc w:val="center"/>
              <w:rPr>
                <w:sz w:val="14"/>
              </w:rPr>
            </w:pPr>
            <w:r>
              <w:rPr>
                <w:w w:val="100"/>
                <w:sz w:val="14"/>
              </w:rPr>
              <w:t>4</w:t>
            </w:r>
          </w:p>
        </w:tc>
        <w:tc>
          <w:tcPr>
            <w:tcW w:w="17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9"/>
              <w:jc w:val="right"/>
              <w:rPr>
                <w:sz w:val="14"/>
              </w:rPr>
            </w:pPr>
            <w:r>
              <w:rPr>
                <w:w w:val="100"/>
                <w:sz w:val="14"/>
              </w:rPr>
              <w:t>9</w:t>
            </w:r>
          </w:p>
        </w:tc>
        <w:tc>
          <w:tcPr>
            <w:tcW w:w="9623"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39" w:type="dxa"/>
            <w:gridSpan w:val="6"/>
            <w:tcBorders>
              <w:top w:val="single" w:sz="18" w:space="0" w:color="000000"/>
              <w:left w:val="nil"/>
              <w:bottom w:val="single" w:sz="8" w:space="0" w:color="000000"/>
              <w:right w:val="single" w:sz="2" w:space="0" w:color="000000"/>
            </w:tcBorders>
          </w:tcPr>
          <w:p>
            <w:pPr>
              <w:pStyle w:val="TableParagraph"/>
              <w:spacing w:line="191" w:lineRule="exact"/>
              <w:ind w:left="457"/>
              <w:rPr>
                <w:sz w:val="16"/>
              </w:rPr>
            </w:pPr>
            <w:r>
              <w:rPr>
                <w:sz w:val="16"/>
              </w:rPr>
              <w:t>451</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left="127"/>
              <w:rPr>
                <w:sz w:val="16"/>
              </w:rPr>
            </w:pPr>
            <w:r>
              <w:rPr>
                <w:sz w:val="16"/>
              </w:rPr>
              <w:t>Dodatna ulaganja na građevinskim objektima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right="92"/>
              <w:jc w:val="right"/>
              <w:rPr>
                <w:sz w:val="16"/>
              </w:rPr>
            </w:pPr>
            <w:r>
              <w:rPr>
                <w:sz w:val="16"/>
              </w:rPr>
              <w:t>1.289.000,00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line="191" w:lineRule="exact"/>
              <w:ind w:right="87"/>
              <w:jc w:val="right"/>
              <w:rPr>
                <w:sz w:val="16"/>
              </w:rPr>
            </w:pPr>
            <w:r>
              <w:rPr>
                <w:sz w:val="16"/>
              </w:rPr>
              <w:t>1.285.787,80</w:t>
            </w:r>
          </w:p>
        </w:tc>
        <w:tc>
          <w:tcPr>
            <w:tcW w:w="1126" w:type="dxa"/>
            <w:tcBorders>
              <w:top w:val="single" w:sz="8" w:space="0" w:color="000000"/>
              <w:left w:val="single" w:sz="2" w:space="0" w:color="000000"/>
              <w:bottom w:val="single" w:sz="8" w:space="0" w:color="000000"/>
              <w:right w:val="nil"/>
            </w:tcBorders>
          </w:tcPr>
          <w:p>
            <w:pPr>
              <w:pStyle w:val="TableParagraph"/>
              <w:spacing w:line="191" w:lineRule="exact"/>
              <w:ind w:right="23"/>
              <w:jc w:val="right"/>
              <w:rPr>
                <w:sz w:val="16"/>
              </w:rPr>
            </w:pPr>
            <w:r>
              <w:rPr>
                <w:sz w:val="16"/>
              </w:rPr>
              <w:t>99,75%</w:t>
            </w:r>
          </w:p>
        </w:tc>
      </w:tr>
      <w:tr>
        <w:trPr>
          <w:trHeight w:val="265" w:hRule="atLeast"/>
        </w:trPr>
        <w:tc>
          <w:tcPr>
            <w:tcW w:w="739"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4511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pPr>
              <w:pStyle w:val="TableParagraph"/>
              <w:spacing w:before="10"/>
              <w:ind w:left="127"/>
              <w:rPr>
                <w:sz w:val="16"/>
              </w:rPr>
            </w:pPr>
            <w:r>
              <w:rPr>
                <w:sz w:val="16"/>
              </w:rPr>
              <w:t>Dodatna ulaganja na građevinskim objektima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1.289.000,00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87"/>
              <w:jc w:val="right"/>
              <w:rPr>
                <w:sz w:val="16"/>
              </w:rPr>
            </w:pPr>
            <w:r>
              <w:rPr>
                <w:sz w:val="16"/>
              </w:rPr>
              <w:t>1.285.787,80</w:t>
            </w:r>
          </w:p>
        </w:tc>
        <w:tc>
          <w:tcPr>
            <w:tcW w:w="1126"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99,75%</w:t>
            </w:r>
          </w:p>
        </w:tc>
      </w:tr>
      <w:tr>
        <w:trPr>
          <w:trHeight w:val="206" w:hRule="atLeast"/>
        </w:trPr>
        <w:tc>
          <w:tcPr>
            <w:tcW w:w="1141"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K401136</w:t>
            </w:r>
          </w:p>
        </w:tc>
        <w:tc>
          <w:tcPr>
            <w:tcW w:w="9623"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68"/>
              <w:rPr>
                <w:b/>
                <w:sz w:val="16"/>
              </w:rPr>
            </w:pPr>
            <w:r>
              <w:rPr>
                <w:b/>
                <w:sz w:val="16"/>
              </w:rPr>
              <w:t>IZGRADNJA NOGOSTUPA U JAŠKOVU</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2"/>
              <w:rPr>
                <w:b/>
                <w:sz w:val="16"/>
              </w:rPr>
            </w:pPr>
            <w:r>
              <w:rPr>
                <w:b/>
                <w:sz w:val="16"/>
              </w:rPr>
              <w:t>274.000,00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5"/>
              <w:jc w:val="right"/>
              <w:rPr>
                <w:b/>
                <w:sz w:val="16"/>
              </w:rPr>
            </w:pPr>
            <w:r>
              <w:rPr>
                <w:b/>
                <w:sz w:val="16"/>
              </w:rPr>
              <w:t>0,00</w:t>
            </w:r>
          </w:p>
        </w:tc>
        <w:tc>
          <w:tcPr>
            <w:tcW w:w="112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548"/>
              <w:rPr>
                <w:b/>
                <w:sz w:val="16"/>
              </w:rPr>
            </w:pPr>
            <w:r>
              <w:rPr>
                <w:b/>
                <w:sz w:val="16"/>
              </w:rPr>
              <w:t>0,00%</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3" w:lineRule="exact"/>
              <w:ind w:left="10"/>
              <w:rPr>
                <w:sz w:val="14"/>
              </w:rPr>
            </w:pPr>
            <w:r>
              <w:rPr>
                <w:w w:val="99"/>
                <w:sz w:val="14"/>
              </w:rPr>
              <w:t>5</w:t>
            </w:r>
          </w:p>
        </w:tc>
        <w:tc>
          <w:tcPr>
            <w:tcW w:w="169"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right="9"/>
              <w:jc w:val="right"/>
              <w:rPr>
                <w:sz w:val="14"/>
              </w:rPr>
            </w:pPr>
            <w:r>
              <w:rPr>
                <w:w w:val="99"/>
                <w:sz w:val="14"/>
              </w:rPr>
              <w:t>9</w:t>
            </w:r>
          </w:p>
        </w:tc>
        <w:tc>
          <w:tcPr>
            <w:tcW w:w="9623"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274.000,00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0,00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1"/>
              <w:jc w:val="right"/>
              <w:rPr>
                <w:sz w:val="16"/>
              </w:rPr>
            </w:pPr>
            <w:r>
              <w:rPr>
                <w:sz w:val="16"/>
              </w:rPr>
              <w:t>0,00%</w:t>
            </w:r>
          </w:p>
        </w:tc>
      </w:tr>
      <w:tr>
        <w:trPr>
          <w:trHeight w:val="255" w:hRule="atLeast"/>
        </w:trPr>
        <w:tc>
          <w:tcPr>
            <w:tcW w:w="739"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4213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pPr>
              <w:pStyle w:val="TableParagraph"/>
              <w:spacing w:before="5"/>
              <w:ind w:left="127"/>
              <w:rPr>
                <w:sz w:val="16"/>
              </w:rPr>
            </w:pPr>
            <w:r>
              <w:rPr>
                <w:sz w:val="16"/>
              </w:rPr>
              <w:t>Ceste, željeznice i slični 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274.000,00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0,00</w:t>
            </w:r>
          </w:p>
        </w:tc>
        <w:tc>
          <w:tcPr>
            <w:tcW w:w="1126" w:type="dxa"/>
            <w:tcBorders>
              <w:top w:val="single" w:sz="12" w:space="0" w:color="000000"/>
              <w:left w:val="single" w:sz="2" w:space="0" w:color="000000"/>
              <w:bottom w:val="single" w:sz="12" w:space="0" w:color="000000"/>
              <w:right w:val="nil"/>
            </w:tcBorders>
          </w:tcPr>
          <w:p>
            <w:pPr>
              <w:pStyle w:val="TableParagraph"/>
              <w:spacing w:before="5"/>
              <w:ind w:right="21"/>
              <w:jc w:val="right"/>
              <w:rPr>
                <w:sz w:val="16"/>
              </w:rPr>
            </w:pPr>
            <w:r>
              <w:rPr>
                <w:sz w:val="16"/>
              </w:rPr>
              <w:t>0,00%</w:t>
            </w:r>
          </w:p>
        </w:tc>
      </w:tr>
      <w:tr>
        <w:trPr>
          <w:trHeight w:val="201" w:hRule="atLeast"/>
        </w:trPr>
        <w:tc>
          <w:tcPr>
            <w:tcW w:w="1141"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K401140</w:t>
            </w:r>
          </w:p>
        </w:tc>
        <w:tc>
          <w:tcPr>
            <w:tcW w:w="9623"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8"/>
              <w:rPr>
                <w:b/>
                <w:sz w:val="16"/>
              </w:rPr>
            </w:pPr>
            <w:r>
              <w:rPr>
                <w:b/>
                <w:sz w:val="16"/>
              </w:rPr>
              <w:t>IZGRADNJA ŠUMSKE INFRASTRUKTURE</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5"/>
              <w:rPr>
                <w:b/>
                <w:sz w:val="16"/>
              </w:rPr>
            </w:pPr>
            <w:r>
              <w:rPr>
                <w:b/>
                <w:sz w:val="16"/>
              </w:rPr>
              <w:t>63.000,00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5"/>
              <w:jc w:val="right"/>
              <w:rPr>
                <w:b/>
                <w:sz w:val="16"/>
              </w:rPr>
            </w:pPr>
            <w:r>
              <w:rPr>
                <w:b/>
                <w:sz w:val="16"/>
              </w:rPr>
              <w:t>0,00</w:t>
            </w:r>
          </w:p>
        </w:tc>
        <w:tc>
          <w:tcPr>
            <w:tcW w:w="112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48"/>
              <w:rPr>
                <w:b/>
                <w:sz w:val="16"/>
              </w:rPr>
            </w:pPr>
            <w:r>
              <w:rPr>
                <w:b/>
                <w:sz w:val="16"/>
              </w:rPr>
              <w:t>0,00%</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double" w:sz="4" w:space="0" w:color="000000"/>
            </w:tcBorders>
            <w:shd w:val="clear" w:color="auto" w:fill="C0C0C0"/>
          </w:tcPr>
          <w:p>
            <w:pPr>
              <w:pStyle w:val="TableParagraph"/>
              <w:rPr>
                <w:rFonts w:ascii="Times New Roman"/>
                <w:sz w:val="12"/>
              </w:rPr>
            </w:pPr>
          </w:p>
        </w:tc>
        <w:tc>
          <w:tcPr>
            <w:tcW w:w="169" w:type="dxa"/>
            <w:tcBorders>
              <w:top w:val="single" w:sz="12" w:space="0" w:color="000000"/>
              <w:left w:val="double" w:sz="4"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9"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right="9"/>
              <w:jc w:val="right"/>
              <w:rPr>
                <w:sz w:val="14"/>
              </w:rPr>
            </w:pPr>
            <w:r>
              <w:rPr>
                <w:w w:val="100"/>
                <w:sz w:val="14"/>
              </w:rPr>
              <w:t>9</w:t>
            </w:r>
          </w:p>
        </w:tc>
        <w:tc>
          <w:tcPr>
            <w:tcW w:w="9623"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74" w:hRule="atLeast"/>
        </w:trPr>
        <w:tc>
          <w:tcPr>
            <w:tcW w:w="739" w:type="dxa"/>
            <w:gridSpan w:val="6"/>
            <w:tcBorders>
              <w:top w:val="single" w:sz="12" w:space="0" w:color="000000"/>
              <w:left w:val="nil"/>
              <w:bottom w:val="nil"/>
              <w:right w:val="single" w:sz="2" w:space="0" w:color="000000"/>
            </w:tcBorders>
          </w:tcPr>
          <w:p>
            <w:pPr>
              <w:pStyle w:val="TableParagraph"/>
              <w:spacing w:before="5"/>
              <w:ind w:left="457"/>
              <w:rPr>
                <w:sz w:val="16"/>
              </w:rPr>
            </w:pPr>
            <w:r>
              <w:rPr>
                <w:sz w:val="16"/>
              </w:rPr>
              <w:t>421</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3" w:type="dxa"/>
            <w:tcBorders>
              <w:top w:val="single" w:sz="12" w:space="0" w:color="000000"/>
              <w:left w:val="single" w:sz="2" w:space="0" w:color="000000"/>
              <w:bottom w:val="nil"/>
              <w:right w:val="single" w:sz="2" w:space="0" w:color="000000"/>
            </w:tcBorders>
          </w:tcPr>
          <w:p>
            <w:pPr>
              <w:pStyle w:val="TableParagraph"/>
              <w:spacing w:before="5"/>
              <w:ind w:left="127"/>
              <w:rPr>
                <w:sz w:val="16"/>
              </w:rPr>
            </w:pPr>
            <w:r>
              <w:rPr>
                <w:sz w:val="16"/>
              </w:rPr>
              <w:t>Građevinski objekti</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91"/>
              <w:jc w:val="right"/>
              <w:rPr>
                <w:sz w:val="16"/>
              </w:rPr>
            </w:pPr>
            <w:r>
              <w:rPr>
                <w:sz w:val="16"/>
              </w:rPr>
              <w:t>63.000,00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86"/>
              <w:jc w:val="right"/>
              <w:rPr>
                <w:sz w:val="16"/>
              </w:rPr>
            </w:pPr>
            <w:r>
              <w:rPr>
                <w:sz w:val="16"/>
              </w:rPr>
              <w:t>0,00</w:t>
            </w:r>
          </w:p>
        </w:tc>
        <w:tc>
          <w:tcPr>
            <w:tcW w:w="1126" w:type="dxa"/>
            <w:tcBorders>
              <w:top w:val="single" w:sz="12" w:space="0" w:color="000000"/>
              <w:left w:val="single" w:sz="2" w:space="0" w:color="000000"/>
              <w:bottom w:val="nil"/>
              <w:right w:val="nil"/>
            </w:tcBorders>
          </w:tcPr>
          <w:p>
            <w:pPr>
              <w:pStyle w:val="TableParagraph"/>
              <w:spacing w:before="5"/>
              <w:ind w:right="21"/>
              <w:jc w:val="right"/>
              <w:rPr>
                <w:sz w:val="16"/>
              </w:rPr>
            </w:pPr>
            <w:r>
              <w:rPr>
                <w:sz w:val="16"/>
              </w:rPr>
              <w:t>0,00%</w:t>
            </w:r>
          </w:p>
        </w:tc>
      </w:tr>
    </w:tbl>
    <w:p>
      <w:pPr>
        <w:spacing w:after="0"/>
        <w:jc w:val="right"/>
        <w:rPr>
          <w:sz w:val="16"/>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8"/>
        <w:gridCol w:w="9622"/>
        <w:gridCol w:w="1833"/>
        <w:gridCol w:w="1833"/>
        <w:gridCol w:w="1125"/>
      </w:tblGrid>
      <w:tr>
        <w:trPr>
          <w:trHeight w:val="829" w:hRule="atLeast"/>
        </w:trPr>
        <w:tc>
          <w:tcPr>
            <w:tcW w:w="15551" w:type="dxa"/>
            <w:gridSpan w:val="13"/>
            <w:tcBorders>
              <w:left w:val="nil"/>
              <w:bottom w:val="single" w:sz="8" w:space="0" w:color="000000"/>
              <w:right w:val="nil"/>
            </w:tcBorders>
            <w:shd w:val="clear" w:color="auto" w:fill="C0C0C0"/>
          </w:tcPr>
          <w:p>
            <w:pPr>
              <w:pStyle w:val="TableParagraph"/>
              <w:spacing w:before="66"/>
              <w:ind w:left="3986" w:right="3995"/>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87"/>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2" w:right="230" w:hanging="1"/>
              <w:jc w:val="center"/>
              <w:rPr>
                <w:sz w:val="20"/>
              </w:rPr>
            </w:pPr>
            <w:r>
              <w:rPr>
                <w:sz w:val="20"/>
              </w:rPr>
              <w:t>Račun/ Pozicija</w:t>
            </w:r>
          </w:p>
          <w:p>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3"/>
              <w:jc w:val="center"/>
              <w:rPr>
                <w:sz w:val="20"/>
              </w:rPr>
            </w:pPr>
            <w:r>
              <w:rPr>
                <w:sz w:val="20"/>
              </w:rPr>
              <w:t>Opis</w:t>
            </w:r>
          </w:p>
          <w:p>
            <w:pPr>
              <w:pStyle w:val="TableParagraph"/>
              <w:spacing w:before="11"/>
              <w:rPr>
                <w:sz w:val="26"/>
              </w:rPr>
            </w:pPr>
          </w:p>
          <w:p>
            <w:pPr>
              <w:pStyle w:val="TableParagraph"/>
              <w:ind w:left="3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3" w:right="124"/>
              <w:jc w:val="center"/>
              <w:rPr>
                <w:sz w:val="20"/>
              </w:rPr>
            </w:pPr>
            <w:r>
              <w:rPr>
                <w:sz w:val="20"/>
              </w:rPr>
              <w:t>Izvorni plan za 2020. godinu</w:t>
            </w:r>
          </w:p>
          <w:p>
            <w:pPr>
              <w:pStyle w:val="TableParagraph"/>
              <w:spacing w:before="90"/>
              <w:ind w:right="1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6" w:right="423" w:hanging="2"/>
              <w:jc w:val="center"/>
              <w:rPr>
                <w:sz w:val="20"/>
              </w:rPr>
            </w:pPr>
            <w:r>
              <w:rPr>
                <w:sz w:val="20"/>
              </w:rPr>
              <w:t>Izvršenje </w:t>
            </w:r>
            <w:r>
              <w:rPr>
                <w:spacing w:val="-2"/>
                <w:sz w:val="20"/>
              </w:rPr>
              <w:t>30.06.2020.</w:t>
            </w:r>
          </w:p>
          <w:p>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1" w:right="250"/>
              <w:jc w:val="center"/>
              <w:rPr>
                <w:sz w:val="20"/>
              </w:rPr>
            </w:pPr>
            <w:r>
              <w:rPr>
                <w:sz w:val="20"/>
              </w:rPr>
              <w:t>Indeks 4/3</w:t>
            </w:r>
          </w:p>
          <w:p>
            <w:pPr>
              <w:pStyle w:val="TableParagraph"/>
              <w:spacing w:before="71"/>
              <w:ind w:right="20"/>
              <w:jc w:val="center"/>
              <w:rPr>
                <w:sz w:val="18"/>
              </w:rPr>
            </w:pPr>
            <w:r>
              <w:rPr>
                <w:sz w:val="18"/>
              </w:rPr>
              <w:t>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4213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Ceste, željeznice i slični 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63.000,00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4"/>
              <w:rPr>
                <w:b/>
                <w:sz w:val="16"/>
              </w:rPr>
            </w:pPr>
            <w:r>
              <w:rPr>
                <w:b/>
                <w:sz w:val="16"/>
              </w:rPr>
              <w:t>Akt. K401142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2"/>
              <w:rPr>
                <w:b/>
                <w:sz w:val="16"/>
              </w:rPr>
            </w:pPr>
            <w:r>
              <w:rPr>
                <w:b/>
                <w:sz w:val="16"/>
              </w:rPr>
              <w:t>PJEŠAČKA STAZA UZ KUPU</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9"/>
              <w:rPr>
                <w:b/>
                <w:sz w:val="16"/>
              </w:rPr>
            </w:pPr>
            <w:r>
              <w:rPr>
                <w:b/>
                <w:sz w:val="16"/>
              </w:rPr>
              <w:t>36.000,00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5"/>
              <w:rPr>
                <w:b/>
                <w:sz w:val="16"/>
              </w:rPr>
            </w:pPr>
            <w:r>
              <w:rPr>
                <w:b/>
                <w:sz w:val="16"/>
              </w:rPr>
              <w:t>0,00%</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8"/>
              <w:rPr>
                <w:sz w:val="16"/>
              </w:rPr>
            </w:pPr>
            <w:r>
              <w:rPr>
                <w:sz w:val="16"/>
              </w:rPr>
              <w:t>421</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1"/>
              <w:rPr>
                <w:sz w:val="16"/>
              </w:rPr>
            </w:pPr>
            <w:r>
              <w:rPr>
                <w:sz w:val="16"/>
              </w:rPr>
              <w:t>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36.000,00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0,00%</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4214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Ostali građevinski objekti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06"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4"/>
              <w:rPr>
                <w:b/>
                <w:sz w:val="16"/>
              </w:rPr>
            </w:pPr>
            <w:r>
              <w:rPr>
                <w:b/>
                <w:sz w:val="16"/>
              </w:rPr>
              <w:t>Akt. K401143</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2"/>
              <w:rPr>
                <w:b/>
                <w:sz w:val="16"/>
              </w:rPr>
            </w:pPr>
            <w:r>
              <w:rPr>
                <w:b/>
                <w:sz w:val="16"/>
              </w:rPr>
              <w:t>MODERNIZACIJA NC VRŠKOVAC (FARICA1)</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7"/>
              <w:rPr>
                <w:b/>
                <w:sz w:val="16"/>
              </w:rPr>
            </w:pPr>
            <w:r>
              <w:rPr>
                <w:b/>
                <w:sz w:val="16"/>
              </w:rPr>
              <w:t>355.500,00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1028"/>
              <w:rPr>
                <w:b/>
                <w:sz w:val="16"/>
              </w:rPr>
            </w:pPr>
            <w:r>
              <w:rPr>
                <w:b/>
                <w:sz w:val="16"/>
              </w:rPr>
              <w:t>5.381,10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55"/>
              <w:rPr>
                <w:b/>
                <w:sz w:val="16"/>
              </w:rPr>
            </w:pPr>
            <w:r>
              <w:rPr>
                <w:b/>
                <w:sz w:val="16"/>
              </w:rPr>
              <w:t>1,51%</w:t>
            </w:r>
          </w:p>
        </w:tc>
      </w:tr>
      <w:tr>
        <w:trPr>
          <w:trHeight w:val="193"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7"/>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8" w:lineRule="exact"/>
              <w:ind w:left="15"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4"/>
              <w:ind w:left="458"/>
              <w:rPr>
                <w:sz w:val="16"/>
              </w:rPr>
            </w:pPr>
            <w:r>
              <w:rPr>
                <w:sz w:val="16"/>
              </w:rPr>
              <w:t>451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4"/>
              <w:ind w:left="131"/>
              <w:rPr>
                <w:sz w:val="16"/>
              </w:rPr>
            </w:pPr>
            <w:r>
              <w:rPr>
                <w:sz w:val="16"/>
              </w:rPr>
              <w:t>Dodatna ulaganja na građevinskim objektima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86"/>
              <w:jc w:val="right"/>
              <w:rPr>
                <w:sz w:val="16"/>
              </w:rPr>
            </w:pPr>
            <w:r>
              <w:rPr>
                <w:sz w:val="16"/>
              </w:rPr>
              <w:t>355.500,00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80"/>
              <w:jc w:val="right"/>
              <w:rPr>
                <w:sz w:val="16"/>
              </w:rPr>
            </w:pPr>
            <w:r>
              <w:rPr>
                <w:sz w:val="16"/>
              </w:rPr>
              <w:t>5.381,10</w:t>
            </w:r>
          </w:p>
        </w:tc>
        <w:tc>
          <w:tcPr>
            <w:tcW w:w="1125" w:type="dxa"/>
            <w:tcBorders>
              <w:top w:val="single" w:sz="8" w:space="0" w:color="000000"/>
              <w:left w:val="single" w:sz="2" w:space="0" w:color="000000"/>
              <w:bottom w:val="single" w:sz="8" w:space="0" w:color="000000"/>
              <w:right w:val="nil"/>
            </w:tcBorders>
          </w:tcPr>
          <w:p>
            <w:pPr>
              <w:pStyle w:val="TableParagraph"/>
              <w:spacing w:before="4"/>
              <w:ind w:right="13"/>
              <w:jc w:val="right"/>
              <w:rPr>
                <w:sz w:val="16"/>
              </w:rPr>
            </w:pPr>
            <w:r>
              <w:rPr>
                <w:sz w:val="16"/>
              </w:rPr>
              <w:t>1,51%</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9"/>
              <w:rPr>
                <w:sz w:val="16"/>
              </w:rPr>
            </w:pPr>
            <w:r>
              <w:rPr>
                <w:sz w:val="16"/>
              </w:rPr>
              <w:t>4511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Dodatna ulaganja na građevinskim objektima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355.500,00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5.381,10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1,51%</w:t>
            </w:r>
          </w:p>
        </w:tc>
      </w:tr>
      <w:tr>
        <w:trPr>
          <w:trHeight w:val="205"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5" w:lineRule="exact" w:before="10"/>
              <w:ind w:left="24"/>
              <w:rPr>
                <w:b/>
                <w:sz w:val="16"/>
              </w:rPr>
            </w:pPr>
            <w:r>
              <w:rPr>
                <w:b/>
                <w:sz w:val="16"/>
              </w:rPr>
              <w:t>Akt. K401145</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72"/>
              <w:rPr>
                <w:b/>
                <w:sz w:val="16"/>
              </w:rPr>
            </w:pPr>
            <w:r>
              <w:rPr>
                <w:b/>
                <w:sz w:val="16"/>
              </w:rPr>
              <w:t>WiFi4EU</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7"/>
              <w:rPr>
                <w:b/>
                <w:sz w:val="16"/>
              </w:rPr>
            </w:pPr>
            <w:r>
              <w:rPr>
                <w:b/>
                <w:sz w:val="16"/>
              </w:rPr>
              <w:t>112.500,00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9"/>
              <w:jc w:val="right"/>
              <w:rPr>
                <w:b/>
                <w:sz w:val="16"/>
              </w:rPr>
            </w:pPr>
            <w:r>
              <w:rPr>
                <w:b/>
                <w:sz w:val="16"/>
              </w:rPr>
              <w:t>0,00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555"/>
              <w:rPr>
                <w:b/>
                <w:sz w:val="16"/>
              </w:rPr>
            </w:pPr>
            <w:r>
              <w:rPr>
                <w:b/>
                <w:sz w:val="16"/>
              </w:rPr>
              <w:t>0,00%</w:t>
            </w:r>
          </w:p>
        </w:tc>
      </w:tr>
      <w:tr>
        <w:trPr>
          <w:trHeight w:val="181"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59" w:lineRule="exact" w:before="3"/>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2" w:lineRule="exact"/>
              <w:ind w:left="11" w:right="-15"/>
              <w:rPr>
                <w:sz w:val="14"/>
              </w:rPr>
            </w:pPr>
            <w:r>
              <w:rPr>
                <w:w w:val="99"/>
                <w:sz w:val="14"/>
              </w:rPr>
              <w:t>4</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8"/>
              <w:rPr>
                <w:sz w:val="16"/>
              </w:rPr>
            </w:pPr>
            <w:r>
              <w:rPr>
                <w:sz w:val="16"/>
              </w:rPr>
              <w:t>422</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1"/>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112.500,00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0,00%</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112.500,00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4"/>
              <w:rPr>
                <w:b/>
                <w:sz w:val="16"/>
              </w:rPr>
            </w:pPr>
            <w:r>
              <w:rPr>
                <w:b/>
                <w:sz w:val="16"/>
              </w:rPr>
              <w:t>Akt. T401112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2"/>
              <w:rPr>
                <w:b/>
                <w:sz w:val="16"/>
              </w:rPr>
            </w:pPr>
            <w:r>
              <w:rPr>
                <w:b/>
                <w:sz w:val="16"/>
              </w:rPr>
              <w:t>IZGRADNJA KANALIZACIJSKOG SUSTAVA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9"/>
              <w:rPr>
                <w:b/>
                <w:sz w:val="16"/>
              </w:rPr>
            </w:pPr>
            <w:r>
              <w:rPr>
                <w:b/>
                <w:sz w:val="16"/>
              </w:rPr>
              <w:t>54.000,00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5"/>
              <w:rPr>
                <w:b/>
                <w:sz w:val="16"/>
              </w:rPr>
            </w:pPr>
            <w:r>
              <w:rPr>
                <w:b/>
                <w:sz w:val="16"/>
              </w:rPr>
              <w:t>0,00%</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right="5"/>
              <w:jc w:val="right"/>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Kapitalne pomoći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3861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Kapitalne pomoći kreditnim i ostalim financijskim institucijama te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06"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4"/>
              <w:rPr>
                <w:b/>
                <w:sz w:val="16"/>
              </w:rPr>
            </w:pPr>
            <w:r>
              <w:rPr>
                <w:b/>
                <w:sz w:val="16"/>
              </w:rPr>
              <w:t>Akt. T401113</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2"/>
              <w:rPr>
                <w:b/>
                <w:sz w:val="16"/>
              </w:rPr>
            </w:pPr>
            <w:r>
              <w:rPr>
                <w:b/>
                <w:sz w:val="16"/>
              </w:rPr>
              <w:t>IZGRADNJA VODOVODNOG SUSTAVA</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7"/>
              <w:rPr>
                <w:b/>
                <w:sz w:val="16"/>
              </w:rPr>
            </w:pPr>
            <w:r>
              <w:rPr>
                <w:b/>
                <w:sz w:val="16"/>
              </w:rPr>
              <w:t>273.800,00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8"/>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55"/>
              <w:rPr>
                <w:b/>
                <w:sz w:val="16"/>
              </w:rPr>
            </w:pPr>
            <w:r>
              <w:rPr>
                <w:b/>
                <w:sz w:val="16"/>
              </w:rPr>
              <w:t>0,00%</w:t>
            </w:r>
          </w:p>
        </w:tc>
      </w:tr>
      <w:tr>
        <w:trPr>
          <w:trHeight w:val="188"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7"/>
              <w:ind w:left="24"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spacing w:line="168" w:lineRule="exact"/>
              <w:ind w:right="5"/>
              <w:jc w:val="right"/>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36" w:type="dxa"/>
            <w:gridSpan w:val="6"/>
            <w:tcBorders>
              <w:top w:val="single" w:sz="18" w:space="0" w:color="000000"/>
              <w:left w:val="nil"/>
              <w:bottom w:val="single" w:sz="8" w:space="0" w:color="000000"/>
              <w:right w:val="single" w:sz="2" w:space="0" w:color="000000"/>
            </w:tcBorders>
          </w:tcPr>
          <w:p>
            <w:pPr>
              <w:pStyle w:val="TableParagraph"/>
              <w:spacing w:line="190" w:lineRule="exact"/>
              <w:ind w:left="458"/>
              <w:rPr>
                <w:sz w:val="16"/>
              </w:rPr>
            </w:pPr>
            <w:r>
              <w:rPr>
                <w:sz w:val="16"/>
              </w:rPr>
              <w:t>386</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left="131"/>
              <w:rPr>
                <w:sz w:val="16"/>
              </w:rPr>
            </w:pPr>
            <w:r>
              <w:rPr>
                <w:sz w:val="16"/>
              </w:rPr>
              <w:t>Kapitalne pomoći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86"/>
              <w:jc w:val="right"/>
              <w:rPr>
                <w:sz w:val="16"/>
              </w:rPr>
            </w:pPr>
            <w:r>
              <w:rPr>
                <w:sz w:val="16"/>
              </w:rPr>
              <w:t>273.800,00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line="190" w:lineRule="exact"/>
              <w:ind w:right="13"/>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9"/>
              <w:rPr>
                <w:sz w:val="16"/>
              </w:rPr>
            </w:pPr>
            <w:r>
              <w:rPr>
                <w:sz w:val="16"/>
              </w:rPr>
              <w:t>3861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Kapitalne pomoći kreditnim i ostalim financijskim institucijama te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273.800,00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3"/>
              <w:jc w:val="right"/>
              <w:rPr>
                <w:sz w:val="16"/>
              </w:rPr>
            </w:pPr>
            <w:r>
              <w:rPr>
                <w:sz w:val="16"/>
              </w:rPr>
              <w:t>0,00%</w:t>
            </w:r>
          </w:p>
        </w:tc>
      </w:tr>
      <w:tr>
        <w:trPr>
          <w:trHeight w:val="506" w:hRule="atLeast"/>
        </w:trPr>
        <w:tc>
          <w:tcPr>
            <w:tcW w:w="1138" w:type="dxa"/>
            <w:gridSpan w:val="9"/>
            <w:tcBorders>
              <w:top w:val="single" w:sz="8" w:space="0" w:color="000000"/>
              <w:left w:val="nil"/>
              <w:bottom w:val="single" w:sz="8" w:space="0" w:color="000000"/>
              <w:right w:val="single" w:sz="2" w:space="0" w:color="000000"/>
            </w:tcBorders>
            <w:shd w:val="clear" w:color="auto" w:fill="959595"/>
          </w:tcPr>
          <w:p>
            <w:pPr>
              <w:pStyle w:val="TableParagraph"/>
              <w:spacing w:before="8"/>
              <w:ind w:left="24"/>
              <w:rPr>
                <w:b/>
                <w:sz w:val="16"/>
              </w:rPr>
            </w:pPr>
            <w:r>
              <w:rPr>
                <w:b/>
                <w:sz w:val="16"/>
              </w:rPr>
              <w:t>Program</w:t>
            </w:r>
          </w:p>
          <w:p>
            <w:pPr>
              <w:pStyle w:val="TableParagraph"/>
              <w:spacing w:before="34"/>
              <w:ind w:left="711"/>
              <w:rPr>
                <w:b/>
                <w:sz w:val="16"/>
              </w:rPr>
            </w:pPr>
            <w:r>
              <w:rPr>
                <w:b/>
                <w:sz w:val="16"/>
              </w:rPr>
              <w:t>4012</w:t>
            </w:r>
          </w:p>
        </w:tc>
        <w:tc>
          <w:tcPr>
            <w:tcW w:w="962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9"/>
              <w:rPr>
                <w:b/>
                <w:sz w:val="20"/>
              </w:rPr>
            </w:pPr>
            <w:r>
              <w:rPr>
                <w:b/>
                <w:sz w:val="20"/>
              </w:rPr>
              <w:t>PROGRAM PROSTORNOG PLANIRANJA I UREĐENJA GRADA</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80"/>
              <w:jc w:val="right"/>
              <w:rPr>
                <w:b/>
                <w:sz w:val="20"/>
              </w:rPr>
            </w:pPr>
            <w:r>
              <w:rPr>
                <w:b/>
                <w:sz w:val="20"/>
              </w:rPr>
              <w:t>678.397,95</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5"/>
              <w:jc w:val="right"/>
              <w:rPr>
                <w:b/>
                <w:sz w:val="20"/>
              </w:rPr>
            </w:pPr>
            <w:r>
              <w:rPr>
                <w:b/>
                <w:sz w:val="20"/>
              </w:rPr>
              <w:t>245.124,25</w:t>
            </w:r>
          </w:p>
        </w:tc>
        <w:tc>
          <w:tcPr>
            <w:tcW w:w="1125"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11"/>
              <w:jc w:val="right"/>
              <w:rPr>
                <w:b/>
                <w:sz w:val="20"/>
              </w:rPr>
            </w:pPr>
            <w:r>
              <w:rPr>
                <w:b/>
                <w:sz w:val="20"/>
              </w:rPr>
              <w:t>36,13%</w:t>
            </w:r>
          </w:p>
        </w:tc>
      </w:tr>
      <w:tr>
        <w:trPr>
          <w:trHeight w:val="206"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4"/>
              <w:rPr>
                <w:b/>
                <w:sz w:val="16"/>
              </w:rPr>
            </w:pPr>
            <w:r>
              <w:rPr>
                <w:b/>
                <w:sz w:val="16"/>
              </w:rPr>
              <w:t>Akt. A401210</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72"/>
              <w:rPr>
                <w:b/>
                <w:sz w:val="16"/>
              </w:rPr>
            </w:pPr>
            <w:r>
              <w:rPr>
                <w:b/>
                <w:sz w:val="16"/>
              </w:rPr>
              <w:t>PRIPREMA I PROVOĐENJE PROJEKATA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7"/>
              <w:rPr>
                <w:b/>
                <w:sz w:val="16"/>
              </w:rPr>
            </w:pPr>
            <w:r>
              <w:rPr>
                <w:b/>
                <w:sz w:val="16"/>
              </w:rPr>
              <w:t>208.699,10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25"/>
              <w:rPr>
                <w:b/>
                <w:sz w:val="16"/>
              </w:rPr>
            </w:pPr>
            <w:r>
              <w:rPr>
                <w:b/>
                <w:sz w:val="16"/>
              </w:rPr>
              <w:t>58.372,50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51"/>
              <w:rPr>
                <w:b/>
                <w:sz w:val="16"/>
              </w:rPr>
            </w:pPr>
            <w:r>
              <w:rPr>
                <w:b/>
                <w:sz w:val="16"/>
              </w:rPr>
              <w:t>27,97%</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6" w:right="-15"/>
              <w:jc w:val="center"/>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5"/>
              <w:jc w:val="right"/>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8"/>
              <w:rPr>
                <w:sz w:val="16"/>
              </w:rPr>
            </w:pPr>
            <w:r>
              <w:rPr>
                <w:sz w:val="16"/>
              </w:rPr>
              <w:t>323</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1"/>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208.699,10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0"/>
              <w:jc w:val="right"/>
              <w:rPr>
                <w:sz w:val="16"/>
              </w:rPr>
            </w:pPr>
            <w:r>
              <w:rPr>
                <w:sz w:val="16"/>
              </w:rPr>
              <w:t>58.372,50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27,97%</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208.699,10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58.372,50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27,97%</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4"/>
              <w:rPr>
                <w:b/>
                <w:sz w:val="16"/>
              </w:rPr>
            </w:pPr>
            <w:r>
              <w:rPr>
                <w:b/>
                <w:sz w:val="16"/>
              </w:rPr>
              <w:t>Akt. K401211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2"/>
              <w:rPr>
                <w:b/>
                <w:sz w:val="16"/>
              </w:rPr>
            </w:pPr>
            <w:r>
              <w:rPr>
                <w:b/>
                <w:sz w:val="16"/>
              </w:rPr>
              <w:t>NABAVA IMOVINE I IZRADA PROJEKTNE DOKUMENTACIJE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7"/>
              <w:rPr>
                <w:b/>
                <w:sz w:val="16"/>
              </w:rPr>
            </w:pPr>
            <w:r>
              <w:rPr>
                <w:b/>
                <w:sz w:val="16"/>
              </w:rPr>
              <w:t>469.698,85</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22"/>
              <w:rPr>
                <w:b/>
                <w:sz w:val="16"/>
              </w:rPr>
            </w:pPr>
            <w:r>
              <w:rPr>
                <w:b/>
                <w:sz w:val="16"/>
              </w:rPr>
              <w:t>186.751,75</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1"/>
              <w:rPr>
                <w:b/>
                <w:sz w:val="16"/>
              </w:rPr>
            </w:pPr>
            <w:r>
              <w:rPr>
                <w:b/>
                <w:sz w:val="16"/>
              </w:rPr>
              <w:t>39,76%</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6"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3" w:lineRule="exact"/>
              <w:ind w:left="11" w:right="-72"/>
              <w:rPr>
                <w:sz w:val="14"/>
              </w:rPr>
            </w:pPr>
            <w:r>
              <w:rPr>
                <w:sz w:val="14"/>
              </w:rPr>
              <w:t>5</w:t>
            </w:r>
            <w:r>
              <w:rPr>
                <w:spacing w:val="-8"/>
                <w:sz w:val="14"/>
              </w:rPr>
              <w:t> </w:t>
            </w:r>
            <w:r>
              <w:rPr>
                <w:sz w:val="14"/>
              </w:rPr>
              <w:t>6</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right="5"/>
              <w:jc w:val="right"/>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411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Materijalna imovina - prirodna bogatstva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239.698,85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96.420,50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40,23%</w:t>
            </w:r>
          </w:p>
        </w:tc>
      </w:tr>
      <w:tr>
        <w:trPr>
          <w:trHeight w:val="307" w:hRule="atLeast"/>
        </w:trPr>
        <w:tc>
          <w:tcPr>
            <w:tcW w:w="736" w:type="dxa"/>
            <w:gridSpan w:val="6"/>
            <w:tcBorders>
              <w:top w:val="single" w:sz="12" w:space="0" w:color="000000"/>
              <w:left w:val="nil"/>
              <w:right w:val="single" w:sz="2" w:space="0" w:color="000000"/>
            </w:tcBorders>
          </w:tcPr>
          <w:p>
            <w:pPr>
              <w:pStyle w:val="TableParagraph"/>
              <w:spacing w:before="5"/>
              <w:ind w:left="369"/>
              <w:rPr>
                <w:sz w:val="16"/>
              </w:rPr>
            </w:pPr>
            <w:r>
              <w:rPr>
                <w:sz w:val="16"/>
              </w:rPr>
              <w:t>4111</w:t>
            </w:r>
          </w:p>
        </w:tc>
        <w:tc>
          <w:tcPr>
            <w:tcW w:w="402" w:type="dxa"/>
            <w:gridSpan w:val="3"/>
            <w:tcBorders>
              <w:top w:val="single" w:sz="12" w:space="0" w:color="000000"/>
              <w:left w:val="single" w:sz="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right w:val="single" w:sz="2" w:space="0" w:color="000000"/>
            </w:tcBorders>
          </w:tcPr>
          <w:p>
            <w:pPr>
              <w:pStyle w:val="TableParagraph"/>
              <w:spacing w:before="5"/>
              <w:ind w:left="131"/>
              <w:rPr>
                <w:sz w:val="16"/>
              </w:rPr>
            </w:pPr>
            <w:r>
              <w:rPr>
                <w:sz w:val="16"/>
              </w:rPr>
              <w:t>Zemljište</w:t>
            </w:r>
          </w:p>
        </w:tc>
        <w:tc>
          <w:tcPr>
            <w:tcW w:w="1833" w:type="dxa"/>
            <w:tcBorders>
              <w:top w:val="single" w:sz="12" w:space="0" w:color="000000"/>
              <w:left w:val="single" w:sz="2" w:space="0" w:color="000000"/>
              <w:right w:val="single" w:sz="2" w:space="0" w:color="000000"/>
            </w:tcBorders>
          </w:tcPr>
          <w:p>
            <w:pPr>
              <w:pStyle w:val="TableParagraph"/>
              <w:spacing w:before="5"/>
              <w:ind w:right="86"/>
              <w:jc w:val="right"/>
              <w:rPr>
                <w:sz w:val="16"/>
              </w:rPr>
            </w:pPr>
            <w:r>
              <w:rPr>
                <w:sz w:val="16"/>
              </w:rPr>
              <w:t>239.698,85</w:t>
            </w:r>
          </w:p>
        </w:tc>
        <w:tc>
          <w:tcPr>
            <w:tcW w:w="1833" w:type="dxa"/>
            <w:tcBorders>
              <w:top w:val="single" w:sz="12" w:space="0" w:color="000000"/>
              <w:left w:val="single" w:sz="2" w:space="0" w:color="000000"/>
              <w:right w:val="single" w:sz="2" w:space="0" w:color="000000"/>
            </w:tcBorders>
          </w:tcPr>
          <w:p>
            <w:pPr>
              <w:pStyle w:val="TableParagraph"/>
              <w:spacing w:before="5"/>
              <w:ind w:right="80"/>
              <w:jc w:val="right"/>
              <w:rPr>
                <w:sz w:val="16"/>
              </w:rPr>
            </w:pPr>
            <w:r>
              <w:rPr>
                <w:sz w:val="16"/>
              </w:rPr>
              <w:t>96.420,50</w:t>
            </w:r>
          </w:p>
        </w:tc>
        <w:tc>
          <w:tcPr>
            <w:tcW w:w="1125" w:type="dxa"/>
            <w:tcBorders>
              <w:top w:val="single" w:sz="12" w:space="0" w:color="000000"/>
              <w:left w:val="single" w:sz="2" w:space="0" w:color="000000"/>
              <w:right w:val="nil"/>
            </w:tcBorders>
          </w:tcPr>
          <w:p>
            <w:pPr>
              <w:pStyle w:val="TableParagraph"/>
              <w:spacing w:before="5"/>
              <w:ind w:right="14"/>
              <w:jc w:val="right"/>
              <w:rPr>
                <w:sz w:val="16"/>
              </w:rPr>
            </w:pPr>
            <w:r>
              <w:rPr>
                <w:sz w:val="16"/>
              </w:rPr>
              <w:t>40,23%</w:t>
            </w:r>
          </w:p>
        </w:tc>
      </w:tr>
    </w:tbl>
    <w:p>
      <w:pPr>
        <w:spacing w:after="0"/>
        <w:jc w:val="right"/>
        <w:rPr>
          <w:sz w:val="16"/>
        </w:rPr>
        <w:sectPr>
          <w:footerReference w:type="default" r:id="rId19"/>
          <w:pgSz w:w="16840" w:h="11910" w:orient="landscape"/>
          <w:pgMar w:footer="739" w:header="0"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0"/>
        <w:gridCol w:w="171"/>
        <w:gridCol w:w="113"/>
        <w:gridCol w:w="118"/>
        <w:gridCol w:w="9622"/>
        <w:gridCol w:w="1833"/>
        <w:gridCol w:w="1833"/>
        <w:gridCol w:w="1125"/>
      </w:tblGrid>
      <w:tr>
        <w:trPr>
          <w:trHeight w:val="829" w:hRule="atLeast"/>
        </w:trPr>
        <w:tc>
          <w:tcPr>
            <w:tcW w:w="15550" w:type="dxa"/>
            <w:gridSpan w:val="13"/>
            <w:tcBorders>
              <w:left w:val="nil"/>
              <w:bottom w:val="single" w:sz="8" w:space="0" w:color="000000"/>
              <w:right w:val="nil"/>
            </w:tcBorders>
            <w:shd w:val="clear" w:color="auto" w:fill="C0C0C0"/>
          </w:tcPr>
          <w:p>
            <w:pPr>
              <w:pStyle w:val="TableParagraph"/>
              <w:spacing w:before="66"/>
              <w:ind w:left="3979" w:right="3988"/>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81"/>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3"/>
              <w:jc w:val="center"/>
              <w:rPr>
                <w:sz w:val="20"/>
              </w:rPr>
            </w:pPr>
            <w:r>
              <w:rPr>
                <w:sz w:val="20"/>
              </w:rPr>
              <w:t>Opis</w:t>
            </w:r>
          </w:p>
          <w:p>
            <w:pPr>
              <w:pStyle w:val="TableParagraph"/>
              <w:spacing w:before="11"/>
              <w:rPr>
                <w:sz w:val="26"/>
              </w:rPr>
            </w:pPr>
          </w:p>
          <w:p>
            <w:pPr>
              <w:pStyle w:val="TableParagraph"/>
              <w:ind w:left="33"/>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4" w:right="124"/>
              <w:jc w:val="center"/>
              <w:rPr>
                <w:sz w:val="20"/>
              </w:rPr>
            </w:pPr>
            <w:r>
              <w:rPr>
                <w:sz w:val="20"/>
              </w:rPr>
              <w:t>Izvorni plan za 2020. godinu</w:t>
            </w:r>
          </w:p>
          <w:p>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6" w:right="423" w:hanging="2"/>
              <w:jc w:val="center"/>
              <w:rPr>
                <w:sz w:val="20"/>
              </w:rPr>
            </w:pPr>
            <w:r>
              <w:rPr>
                <w:sz w:val="20"/>
              </w:rPr>
              <w:t>Izvršenje </w:t>
            </w:r>
            <w:r>
              <w:rPr>
                <w:spacing w:val="-2"/>
                <w:sz w:val="20"/>
              </w:rPr>
              <w:t>30.06.2020.</w:t>
            </w:r>
          </w:p>
          <w:p>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2" w:right="250"/>
              <w:jc w:val="center"/>
              <w:rPr>
                <w:sz w:val="20"/>
              </w:rPr>
            </w:pPr>
            <w:r>
              <w:rPr>
                <w:sz w:val="20"/>
              </w:rPr>
              <w:t>Indeks 4/3</w:t>
            </w:r>
          </w:p>
          <w:p>
            <w:pPr>
              <w:pStyle w:val="TableParagraph"/>
              <w:spacing w:before="71"/>
              <w:ind w:right="19"/>
              <w:jc w:val="center"/>
              <w:rPr>
                <w:sz w:val="18"/>
              </w:rPr>
            </w:pPr>
            <w:r>
              <w:rPr>
                <w:sz w:val="18"/>
              </w:rPr>
              <w:t>5</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Nematerijalna proizvedena imovina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90.331,25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39,27%</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4264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Ostala nematerijalna proizvedena imovina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90.331,25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39,27%</w:t>
            </w:r>
          </w:p>
        </w:tc>
      </w:tr>
      <w:tr>
        <w:trPr>
          <w:trHeight w:val="496" w:hRule="atLeast"/>
        </w:trPr>
        <w:tc>
          <w:tcPr>
            <w:tcW w:w="1137" w:type="dxa"/>
            <w:gridSpan w:val="9"/>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4013</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9"/>
              <w:rPr>
                <w:b/>
                <w:sz w:val="20"/>
              </w:rPr>
            </w:pPr>
            <w:r>
              <w:rPr>
                <w:b/>
                <w:sz w:val="20"/>
              </w:rPr>
              <w:t>PROGRAM ODRŽAVANJA KOMUNALNE INFRASTRUKTURE</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78"/>
              <w:jc w:val="right"/>
              <w:rPr>
                <w:b/>
                <w:sz w:val="20"/>
              </w:rPr>
            </w:pPr>
            <w:r>
              <w:rPr>
                <w:b/>
                <w:sz w:val="20"/>
              </w:rPr>
              <w:t>4.969.757,11</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73"/>
              <w:jc w:val="right"/>
              <w:rPr>
                <w:b/>
                <w:sz w:val="20"/>
              </w:rPr>
            </w:pPr>
            <w:r>
              <w:rPr>
                <w:b/>
                <w:sz w:val="20"/>
              </w:rPr>
              <w:t>2.424.274,52</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11"/>
              <w:jc w:val="right"/>
              <w:rPr>
                <w:b/>
                <w:sz w:val="20"/>
              </w:rPr>
            </w:pPr>
            <w:r>
              <w:rPr>
                <w:b/>
                <w:sz w:val="20"/>
              </w:rPr>
              <w:t>48,78%</w:t>
            </w:r>
          </w:p>
        </w:tc>
      </w:tr>
      <w:tr>
        <w:trPr>
          <w:trHeight w:val="206"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A401310</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2"/>
              <w:rPr>
                <w:b/>
                <w:sz w:val="16"/>
              </w:rPr>
            </w:pPr>
            <w:r>
              <w:rPr>
                <w:b/>
                <w:sz w:val="16"/>
              </w:rPr>
              <w:t>ODRŽAVANJE JAVNE RASVJETE</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64"/>
              <w:rPr>
                <w:b/>
                <w:sz w:val="16"/>
              </w:rPr>
            </w:pPr>
            <w:r>
              <w:rPr>
                <w:b/>
                <w:sz w:val="16"/>
              </w:rPr>
              <w:t>1.326.000,00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22"/>
              <w:rPr>
                <w:b/>
                <w:sz w:val="16"/>
              </w:rPr>
            </w:pPr>
            <w:r>
              <w:rPr>
                <w:b/>
                <w:sz w:val="16"/>
              </w:rPr>
              <w:t>566.674,43</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52"/>
              <w:rPr>
                <w:b/>
                <w:sz w:val="16"/>
              </w:rPr>
            </w:pPr>
            <w:r>
              <w:rPr>
                <w:b/>
                <w:sz w:val="16"/>
              </w:rPr>
              <w:t>42,74%</w:t>
            </w:r>
          </w:p>
        </w:tc>
      </w:tr>
      <w:tr>
        <w:trPr>
          <w:trHeight w:val="188"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7"/>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8"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8" w:lineRule="exact"/>
              <w:ind w:left="15" w:right="-15"/>
              <w:jc w:val="center"/>
              <w:rPr>
                <w:sz w:val="14"/>
              </w:rPr>
            </w:pPr>
            <w:r>
              <w:rPr>
                <w:w w:val="100"/>
                <w:sz w:val="14"/>
              </w:rPr>
              <w:t>3</w:t>
            </w: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spacing w:line="168" w:lineRule="exact"/>
              <w:ind w:right="5"/>
              <w:jc w:val="right"/>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35" w:type="dxa"/>
            <w:gridSpan w:val="6"/>
            <w:tcBorders>
              <w:top w:val="single" w:sz="18" w:space="0" w:color="000000"/>
              <w:left w:val="nil"/>
              <w:bottom w:val="single" w:sz="8" w:space="0" w:color="000000"/>
              <w:right w:val="single" w:sz="2" w:space="0" w:color="000000"/>
            </w:tcBorders>
          </w:tcPr>
          <w:p>
            <w:pPr>
              <w:pStyle w:val="TableParagraph"/>
              <w:spacing w:line="190" w:lineRule="exact"/>
              <w:ind w:left="457"/>
              <w:rPr>
                <w:sz w:val="16"/>
              </w:rPr>
            </w:pPr>
            <w:r>
              <w:rPr>
                <w:sz w:val="16"/>
              </w:rPr>
              <w:t>322</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left="131"/>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86"/>
              <w:jc w:val="right"/>
              <w:rPr>
                <w:sz w:val="16"/>
              </w:rPr>
            </w:pPr>
            <w:r>
              <w:rPr>
                <w:sz w:val="16"/>
              </w:rPr>
              <w:t>1.006.000,00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79"/>
              <w:jc w:val="right"/>
              <w:rPr>
                <w:sz w:val="16"/>
              </w:rPr>
            </w:pPr>
            <w:r>
              <w:rPr>
                <w:sz w:val="16"/>
              </w:rPr>
              <w:t>431.187,42</w:t>
            </w:r>
          </w:p>
        </w:tc>
        <w:tc>
          <w:tcPr>
            <w:tcW w:w="1125" w:type="dxa"/>
            <w:tcBorders>
              <w:top w:val="single" w:sz="8" w:space="0" w:color="000000"/>
              <w:left w:val="single" w:sz="2" w:space="0" w:color="000000"/>
              <w:bottom w:val="single" w:sz="8" w:space="0" w:color="000000"/>
              <w:right w:val="nil"/>
            </w:tcBorders>
          </w:tcPr>
          <w:p>
            <w:pPr>
              <w:pStyle w:val="TableParagraph"/>
              <w:spacing w:line="190" w:lineRule="exact"/>
              <w:ind w:right="13"/>
              <w:jc w:val="right"/>
              <w:rPr>
                <w:sz w:val="16"/>
              </w:rPr>
            </w:pPr>
            <w:r>
              <w:rPr>
                <w:sz w:val="16"/>
              </w:rPr>
              <w:t>42,86%</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1.006.000,00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431.187,42</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42,86%</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320.000,00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135.487,01</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5"/>
              <w:jc w:val="right"/>
              <w:rPr>
                <w:sz w:val="16"/>
              </w:rPr>
            </w:pPr>
            <w:r>
              <w:rPr>
                <w:sz w:val="16"/>
              </w:rPr>
              <w:t>42,34%</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270.000,00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135.487,01</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5"/>
              <w:jc w:val="right"/>
              <w:rPr>
                <w:sz w:val="16"/>
              </w:rPr>
            </w:pPr>
            <w:r>
              <w:rPr>
                <w:sz w:val="16"/>
              </w:rPr>
              <w:t>50,18%</w:t>
            </w:r>
          </w:p>
        </w:tc>
      </w:tr>
      <w:tr>
        <w:trPr>
          <w:trHeight w:val="261"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3235</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Zakupnine i najamnine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3"/>
              <w:jc w:val="right"/>
              <w:rPr>
                <w:sz w:val="16"/>
              </w:rPr>
            </w:pPr>
            <w:r>
              <w:rPr>
                <w:sz w:val="16"/>
              </w:rPr>
              <w:t>0,00%</w:t>
            </w:r>
          </w:p>
        </w:tc>
      </w:tr>
      <w:tr>
        <w:trPr>
          <w:trHeight w:val="200" w:hRule="atLeast"/>
        </w:trPr>
        <w:tc>
          <w:tcPr>
            <w:tcW w:w="1137"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A401311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2"/>
              <w:rPr>
                <w:b/>
                <w:sz w:val="16"/>
              </w:rPr>
            </w:pPr>
            <w:r>
              <w:rPr>
                <w:b/>
                <w:sz w:val="16"/>
              </w:rPr>
              <w:t>ODRŽAVANJE NERAZVRSTANIH CESTA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64"/>
              <w:rPr>
                <w:b/>
                <w:sz w:val="16"/>
              </w:rPr>
            </w:pPr>
            <w:r>
              <w:rPr>
                <w:b/>
                <w:sz w:val="16"/>
              </w:rPr>
              <w:t>2.112.000,00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69"/>
              <w:rPr>
                <w:b/>
                <w:sz w:val="16"/>
              </w:rPr>
            </w:pPr>
            <w:r>
              <w:rPr>
                <w:b/>
                <w:sz w:val="16"/>
              </w:rPr>
              <w:t>1.384.881,12</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2"/>
              <w:rPr>
                <w:b/>
                <w:sz w:val="16"/>
              </w:rPr>
            </w:pPr>
            <w:r>
              <w:rPr>
                <w:b/>
                <w:sz w:val="16"/>
              </w:rPr>
              <w:t>65,57%</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5"/>
              <w:jc w:val="right"/>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5"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322</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1"/>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3"/>
              <w:jc w:val="right"/>
              <w:rPr>
                <w:sz w:val="16"/>
              </w:rPr>
            </w:pPr>
            <w:r>
              <w:rPr>
                <w:sz w:val="16"/>
              </w:rPr>
              <w:t>0,00%</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2.062.000,00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1.384.881,12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67,16%</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2.062.000,00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1.384.881,12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67,16%</w:t>
            </w:r>
          </w:p>
        </w:tc>
      </w:tr>
      <w:tr>
        <w:trPr>
          <w:trHeight w:val="206"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A401312</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2"/>
              <w:rPr>
                <w:b/>
                <w:sz w:val="16"/>
              </w:rPr>
            </w:pPr>
            <w:r>
              <w:rPr>
                <w:b/>
                <w:sz w:val="16"/>
              </w:rPr>
              <w:t>ODRŽAVANJE JAVNIH POVRŠINA</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64"/>
              <w:rPr>
                <w:b/>
                <w:sz w:val="16"/>
              </w:rPr>
            </w:pPr>
            <w:r>
              <w:rPr>
                <w:b/>
                <w:sz w:val="16"/>
              </w:rPr>
              <w:t>1.071.757,11</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22"/>
              <w:rPr>
                <w:b/>
                <w:sz w:val="16"/>
              </w:rPr>
            </w:pPr>
            <w:r>
              <w:rPr>
                <w:b/>
                <w:sz w:val="16"/>
              </w:rPr>
              <w:t>471.292,31</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52"/>
              <w:rPr>
                <w:b/>
                <w:sz w:val="16"/>
              </w:rPr>
            </w:pPr>
            <w:r>
              <w:rPr>
                <w:b/>
                <w:sz w:val="16"/>
              </w:rPr>
              <w:t>43,97%</w:t>
            </w:r>
          </w:p>
        </w:tc>
      </w:tr>
      <w:tr>
        <w:trPr>
          <w:trHeight w:val="193"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7"/>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8"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8" w:lineRule="exact"/>
              <w:ind w:left="15"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8" w:lineRule="exact"/>
              <w:ind w:left="10" w:right="-15"/>
              <w:rPr>
                <w:sz w:val="14"/>
              </w:rPr>
            </w:pPr>
            <w:r>
              <w:rPr>
                <w:w w:val="100"/>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8" w:lineRule="exact"/>
              <w:ind w:right="5"/>
              <w:jc w:val="right"/>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311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26.597,83</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0"/>
              <w:jc w:val="right"/>
              <w:rPr>
                <w:sz w:val="16"/>
              </w:rPr>
            </w:pPr>
            <w:r>
              <w:rPr>
                <w:sz w:val="16"/>
              </w:rPr>
              <w:t>9.882,79</w:t>
            </w:r>
          </w:p>
        </w:tc>
        <w:tc>
          <w:tcPr>
            <w:tcW w:w="1125" w:type="dxa"/>
            <w:tcBorders>
              <w:top w:val="single" w:sz="8" w:space="0" w:color="000000"/>
              <w:left w:val="single" w:sz="2" w:space="0" w:color="000000"/>
              <w:bottom w:val="single" w:sz="8" w:space="0" w:color="000000"/>
              <w:right w:val="nil"/>
            </w:tcBorders>
          </w:tcPr>
          <w:p>
            <w:pPr>
              <w:pStyle w:val="TableParagraph"/>
              <w:spacing w:before="5"/>
              <w:ind w:right="13"/>
              <w:jc w:val="right"/>
              <w:rPr>
                <w:sz w:val="16"/>
              </w:rPr>
            </w:pPr>
            <w:r>
              <w:rPr>
                <w:sz w:val="16"/>
              </w:rPr>
              <w:t>37,16%</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3111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26.597,83</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9.882,79</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37,16%</w:t>
            </w:r>
          </w:p>
        </w:tc>
      </w:tr>
      <w:tr>
        <w:trPr>
          <w:trHeight w:val="268"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313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3.859,28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859,28</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5"/>
              <w:jc w:val="right"/>
              <w:rPr>
                <w:sz w:val="16"/>
              </w:rPr>
            </w:pPr>
            <w:r>
              <w:rPr>
                <w:sz w:val="16"/>
              </w:rPr>
              <w:t>22,27%</w:t>
            </w:r>
          </w:p>
        </w:tc>
      </w:tr>
      <w:tr>
        <w:trPr>
          <w:trHeight w:val="261"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3132</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Doprinosi za zdravstveno osiguranje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3.859,28</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0"/>
              <w:jc w:val="right"/>
              <w:rPr>
                <w:sz w:val="16"/>
              </w:rPr>
            </w:pPr>
            <w:r>
              <w:rPr>
                <w:sz w:val="16"/>
              </w:rPr>
              <w:t>859,28</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5"/>
              <w:jc w:val="right"/>
              <w:rPr>
                <w:sz w:val="16"/>
              </w:rPr>
            </w:pPr>
            <w:r>
              <w:rPr>
                <w:sz w:val="16"/>
              </w:rPr>
              <w:t>22,27%</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Naknade troškova zaposlenima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1.300,00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211,62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16,28%</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Naknade za prijevoz, za rad na terenu i odvojeni život</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1.300,00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211,62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16,28%</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1.040.000,00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460.338,62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44,26%</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1.040.000,00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460.338,62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44,26%</w:t>
            </w:r>
          </w:p>
        </w:tc>
      </w:tr>
      <w:tr>
        <w:trPr>
          <w:trHeight w:val="206"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A401313</w:t>
            </w:r>
          </w:p>
        </w:tc>
        <w:tc>
          <w:tcPr>
            <w:tcW w:w="9622" w:type="dxa"/>
            <w:vMerge w:val="restart"/>
            <w:tcBorders>
              <w:top w:val="single" w:sz="12" w:space="0" w:color="000000"/>
              <w:left w:val="single" w:sz="8" w:space="0" w:color="000000"/>
              <w:bottom w:val="nil"/>
              <w:right w:val="single" w:sz="2" w:space="0" w:color="000000"/>
            </w:tcBorders>
            <w:shd w:val="clear" w:color="auto" w:fill="C0C0C0"/>
          </w:tcPr>
          <w:p>
            <w:pPr>
              <w:pStyle w:val="TableParagraph"/>
              <w:spacing w:before="5"/>
              <w:ind w:left="72"/>
              <w:rPr>
                <w:b/>
                <w:sz w:val="16"/>
              </w:rPr>
            </w:pPr>
            <w:r>
              <w:rPr>
                <w:b/>
                <w:sz w:val="16"/>
              </w:rPr>
              <w:t>ODRŽAVANJE GROBLJA</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920"/>
              <w:rPr>
                <w:b/>
                <w:sz w:val="16"/>
              </w:rPr>
            </w:pPr>
            <w:r>
              <w:rPr>
                <w:b/>
                <w:sz w:val="16"/>
              </w:rPr>
              <w:t>60.000,00</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1028"/>
              <w:rPr>
                <w:b/>
                <w:sz w:val="16"/>
              </w:rPr>
            </w:pPr>
            <w:r>
              <w:rPr>
                <w:b/>
                <w:sz w:val="16"/>
              </w:rPr>
              <w:t>1.426,66</w:t>
            </w:r>
          </w:p>
        </w:tc>
        <w:tc>
          <w:tcPr>
            <w:tcW w:w="1125" w:type="dxa"/>
            <w:vMerge w:val="restart"/>
            <w:tcBorders>
              <w:top w:val="single" w:sz="12" w:space="0" w:color="000000"/>
              <w:left w:val="single" w:sz="2" w:space="0" w:color="000000"/>
              <w:bottom w:val="nil"/>
              <w:right w:val="nil"/>
            </w:tcBorders>
            <w:shd w:val="clear" w:color="auto" w:fill="C0C0C0"/>
          </w:tcPr>
          <w:p>
            <w:pPr>
              <w:pStyle w:val="TableParagraph"/>
              <w:spacing w:before="5"/>
              <w:ind w:left="555"/>
              <w:rPr>
                <w:b/>
                <w:sz w:val="16"/>
              </w:rPr>
            </w:pPr>
            <w:r>
              <w:rPr>
                <w:b/>
                <w:sz w:val="16"/>
              </w:rPr>
              <w:t>2,38%</w:t>
            </w:r>
          </w:p>
        </w:tc>
      </w:tr>
      <w:tr>
        <w:trPr>
          <w:trHeight w:val="184" w:hRule="atLeast"/>
        </w:trPr>
        <w:tc>
          <w:tcPr>
            <w:tcW w:w="114" w:type="dxa"/>
            <w:tcBorders>
              <w:top w:val="nil"/>
              <w:left w:val="nil"/>
              <w:bottom w:val="nil"/>
              <w:right w:val="single" w:sz="8" w:space="0" w:color="000000"/>
            </w:tcBorders>
            <w:shd w:val="clear" w:color="auto" w:fill="C0C0C0"/>
          </w:tcPr>
          <w:p>
            <w:pPr>
              <w:pStyle w:val="TableParagraph"/>
              <w:spacing w:line="157" w:lineRule="exact" w:before="7"/>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4"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125" w:type="dxa"/>
            <w:vMerge/>
            <w:tcBorders>
              <w:top w:val="nil"/>
              <w:left w:val="single" w:sz="2" w:space="0" w:color="000000"/>
              <w:bottom w:val="nil"/>
              <w:right w:val="nil"/>
            </w:tcBorders>
            <w:shd w:val="clear" w:color="auto" w:fill="C0C0C0"/>
          </w:tcPr>
          <w:p>
            <w:pPr>
              <w:rPr>
                <w:sz w:val="2"/>
                <w:szCs w:val="2"/>
              </w:rPr>
            </w:pPr>
          </w:p>
        </w:tc>
      </w:tr>
    </w:tbl>
    <w:p>
      <w:pPr>
        <w:pStyle w:val="BodyText"/>
        <w:rPr>
          <w:rFonts w:ascii="Tahoma"/>
          <w:sz w:val="17"/>
        </w:rPr>
      </w:pPr>
      <w:r>
        <w:rPr/>
        <w:pict>
          <v:rect style="position:absolute;margin-left:42.514999pt;margin-top:12.209765pt;width:776.36pt;height:.697pt;mso-position-horizontal-relative:page;mso-position-vertical-relative:paragraph;z-index:-15709184;mso-wrap-distance-left:0;mso-wrap-distance-right:0" filled="true" fillcolor="#000000" stroked="false">
            <v:fill type="solid"/>
            <w10:wrap type="topAndBottom"/>
          </v:rect>
        </w:pict>
      </w:r>
    </w:p>
    <w:p>
      <w:pPr>
        <w:spacing w:after="0"/>
        <w:rPr>
          <w:rFonts w:ascii="Tahoma"/>
          <w:sz w:val="17"/>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8"/>
        <w:gridCol w:w="9622"/>
        <w:gridCol w:w="1833"/>
        <w:gridCol w:w="1833"/>
        <w:gridCol w:w="1125"/>
      </w:tblGrid>
      <w:tr>
        <w:trPr>
          <w:trHeight w:val="829" w:hRule="atLeast"/>
        </w:trPr>
        <w:tc>
          <w:tcPr>
            <w:tcW w:w="15551" w:type="dxa"/>
            <w:gridSpan w:val="13"/>
            <w:tcBorders>
              <w:left w:val="nil"/>
              <w:bottom w:val="single" w:sz="8" w:space="0" w:color="000000"/>
              <w:right w:val="nil"/>
            </w:tcBorders>
            <w:shd w:val="clear" w:color="auto" w:fill="C0C0C0"/>
          </w:tcPr>
          <w:p>
            <w:pPr>
              <w:pStyle w:val="TableParagraph"/>
              <w:spacing w:before="66"/>
              <w:ind w:left="3985" w:right="3995"/>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86" w:right="3989"/>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5"/>
              <w:jc w:val="center"/>
              <w:rPr>
                <w:sz w:val="20"/>
              </w:rPr>
            </w:pPr>
            <w:r>
              <w:rPr>
                <w:sz w:val="20"/>
              </w:rPr>
              <w:t>Opis</w:t>
            </w:r>
          </w:p>
          <w:p>
            <w:pPr>
              <w:pStyle w:val="TableParagraph"/>
              <w:spacing w:before="11"/>
              <w:rPr>
                <w:sz w:val="26"/>
              </w:rPr>
            </w:pPr>
          </w:p>
          <w:p>
            <w:pPr>
              <w:pStyle w:val="TableParagraph"/>
              <w:ind w:left="3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2" w:right="124"/>
              <w:jc w:val="center"/>
              <w:rPr>
                <w:sz w:val="20"/>
              </w:rPr>
            </w:pPr>
            <w:r>
              <w:rPr>
                <w:sz w:val="20"/>
              </w:rPr>
              <w:t>Izvorni plan za 2020. godinu</w:t>
            </w:r>
          </w:p>
          <w:p>
            <w:pPr>
              <w:pStyle w:val="TableParagraph"/>
              <w:spacing w:before="90"/>
              <w:ind w:right="1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5" w:right="424" w:hanging="2"/>
              <w:jc w:val="center"/>
              <w:rPr>
                <w:sz w:val="20"/>
              </w:rPr>
            </w:pPr>
            <w:r>
              <w:rPr>
                <w:sz w:val="20"/>
              </w:rPr>
              <w:t>Izvršenje </w:t>
            </w:r>
            <w:r>
              <w:rPr>
                <w:spacing w:val="-2"/>
                <w:sz w:val="20"/>
              </w:rPr>
              <w:t>30.06.2020.</w:t>
            </w:r>
          </w:p>
          <w:p>
            <w:pPr>
              <w:pStyle w:val="TableParagraph"/>
              <w:spacing w:before="85"/>
              <w:ind w:right="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0" w:right="250"/>
              <w:jc w:val="center"/>
              <w:rPr>
                <w:sz w:val="20"/>
              </w:rPr>
            </w:pPr>
            <w:r>
              <w:rPr>
                <w:sz w:val="20"/>
              </w:rPr>
              <w:t>Indeks 4/3</w:t>
            </w:r>
          </w:p>
          <w:p>
            <w:pPr>
              <w:pStyle w:val="TableParagraph"/>
              <w:spacing w:before="71"/>
              <w:ind w:right="21"/>
              <w:jc w:val="center"/>
              <w:rPr>
                <w:sz w:val="18"/>
              </w:rPr>
            </w:pPr>
            <w:r>
              <w:rPr>
                <w:sz w:val="18"/>
              </w:rPr>
              <w:t>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1.426,66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2,38%</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Usluge telefona, pošte i prijevoza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1.426,66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2,85%</w:t>
            </w:r>
          </w:p>
        </w:tc>
      </w:tr>
      <w:tr>
        <w:trPr>
          <w:trHeight w:val="201"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3"/>
              <w:rPr>
                <w:b/>
                <w:sz w:val="16"/>
              </w:rPr>
            </w:pPr>
            <w:r>
              <w:rPr>
                <w:b/>
                <w:sz w:val="16"/>
              </w:rPr>
              <w:t>Akt. A401316</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1"/>
              <w:rPr>
                <w:b/>
                <w:sz w:val="16"/>
              </w:rPr>
            </w:pPr>
            <w:r>
              <w:rPr>
                <w:b/>
                <w:sz w:val="16"/>
              </w:rPr>
              <w:t>ODRŽAVANJE PROMETNICA-ŽUC</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6"/>
              <w:rPr>
                <w:b/>
                <w:sz w:val="16"/>
              </w:rPr>
            </w:pPr>
            <w:r>
              <w:rPr>
                <w:b/>
                <w:sz w:val="16"/>
              </w:rPr>
              <w:t>400.000,00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4"/>
              <w:rPr>
                <w:b/>
                <w:sz w:val="16"/>
              </w:rPr>
            </w:pPr>
            <w:r>
              <w:rPr>
                <w:b/>
                <w:sz w:val="16"/>
              </w:rPr>
              <w:t>0,00%</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0" w:lineRule="exact" w:before="2"/>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3" w:hRule="atLeast"/>
        </w:trPr>
        <w:tc>
          <w:tcPr>
            <w:tcW w:w="736" w:type="dxa"/>
            <w:gridSpan w:val="6"/>
            <w:tcBorders>
              <w:top w:val="single" w:sz="18" w:space="0" w:color="000000"/>
              <w:left w:val="nil"/>
              <w:bottom w:val="single" w:sz="8" w:space="0" w:color="000000"/>
              <w:right w:val="single" w:sz="2" w:space="0" w:color="000000"/>
            </w:tcBorders>
          </w:tcPr>
          <w:p>
            <w:pPr>
              <w:pStyle w:val="TableParagraph"/>
              <w:spacing w:line="191" w:lineRule="exact"/>
              <w:ind w:left="457"/>
              <w:rPr>
                <w:sz w:val="16"/>
              </w:rPr>
            </w:pPr>
            <w:r>
              <w:rPr>
                <w:sz w:val="16"/>
              </w:rPr>
              <w:t>363</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line="191" w:lineRule="exact"/>
              <w:ind w:left="130"/>
              <w:rPr>
                <w:sz w:val="16"/>
              </w:rPr>
            </w:pPr>
            <w:r>
              <w:rPr>
                <w:sz w:val="16"/>
              </w:rPr>
              <w:t>Pomoći unutar općeg proračuna</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line="191" w:lineRule="exact"/>
              <w:ind w:right="86"/>
              <w:jc w:val="right"/>
              <w:rPr>
                <w:sz w:val="16"/>
              </w:rPr>
            </w:pPr>
            <w:r>
              <w:rPr>
                <w:sz w:val="16"/>
              </w:rPr>
              <w:t>400.000,00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line="191" w:lineRule="exact"/>
              <w:ind w:right="80"/>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line="191" w:lineRule="exact"/>
              <w:ind w:right="14"/>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3632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0"/>
              <w:rPr>
                <w:sz w:val="16"/>
              </w:rPr>
            </w:pPr>
            <w:r>
              <w:rPr>
                <w:sz w:val="16"/>
              </w:rPr>
              <w:t>Kapitalne pomoći unutar općeg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400.000,00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4"/>
              <w:jc w:val="right"/>
              <w:rPr>
                <w:sz w:val="16"/>
              </w:rPr>
            </w:pPr>
            <w:r>
              <w:rPr>
                <w:sz w:val="16"/>
              </w:rPr>
              <w:t>0,00%</w:t>
            </w:r>
          </w:p>
        </w:tc>
      </w:tr>
      <w:tr>
        <w:trPr>
          <w:trHeight w:val="506" w:hRule="atLeast"/>
        </w:trPr>
        <w:tc>
          <w:tcPr>
            <w:tcW w:w="1138" w:type="dxa"/>
            <w:gridSpan w:val="9"/>
            <w:tcBorders>
              <w:top w:val="single" w:sz="8" w:space="0" w:color="000000"/>
              <w:left w:val="nil"/>
              <w:bottom w:val="single" w:sz="8"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4014</w:t>
            </w:r>
          </w:p>
        </w:tc>
        <w:tc>
          <w:tcPr>
            <w:tcW w:w="962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8"/>
              <w:rPr>
                <w:b/>
                <w:sz w:val="20"/>
              </w:rPr>
            </w:pPr>
            <w:r>
              <w:rPr>
                <w:b/>
                <w:sz w:val="20"/>
              </w:rPr>
              <w:t>PROGRAM ZAŠTITE OKOLIŠA</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9"/>
              <w:jc w:val="right"/>
              <w:rPr>
                <w:b/>
                <w:sz w:val="20"/>
              </w:rPr>
            </w:pPr>
            <w:r>
              <w:rPr>
                <w:b/>
                <w:sz w:val="20"/>
              </w:rPr>
              <w:t>1.543.316,03</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76"/>
              <w:jc w:val="right"/>
              <w:rPr>
                <w:b/>
                <w:sz w:val="20"/>
              </w:rPr>
            </w:pPr>
            <w:r>
              <w:rPr>
                <w:b/>
                <w:sz w:val="20"/>
              </w:rPr>
              <w:t>134.162,10</w:t>
            </w:r>
          </w:p>
        </w:tc>
        <w:tc>
          <w:tcPr>
            <w:tcW w:w="1125"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13"/>
              <w:jc w:val="right"/>
              <w:rPr>
                <w:b/>
                <w:sz w:val="20"/>
              </w:rPr>
            </w:pPr>
            <w:r>
              <w:rPr>
                <w:b/>
                <w:sz w:val="20"/>
              </w:rPr>
              <w:t>8,69%</w:t>
            </w:r>
          </w:p>
        </w:tc>
      </w:tr>
      <w:tr>
        <w:trPr>
          <w:trHeight w:val="206"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A401410</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71"/>
              <w:rPr>
                <w:b/>
                <w:sz w:val="16"/>
              </w:rPr>
            </w:pPr>
            <w:r>
              <w:rPr>
                <w:b/>
                <w:sz w:val="16"/>
              </w:rPr>
              <w:t>ZAŠTITA OKOLIŠA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6"/>
              <w:rPr>
                <w:b/>
                <w:sz w:val="16"/>
              </w:rPr>
            </w:pPr>
            <w:r>
              <w:rPr>
                <w:b/>
                <w:sz w:val="16"/>
              </w:rPr>
              <w:t>272.000,00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25"/>
              <w:rPr>
                <w:b/>
                <w:sz w:val="16"/>
              </w:rPr>
            </w:pPr>
            <w:r>
              <w:rPr>
                <w:b/>
                <w:sz w:val="16"/>
              </w:rPr>
              <w:t>96.113,20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51"/>
              <w:rPr>
                <w:b/>
                <w:sz w:val="16"/>
              </w:rPr>
            </w:pPr>
            <w:r>
              <w:rPr>
                <w:b/>
                <w:sz w:val="16"/>
              </w:rPr>
              <w:t>35,34%</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6"/>
              <w:jc w:val="right"/>
              <w:rPr>
                <w:sz w:val="16"/>
              </w:rPr>
            </w:pPr>
            <w:r>
              <w:rPr>
                <w:sz w:val="16"/>
              </w:rPr>
              <w:t>272.000,00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1"/>
              <w:jc w:val="right"/>
              <w:rPr>
                <w:sz w:val="16"/>
              </w:rPr>
            </w:pPr>
            <w:r>
              <w:rPr>
                <w:sz w:val="16"/>
              </w:rPr>
              <w:t>96.113,20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6"/>
              <w:jc w:val="right"/>
              <w:rPr>
                <w:sz w:val="16"/>
              </w:rPr>
            </w:pPr>
            <w:r>
              <w:rPr>
                <w:sz w:val="16"/>
              </w:rPr>
              <w:t>35,34%</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142.000,00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47.660,70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33,56%</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Zdravstvene i veterinarske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48.452,50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37,27%</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A401411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1"/>
              <w:rPr>
                <w:b/>
                <w:sz w:val="16"/>
              </w:rPr>
            </w:pPr>
            <w:r>
              <w:rPr>
                <w:b/>
                <w:sz w:val="16"/>
              </w:rPr>
              <w:t>GOSPODARENJE OTPADOM</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6"/>
              <w:rPr>
                <w:b/>
                <w:sz w:val="16"/>
              </w:rPr>
            </w:pPr>
            <w:r>
              <w:rPr>
                <w:b/>
                <w:sz w:val="16"/>
              </w:rPr>
              <w:t>683.100,00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4"/>
              <w:rPr>
                <w:b/>
                <w:sz w:val="16"/>
              </w:rPr>
            </w:pPr>
            <w:r>
              <w:rPr>
                <w:b/>
                <w:sz w:val="16"/>
              </w:rPr>
              <w:t>0,00%</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left="8"/>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351</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Subvencije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6"/>
              <w:jc w:val="right"/>
              <w:rPr>
                <w:sz w:val="16"/>
              </w:rPr>
            </w:pPr>
            <w:r>
              <w:rPr>
                <w:sz w:val="16"/>
              </w:rPr>
              <w:t>683.100,00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Subvencije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683.100,00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06"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A401412</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1"/>
              <w:rPr>
                <w:b/>
                <w:sz w:val="16"/>
              </w:rPr>
            </w:pPr>
            <w:r>
              <w:rPr>
                <w:b/>
                <w:sz w:val="16"/>
              </w:rPr>
              <w:t>UPRAVLJANJE CENTROM ZA GOSPODARENJE OTPADOM KARLOVAČKE ŽUPANIJE</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6"/>
              <w:rPr>
                <w:b/>
                <w:sz w:val="16"/>
              </w:rPr>
            </w:pPr>
            <w:r>
              <w:rPr>
                <w:b/>
                <w:sz w:val="16"/>
              </w:rPr>
              <w:t>287.216,03</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25"/>
              <w:rPr>
                <w:b/>
                <w:sz w:val="16"/>
              </w:rPr>
            </w:pPr>
            <w:r>
              <w:rPr>
                <w:b/>
                <w:sz w:val="16"/>
              </w:rPr>
              <w:t>38.048,90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51"/>
              <w:rPr>
                <w:b/>
                <w:sz w:val="16"/>
              </w:rPr>
            </w:pPr>
            <w:r>
              <w:rPr>
                <w:b/>
                <w:sz w:val="16"/>
              </w:rPr>
              <w:t>13,25%</w:t>
            </w:r>
          </w:p>
        </w:tc>
      </w:tr>
      <w:tr>
        <w:trPr>
          <w:trHeight w:val="192"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7"/>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8"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351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5"/>
              <w:ind w:left="130"/>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6"/>
              <w:jc w:val="right"/>
              <w:rPr>
                <w:sz w:val="16"/>
              </w:rPr>
            </w:pPr>
            <w:r>
              <w:rPr>
                <w:sz w:val="16"/>
              </w:rPr>
              <w:t>34.426,56</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1"/>
              <w:jc w:val="right"/>
              <w:rPr>
                <w:sz w:val="16"/>
              </w:rPr>
            </w:pPr>
            <w:r>
              <w:rPr>
                <w:sz w:val="16"/>
              </w:rPr>
              <w:t>34.426,56</w:t>
            </w:r>
          </w:p>
        </w:tc>
        <w:tc>
          <w:tcPr>
            <w:tcW w:w="1125" w:type="dxa"/>
            <w:tcBorders>
              <w:top w:val="single" w:sz="8" w:space="0" w:color="000000"/>
              <w:left w:val="single" w:sz="2" w:space="0" w:color="000000"/>
              <w:bottom w:val="single" w:sz="8" w:space="0" w:color="000000"/>
              <w:right w:val="nil"/>
            </w:tcBorders>
          </w:tcPr>
          <w:p>
            <w:pPr>
              <w:pStyle w:val="TableParagraph"/>
              <w:spacing w:before="5"/>
              <w:ind w:right="14"/>
              <w:jc w:val="right"/>
              <w:rPr>
                <w:sz w:val="16"/>
              </w:rPr>
            </w:pPr>
            <w:r>
              <w:rPr>
                <w:sz w:val="16"/>
              </w:rPr>
              <w:t>100,00%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3512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0"/>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34.426,56</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sz w:val="16"/>
              </w:rPr>
            </w:pPr>
            <w:r>
              <w:rPr>
                <w:sz w:val="16"/>
              </w:rPr>
              <w:t>34.426,56</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4"/>
              <w:jc w:val="right"/>
              <w:rPr>
                <w:sz w:val="16"/>
              </w:rPr>
            </w:pPr>
            <w:r>
              <w:rPr>
                <w:sz w:val="16"/>
              </w:rPr>
              <w:t>100,00%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386</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0"/>
              <w:rPr>
                <w:sz w:val="16"/>
              </w:rPr>
            </w:pPr>
            <w:r>
              <w:rPr>
                <w:sz w:val="16"/>
              </w:rPr>
              <w:t>Kapitalne pomoći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252.789,47</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3.622,34</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4"/>
              <w:jc w:val="right"/>
              <w:rPr>
                <w:sz w:val="16"/>
              </w:rPr>
            </w:pPr>
            <w:r>
              <w:rPr>
                <w:sz w:val="16"/>
              </w:rPr>
              <w:t>1,43%</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3861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0"/>
              <w:rPr>
                <w:sz w:val="16"/>
              </w:rPr>
            </w:pPr>
            <w:r>
              <w:rPr>
                <w:sz w:val="16"/>
              </w:rPr>
              <w:t>Kapitalne pomoći kreditnim i ostalim financijskim institucijama te trgovačkim društvima u javnom sektoru</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252.789,47</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0"/>
              <w:jc w:val="right"/>
              <w:rPr>
                <w:sz w:val="16"/>
              </w:rPr>
            </w:pPr>
            <w:r>
              <w:rPr>
                <w:sz w:val="16"/>
              </w:rPr>
              <w:t>3.622,34</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4"/>
              <w:jc w:val="right"/>
              <w:rPr>
                <w:sz w:val="16"/>
              </w:rPr>
            </w:pPr>
            <w:r>
              <w:rPr>
                <w:sz w:val="16"/>
              </w:rPr>
              <w:t>1,43%</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A401416</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1"/>
              <w:rPr>
                <w:b/>
                <w:sz w:val="16"/>
              </w:rPr>
            </w:pPr>
            <w:r>
              <w:rPr>
                <w:b/>
                <w:sz w:val="16"/>
              </w:rPr>
              <w:t>DERATIZACIJA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6"/>
              <w:rPr>
                <w:b/>
                <w:sz w:val="16"/>
              </w:rPr>
            </w:pPr>
            <w:r>
              <w:rPr>
                <w:b/>
                <w:sz w:val="16"/>
              </w:rPr>
              <w:t>123.000,00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4"/>
              <w:rPr>
                <w:b/>
                <w:sz w:val="16"/>
              </w:rPr>
            </w:pPr>
            <w:r>
              <w:rPr>
                <w:b/>
                <w:sz w:val="16"/>
              </w:rPr>
              <w:t>0,00%</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6"/>
              <w:jc w:val="right"/>
              <w:rPr>
                <w:sz w:val="16"/>
              </w:rPr>
            </w:pPr>
            <w:r>
              <w:rPr>
                <w:sz w:val="16"/>
              </w:rPr>
              <w:t>123.000,00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4"/>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38.000,00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0,00%</w:t>
            </w:r>
          </w:p>
        </w:tc>
      </w:tr>
      <w:tr>
        <w:trPr>
          <w:trHeight w:val="276" w:hRule="atLeast"/>
        </w:trPr>
        <w:tc>
          <w:tcPr>
            <w:tcW w:w="736" w:type="dxa"/>
            <w:gridSpan w:val="6"/>
            <w:tcBorders>
              <w:top w:val="single" w:sz="12" w:space="0" w:color="000000"/>
              <w:left w:val="nil"/>
              <w:bottom w:val="nil"/>
              <w:right w:val="single" w:sz="2" w:space="0" w:color="000000"/>
            </w:tcBorders>
          </w:tcPr>
          <w:p>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before="5"/>
              <w:ind w:left="130"/>
              <w:rPr>
                <w:sz w:val="16"/>
              </w:rPr>
            </w:pPr>
            <w:r>
              <w:rPr>
                <w:sz w:val="16"/>
              </w:rPr>
              <w:t>Zdravstvene i veterinarske usluge</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6"/>
              <w:jc w:val="right"/>
              <w:rPr>
                <w:sz w:val="16"/>
              </w:rPr>
            </w:pPr>
            <w:r>
              <w:rPr>
                <w:sz w:val="16"/>
              </w:rPr>
              <w:t>85.000,00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nil"/>
              <w:right w:val="nil"/>
            </w:tcBorders>
          </w:tcPr>
          <w:p>
            <w:pPr>
              <w:pStyle w:val="TableParagraph"/>
              <w:spacing w:before="5"/>
              <w:ind w:right="14"/>
              <w:jc w:val="right"/>
              <w:rPr>
                <w:sz w:val="16"/>
              </w:rPr>
            </w:pPr>
            <w:r>
              <w:rPr>
                <w:sz w:val="16"/>
              </w:rPr>
              <w:t>0,00%</w:t>
            </w:r>
          </w:p>
        </w:tc>
      </w:tr>
    </w:tbl>
    <w:p>
      <w:pPr>
        <w:spacing w:after="0"/>
        <w:jc w:val="right"/>
        <w:rPr>
          <w:sz w:val="16"/>
        </w:rPr>
        <w:sectPr>
          <w:footerReference w:type="default" r:id="rId20"/>
          <w:pgSz w:w="16840" w:h="11910" w:orient="landscape"/>
          <w:pgMar w:footer="739" w:header="0" w:top="1100" w:bottom="920" w:left="680" w:right="300"/>
        </w:sectPr>
      </w:pPr>
    </w:p>
    <w:p>
      <w:pPr>
        <w:pStyle w:val="BodyText"/>
        <w:spacing w:before="4"/>
        <w:rPr>
          <w:rFonts w:ascii="Tahoma"/>
          <w:sz w:val="2"/>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0"/>
        <w:gridCol w:w="171"/>
        <w:gridCol w:w="113"/>
        <w:gridCol w:w="118"/>
        <w:gridCol w:w="9622"/>
        <w:gridCol w:w="1833"/>
        <w:gridCol w:w="1833"/>
        <w:gridCol w:w="1125"/>
      </w:tblGrid>
      <w:tr>
        <w:trPr>
          <w:trHeight w:val="829" w:hRule="atLeast"/>
        </w:trPr>
        <w:tc>
          <w:tcPr>
            <w:tcW w:w="15550" w:type="dxa"/>
            <w:gridSpan w:val="13"/>
            <w:tcBorders>
              <w:left w:val="nil"/>
              <w:bottom w:val="single" w:sz="8" w:space="0" w:color="000000"/>
              <w:right w:val="nil"/>
            </w:tcBorders>
            <w:shd w:val="clear" w:color="auto" w:fill="C0C0C0"/>
          </w:tcPr>
          <w:p>
            <w:pPr>
              <w:pStyle w:val="TableParagraph"/>
              <w:spacing w:before="66"/>
              <w:ind w:left="3969" w:right="3991"/>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7" w:right="3991"/>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598" w:right="4578"/>
              <w:jc w:val="center"/>
              <w:rPr>
                <w:sz w:val="20"/>
              </w:rPr>
            </w:pPr>
            <w:r>
              <w:rPr>
                <w:sz w:val="20"/>
              </w:rPr>
              <w:t>Opis</w:t>
            </w:r>
          </w:p>
          <w:p>
            <w:pPr>
              <w:pStyle w:val="TableParagraph"/>
              <w:spacing w:before="11"/>
              <w:rPr>
                <w:sz w:val="26"/>
              </w:rPr>
            </w:pPr>
          </w:p>
          <w:p>
            <w:pPr>
              <w:pStyle w:val="TableParagraph"/>
              <w:ind w:left="2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2" w:right="124"/>
              <w:jc w:val="center"/>
              <w:rPr>
                <w:sz w:val="20"/>
              </w:rPr>
            </w:pPr>
            <w:r>
              <w:rPr>
                <w:sz w:val="20"/>
              </w:rPr>
              <w:t>Izvorni plan za 2020. godinu</w:t>
            </w:r>
          </w:p>
          <w:p>
            <w:pPr>
              <w:pStyle w:val="TableParagraph"/>
              <w:spacing w:before="90"/>
              <w:ind w:right="2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0" w:right="429" w:hanging="2"/>
              <w:jc w:val="center"/>
              <w:rPr>
                <w:sz w:val="20"/>
              </w:rPr>
            </w:pPr>
            <w:r>
              <w:rPr>
                <w:sz w:val="20"/>
              </w:rPr>
              <w:t>Izvršenje </w:t>
            </w:r>
            <w:r>
              <w:rPr>
                <w:spacing w:val="-2"/>
                <w:sz w:val="20"/>
              </w:rPr>
              <w:t>30.06.2020.</w:t>
            </w:r>
          </w:p>
          <w:p>
            <w:pPr>
              <w:pStyle w:val="TableParagraph"/>
              <w:spacing w:before="85"/>
              <w:ind w:right="1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19" w:right="250"/>
              <w:jc w:val="center"/>
              <w:rPr>
                <w:sz w:val="20"/>
              </w:rPr>
            </w:pPr>
            <w:r>
              <w:rPr>
                <w:sz w:val="20"/>
              </w:rPr>
              <w:t>Indeks 4/3</w:t>
            </w:r>
          </w:p>
          <w:p>
            <w:pPr>
              <w:pStyle w:val="TableParagraph"/>
              <w:spacing w:before="71"/>
              <w:ind w:right="32"/>
              <w:jc w:val="center"/>
              <w:rPr>
                <w:sz w:val="18"/>
              </w:rPr>
            </w:pPr>
            <w:r>
              <w:rPr>
                <w:sz w:val="18"/>
              </w:rPr>
              <w:t>5</w:t>
            </w:r>
          </w:p>
        </w:tc>
      </w:tr>
      <w:tr>
        <w:trPr>
          <w:trHeight w:val="200" w:hRule="atLeast"/>
        </w:trPr>
        <w:tc>
          <w:tcPr>
            <w:tcW w:w="1137"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17"/>
              <w:rPr>
                <w:b/>
                <w:sz w:val="16"/>
              </w:rPr>
            </w:pPr>
            <w:r>
              <w:rPr>
                <w:b/>
                <w:sz w:val="16"/>
              </w:rPr>
              <w:t>Akt. A401417</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6"/>
              <w:rPr>
                <w:b/>
                <w:sz w:val="16"/>
              </w:rPr>
            </w:pPr>
            <w:r>
              <w:rPr>
                <w:b/>
                <w:sz w:val="16"/>
              </w:rPr>
              <w:t>PROJEKT "PoKUPI, ISKORISTI, OČISTI"</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3"/>
              <w:rPr>
                <w:b/>
                <w:sz w:val="16"/>
              </w:rPr>
            </w:pPr>
            <w:r>
              <w:rPr>
                <w:b/>
                <w:sz w:val="16"/>
              </w:rPr>
              <w:t>10.500,00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5"/>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49"/>
              <w:rPr>
                <w:b/>
                <w:sz w:val="16"/>
              </w:rPr>
            </w:pPr>
            <w:r>
              <w:rPr>
                <w:b/>
                <w:sz w:val="16"/>
              </w:rPr>
              <w:t>0,00%</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3" w:lineRule="exact"/>
              <w:ind w:left="2"/>
              <w:jc w:val="center"/>
              <w:rPr>
                <w:sz w:val="14"/>
              </w:rPr>
            </w:pPr>
            <w:r>
              <w:rPr>
                <w:w w:val="100"/>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10.500,00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10.500,00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05"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0" w:lineRule="exact" w:before="5"/>
              <w:ind w:left="17"/>
              <w:rPr>
                <w:b/>
                <w:sz w:val="16"/>
              </w:rPr>
            </w:pPr>
            <w:r>
              <w:rPr>
                <w:b/>
                <w:sz w:val="16"/>
              </w:rPr>
              <w:t>Akt. K401416</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66"/>
              <w:rPr>
                <w:b/>
                <w:sz w:val="16"/>
              </w:rPr>
            </w:pPr>
            <w:r>
              <w:rPr>
                <w:b/>
                <w:sz w:val="16"/>
              </w:rPr>
              <w:t>NABAVA SPREMNIKA ZA ODVOJENO PRIKUPLJANJE OTPADA</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1"/>
              <w:rPr>
                <w:b/>
                <w:sz w:val="16"/>
              </w:rPr>
            </w:pPr>
            <w:r>
              <w:rPr>
                <w:b/>
                <w:sz w:val="16"/>
              </w:rPr>
              <w:t>167.500,00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84"/>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49"/>
              <w:rPr>
                <w:b/>
                <w:sz w:val="16"/>
              </w:rPr>
            </w:pPr>
            <w:r>
              <w:rPr>
                <w:b/>
                <w:sz w:val="16"/>
              </w:rPr>
              <w:t>0,00%</w:t>
            </w:r>
          </w:p>
        </w:tc>
      </w:tr>
      <w:tr>
        <w:trPr>
          <w:trHeight w:val="193"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8"/>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ind w:left="4"/>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ind w:left="3"/>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363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5"/>
              <w:ind w:left="125"/>
              <w:rPr>
                <w:sz w:val="16"/>
              </w:rPr>
            </w:pPr>
            <w:r>
              <w:rPr>
                <w:sz w:val="16"/>
              </w:rPr>
              <w:t>Pomoći unutar općeg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93"/>
              <w:jc w:val="right"/>
              <w:rPr>
                <w:sz w:val="16"/>
              </w:rPr>
            </w:pPr>
            <w:r>
              <w:rPr>
                <w:sz w:val="16"/>
              </w:rPr>
              <w:t>113.500,00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5"/>
              <w:ind w:right="19"/>
              <w:jc w:val="right"/>
              <w:rPr>
                <w:sz w:val="16"/>
              </w:rPr>
            </w:pPr>
            <w:r>
              <w:rPr>
                <w:sz w:val="16"/>
              </w:rPr>
              <w:t>0,00%</w:t>
            </w:r>
          </w:p>
        </w:tc>
      </w:tr>
      <w:tr>
        <w:trPr>
          <w:trHeight w:val="268"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3632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25"/>
              <w:rPr>
                <w:sz w:val="16"/>
              </w:rPr>
            </w:pPr>
            <w:r>
              <w:rPr>
                <w:sz w:val="16"/>
              </w:rPr>
              <w:t>Kapitalne pomoći unutar općeg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3"/>
              <w:jc w:val="right"/>
              <w:rPr>
                <w:sz w:val="16"/>
              </w:rPr>
            </w:pPr>
            <w:r>
              <w:rPr>
                <w:sz w:val="16"/>
              </w:rPr>
              <w:t>113.500,00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9"/>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386</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Kapitalne pomoći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54.000,00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9"/>
              <w:jc w:val="right"/>
              <w:rPr>
                <w:sz w:val="16"/>
              </w:rPr>
            </w:pPr>
            <w:r>
              <w:rPr>
                <w:sz w:val="16"/>
              </w:rPr>
              <w:t>0,00%</w:t>
            </w:r>
          </w:p>
        </w:tc>
      </w:tr>
      <w:tr>
        <w:trPr>
          <w:trHeight w:val="266"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3861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Kapitalne pomoći kreditnim i ostalim financijskim institucijama te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1"/>
              <w:jc w:val="right"/>
              <w:rPr>
                <w:sz w:val="16"/>
              </w:rPr>
            </w:pPr>
            <w:r>
              <w:rPr>
                <w:sz w:val="16"/>
              </w:rPr>
              <w:t>54.000,00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0,00%</w:t>
            </w:r>
          </w:p>
        </w:tc>
      </w:tr>
      <w:tr>
        <w:trPr>
          <w:trHeight w:val="201" w:hRule="atLeast"/>
        </w:trPr>
        <w:tc>
          <w:tcPr>
            <w:tcW w:w="1137" w:type="dxa"/>
            <w:gridSpan w:val="9"/>
            <w:tcBorders>
              <w:top w:val="single" w:sz="8" w:space="0" w:color="000000"/>
              <w:left w:val="nil"/>
              <w:bottom w:val="single" w:sz="8" w:space="0" w:color="000000"/>
              <w:right w:val="single" w:sz="2" w:space="0" w:color="000000"/>
            </w:tcBorders>
            <w:shd w:val="clear" w:color="auto" w:fill="C4D5DF"/>
          </w:tcPr>
          <w:p>
            <w:pPr>
              <w:pStyle w:val="TableParagraph"/>
              <w:spacing w:line="171" w:lineRule="exact" w:before="10"/>
              <w:ind w:left="17"/>
              <w:rPr>
                <w:b/>
                <w:sz w:val="16"/>
              </w:rPr>
            </w:pPr>
            <w:r>
              <w:rPr>
                <w:b/>
                <w:sz w:val="16"/>
              </w:rPr>
              <w:t>GLAVA 00202</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4D5DF"/>
          </w:tcPr>
          <w:p>
            <w:pPr>
              <w:pStyle w:val="TableParagraph"/>
              <w:spacing w:before="10"/>
              <w:ind w:left="66"/>
              <w:rPr>
                <w:b/>
                <w:sz w:val="20"/>
              </w:rPr>
            </w:pPr>
            <w:r>
              <w:rPr>
                <w:b/>
                <w:sz w:val="20"/>
              </w:rPr>
              <w:t>PRORAČUNSKI KORISNIK: 27476- PUČKO OTVORENO UČILIŠTE</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594"/>
              <w:rPr>
                <w:b/>
                <w:sz w:val="20"/>
              </w:rPr>
            </w:pPr>
            <w:r>
              <w:rPr>
                <w:b/>
                <w:sz w:val="20"/>
              </w:rPr>
              <w:t>166.730,00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1043"/>
              <w:rPr>
                <w:b/>
                <w:sz w:val="20"/>
              </w:rPr>
            </w:pPr>
            <w:r>
              <w:rPr>
                <w:b/>
                <w:sz w:val="20"/>
              </w:rPr>
              <w:t>362,50</w:t>
            </w:r>
          </w:p>
        </w:tc>
        <w:tc>
          <w:tcPr>
            <w:tcW w:w="1125" w:type="dxa"/>
            <w:vMerge w:val="restart"/>
            <w:tcBorders>
              <w:top w:val="single" w:sz="8" w:space="0" w:color="000000"/>
              <w:left w:val="single" w:sz="2" w:space="0" w:color="000000"/>
              <w:bottom w:val="single" w:sz="12" w:space="0" w:color="000000"/>
              <w:right w:val="nil"/>
            </w:tcBorders>
            <w:shd w:val="clear" w:color="auto" w:fill="C4D5DF"/>
          </w:tcPr>
          <w:p>
            <w:pPr>
              <w:pStyle w:val="TableParagraph"/>
              <w:spacing w:before="10"/>
              <w:ind w:left="417"/>
              <w:rPr>
                <w:b/>
                <w:sz w:val="20"/>
              </w:rPr>
            </w:pPr>
            <w:r>
              <w:rPr>
                <w:b/>
                <w:sz w:val="20"/>
              </w:rPr>
              <w:t>0,22%</w:t>
            </w:r>
          </w:p>
        </w:tc>
      </w:tr>
      <w:tr>
        <w:trPr>
          <w:trHeight w:val="185" w:hRule="atLeast"/>
        </w:trPr>
        <w:tc>
          <w:tcPr>
            <w:tcW w:w="114" w:type="dxa"/>
            <w:tcBorders>
              <w:top w:val="nil"/>
              <w:left w:val="nil"/>
              <w:bottom w:val="single" w:sz="12" w:space="0" w:color="000000"/>
              <w:right w:val="single" w:sz="8" w:space="0" w:color="000000"/>
            </w:tcBorders>
            <w:shd w:val="clear" w:color="auto" w:fill="C4D5DF"/>
          </w:tcPr>
          <w:p>
            <w:pPr>
              <w:pStyle w:val="TableParagraph"/>
              <w:spacing w:line="163" w:lineRule="exact" w:before="3"/>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4D5DF"/>
          </w:tcPr>
          <w:p>
            <w:pPr>
              <w:pStyle w:val="TableParagraph"/>
              <w:spacing w:line="164" w:lineRule="exact"/>
              <w:ind w:left="4"/>
              <w:jc w:val="center"/>
              <w:rPr>
                <w:sz w:val="14"/>
              </w:rPr>
            </w:pPr>
            <w:r>
              <w:rPr>
                <w:w w:val="99"/>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4D5DF"/>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spacing w:line="164" w:lineRule="exact"/>
              <w:ind w:left="1"/>
              <w:jc w:val="center"/>
              <w:rPr>
                <w:sz w:val="14"/>
              </w:rPr>
            </w:pPr>
            <w:r>
              <w:rPr>
                <w:w w:val="99"/>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4D5DF"/>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25" w:type="dxa"/>
            <w:vMerge/>
            <w:tcBorders>
              <w:top w:val="nil"/>
              <w:left w:val="single" w:sz="2" w:space="0" w:color="000000"/>
              <w:bottom w:val="single" w:sz="12" w:space="0" w:color="000000"/>
              <w:right w:val="nil"/>
            </w:tcBorders>
            <w:shd w:val="clear" w:color="auto" w:fill="C4D5DF"/>
          </w:tcPr>
          <w:p>
            <w:pPr>
              <w:rPr>
                <w:sz w:val="2"/>
                <w:szCs w:val="2"/>
              </w:rPr>
            </w:pPr>
          </w:p>
        </w:tc>
      </w:tr>
      <w:tr>
        <w:trPr>
          <w:trHeight w:val="493" w:hRule="atLeast"/>
        </w:trPr>
        <w:tc>
          <w:tcPr>
            <w:tcW w:w="1137" w:type="dxa"/>
            <w:gridSpan w:val="9"/>
            <w:tcBorders>
              <w:top w:val="single" w:sz="12" w:space="0" w:color="000000"/>
              <w:left w:val="nil"/>
              <w:bottom w:val="single" w:sz="12" w:space="0" w:color="000000"/>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4"/>
              <w:ind w:left="704"/>
              <w:rPr>
                <w:b/>
                <w:sz w:val="16"/>
              </w:rPr>
            </w:pPr>
            <w:r>
              <w:rPr>
                <w:b/>
                <w:sz w:val="16"/>
              </w:rPr>
              <w:t>2012</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3"/>
              <w:rPr>
                <w:b/>
                <w:sz w:val="20"/>
              </w:rPr>
            </w:pPr>
            <w:r>
              <w:rPr>
                <w:b/>
                <w:sz w:val="20"/>
              </w:rPr>
              <w:t>POSLOVANJE PUČKOG OTVORENOG UČILIŠTA KATARINA ZRINSKA</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86"/>
              <w:jc w:val="right"/>
              <w:rPr>
                <w:b/>
                <w:sz w:val="20"/>
              </w:rPr>
            </w:pPr>
            <w:r>
              <w:rPr>
                <w:b/>
                <w:sz w:val="20"/>
              </w:rPr>
              <w:t>166.730,00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82"/>
              <w:jc w:val="right"/>
              <w:rPr>
                <w:b/>
                <w:sz w:val="20"/>
              </w:rPr>
            </w:pPr>
            <w:r>
              <w:rPr>
                <w:b/>
                <w:sz w:val="20"/>
              </w:rPr>
              <w:t>362,50</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18"/>
              <w:jc w:val="right"/>
              <w:rPr>
                <w:b/>
                <w:sz w:val="20"/>
              </w:rPr>
            </w:pPr>
            <w:r>
              <w:rPr>
                <w:b/>
                <w:sz w:val="20"/>
              </w:rPr>
              <w:t>0,22%</w:t>
            </w:r>
          </w:p>
        </w:tc>
      </w:tr>
      <w:tr>
        <w:trPr>
          <w:trHeight w:val="200" w:hRule="atLeast"/>
        </w:trPr>
        <w:tc>
          <w:tcPr>
            <w:tcW w:w="1137"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17"/>
              <w:rPr>
                <w:b/>
                <w:sz w:val="16"/>
              </w:rPr>
            </w:pPr>
            <w:r>
              <w:rPr>
                <w:b/>
                <w:sz w:val="16"/>
              </w:rPr>
              <w:t>Akt. A201210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6"/>
              <w:rPr>
                <w:b/>
                <w:sz w:val="16"/>
              </w:rPr>
            </w:pPr>
            <w:r>
              <w:rPr>
                <w:b/>
                <w:sz w:val="16"/>
              </w:rPr>
              <w:t>OBAVLJANJE REDOVNE DJELATNOSTI POU</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1"/>
              <w:rPr>
                <w:b/>
                <w:sz w:val="16"/>
              </w:rPr>
            </w:pPr>
            <w:r>
              <w:rPr>
                <w:b/>
                <w:sz w:val="16"/>
              </w:rPr>
              <w:t>166.730,00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175"/>
              <w:rPr>
                <w:b/>
                <w:sz w:val="16"/>
              </w:rPr>
            </w:pPr>
            <w:r>
              <w:rPr>
                <w:b/>
                <w:sz w:val="16"/>
              </w:rPr>
              <w:t>362,50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49"/>
              <w:rPr>
                <w:b/>
                <w:sz w:val="16"/>
              </w:rPr>
            </w:pPr>
            <w:r>
              <w:rPr>
                <w:b/>
                <w:sz w:val="16"/>
              </w:rPr>
              <w:t>0,22%</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17"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4"/>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2"/>
              <w:jc w:val="center"/>
              <w:rPr>
                <w:sz w:val="14"/>
              </w:rPr>
            </w:pPr>
            <w:r>
              <w:rPr>
                <w:w w:val="100"/>
                <w:sz w:val="14"/>
              </w:rPr>
              <w:t>4</w:t>
            </w: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5"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1"/>
              <w:rPr>
                <w:sz w:val="16"/>
              </w:rPr>
            </w:pPr>
            <w:r>
              <w:rPr>
                <w:sz w:val="16"/>
              </w:rPr>
              <w:t>311</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25"/>
              <w:rPr>
                <w:sz w:val="16"/>
              </w:rPr>
            </w:pPr>
            <w:r>
              <w:rPr>
                <w:sz w:val="16"/>
              </w:rPr>
              <w:t>Plaće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91"/>
              <w:jc w:val="right"/>
              <w:rPr>
                <w:sz w:val="16"/>
              </w:rPr>
            </w:pPr>
            <w:r>
              <w:rPr>
                <w:sz w:val="16"/>
              </w:rPr>
              <w:t>53.000,00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20"/>
              <w:jc w:val="right"/>
              <w:rPr>
                <w:sz w:val="16"/>
              </w:rPr>
            </w:pPr>
            <w:r>
              <w:rPr>
                <w:sz w:val="16"/>
              </w:rPr>
              <w:t>0,00%</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Plaće za redovan rad</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53.000,00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0,00%</w:t>
            </w:r>
          </w:p>
        </w:tc>
      </w:tr>
      <w:tr>
        <w:trPr>
          <w:trHeight w:val="261"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312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25"/>
              <w:rPr>
                <w:sz w:val="16"/>
              </w:rPr>
            </w:pPr>
            <w:r>
              <w:rPr>
                <w:sz w:val="16"/>
              </w:rPr>
              <w:t>Ostali rashodi za zaposlene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92"/>
              <w:jc w:val="right"/>
              <w:rPr>
                <w:sz w:val="16"/>
              </w:rPr>
            </w:pPr>
            <w:r>
              <w:rPr>
                <w:sz w:val="16"/>
              </w:rPr>
              <w:t>2.750,00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9"/>
              <w:jc w:val="right"/>
              <w:rPr>
                <w:sz w:val="16"/>
              </w:rPr>
            </w:pPr>
            <w:r>
              <w:rPr>
                <w:sz w:val="16"/>
              </w:rPr>
              <w:t>0,00%</w:t>
            </w:r>
          </w:p>
        </w:tc>
      </w:tr>
      <w:tr>
        <w:trPr>
          <w:trHeight w:val="268"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3121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25"/>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jc w:val="right"/>
              <w:rPr>
                <w:sz w:val="16"/>
              </w:rPr>
            </w:pPr>
            <w:r>
              <w:rPr>
                <w:sz w:val="16"/>
              </w:rPr>
              <w:t>2.750,00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9"/>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313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9"/>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2.800,00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0,00%</w:t>
            </w:r>
          </w:p>
        </w:tc>
      </w:tr>
      <w:tr>
        <w:trPr>
          <w:trHeight w:val="261"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3211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25"/>
              <w:rPr>
                <w:sz w:val="16"/>
              </w:rPr>
            </w:pPr>
            <w:r>
              <w:rPr>
                <w:sz w:val="16"/>
              </w:rPr>
              <w:t>Službena putovanja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2"/>
              <w:jc w:val="right"/>
              <w:rPr>
                <w:sz w:val="16"/>
              </w:rPr>
            </w:pPr>
            <w:r>
              <w:rPr>
                <w:sz w:val="16"/>
              </w:rPr>
              <w:t>1.800,00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0"/>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Stručno usavršavanje zaposlenika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3.800,00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3.300,00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76" w:hRule="atLeast"/>
        </w:trPr>
        <w:tc>
          <w:tcPr>
            <w:tcW w:w="735" w:type="dxa"/>
            <w:gridSpan w:val="6"/>
            <w:tcBorders>
              <w:top w:val="single" w:sz="12" w:space="0" w:color="000000"/>
              <w:left w:val="nil"/>
              <w:bottom w:val="nil"/>
              <w:right w:val="single" w:sz="2" w:space="0" w:color="000000"/>
            </w:tcBorders>
          </w:tcPr>
          <w:p>
            <w:pPr>
              <w:pStyle w:val="TableParagraph"/>
              <w:spacing w:before="5"/>
              <w:ind w:left="451"/>
              <w:rPr>
                <w:sz w:val="16"/>
              </w:rPr>
            </w:pPr>
            <w:r>
              <w:rPr>
                <w:sz w:val="16"/>
              </w:rPr>
              <w:t>323</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before="5"/>
              <w:ind w:left="125"/>
              <w:rPr>
                <w:sz w:val="16"/>
              </w:rPr>
            </w:pPr>
            <w:r>
              <w:rPr>
                <w:sz w:val="16"/>
              </w:rPr>
              <w:t>Rashodi za usluge</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91"/>
              <w:jc w:val="right"/>
              <w:rPr>
                <w:sz w:val="16"/>
              </w:rPr>
            </w:pPr>
            <w:r>
              <w:rPr>
                <w:sz w:val="16"/>
              </w:rPr>
              <w:t>87.680,00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6"/>
              <w:jc w:val="right"/>
              <w:rPr>
                <w:sz w:val="16"/>
              </w:rPr>
            </w:pPr>
            <w:r>
              <w:rPr>
                <w:sz w:val="16"/>
              </w:rPr>
              <w:t>62,50</w:t>
            </w:r>
          </w:p>
        </w:tc>
        <w:tc>
          <w:tcPr>
            <w:tcW w:w="1125" w:type="dxa"/>
            <w:tcBorders>
              <w:top w:val="single" w:sz="12" w:space="0" w:color="000000"/>
              <w:left w:val="single" w:sz="2" w:space="0" w:color="000000"/>
              <w:bottom w:val="nil"/>
              <w:right w:val="nil"/>
            </w:tcBorders>
          </w:tcPr>
          <w:p>
            <w:pPr>
              <w:pStyle w:val="TableParagraph"/>
              <w:spacing w:before="5"/>
              <w:ind w:right="20"/>
              <w:jc w:val="right"/>
              <w:rPr>
                <w:sz w:val="16"/>
              </w:rPr>
            </w:pPr>
            <w:r>
              <w:rPr>
                <w:sz w:val="16"/>
              </w:rPr>
              <w:t>0,07%</w:t>
            </w:r>
          </w:p>
        </w:tc>
      </w:tr>
    </w:tbl>
    <w:p>
      <w:pPr>
        <w:spacing w:after="0"/>
        <w:jc w:val="right"/>
        <w:rPr>
          <w:sz w:val="16"/>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0"/>
        <w:gridCol w:w="171"/>
        <w:gridCol w:w="113"/>
        <w:gridCol w:w="118"/>
        <w:gridCol w:w="9622"/>
        <w:gridCol w:w="1833"/>
        <w:gridCol w:w="1833"/>
        <w:gridCol w:w="1125"/>
      </w:tblGrid>
      <w:tr>
        <w:trPr>
          <w:trHeight w:val="829" w:hRule="atLeast"/>
        </w:trPr>
        <w:tc>
          <w:tcPr>
            <w:tcW w:w="15550" w:type="dxa"/>
            <w:gridSpan w:val="13"/>
            <w:tcBorders>
              <w:left w:val="nil"/>
              <w:bottom w:val="single" w:sz="8" w:space="0" w:color="000000"/>
              <w:right w:val="nil"/>
            </w:tcBorders>
            <w:shd w:val="clear" w:color="auto" w:fill="C0C0C0"/>
          </w:tcPr>
          <w:p>
            <w:pPr>
              <w:pStyle w:val="TableParagraph"/>
              <w:spacing w:before="66"/>
              <w:ind w:left="3979" w:right="398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81"/>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2" w:right="229" w:hanging="1"/>
              <w:jc w:val="center"/>
              <w:rPr>
                <w:sz w:val="20"/>
              </w:rPr>
            </w:pPr>
            <w:r>
              <w:rPr>
                <w:sz w:val="20"/>
              </w:rPr>
              <w:t>Račun/ Pozicija</w:t>
            </w:r>
          </w:p>
          <w:p>
            <w:pPr>
              <w:pStyle w:val="TableParagraph"/>
              <w:spacing w:before="83"/>
              <w:ind w:left="178"/>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1"/>
              <w:jc w:val="center"/>
              <w:rPr>
                <w:sz w:val="20"/>
              </w:rPr>
            </w:pPr>
            <w:r>
              <w:rPr>
                <w:sz w:val="20"/>
              </w:rPr>
              <w:t>Opis</w:t>
            </w:r>
          </w:p>
          <w:p>
            <w:pPr>
              <w:pStyle w:val="TableParagraph"/>
              <w:spacing w:before="11"/>
              <w:rPr>
                <w:sz w:val="26"/>
              </w:rPr>
            </w:pPr>
          </w:p>
          <w:p>
            <w:pPr>
              <w:pStyle w:val="TableParagraph"/>
              <w:ind w:left="34"/>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5" w:right="124"/>
              <w:jc w:val="center"/>
              <w:rPr>
                <w:sz w:val="20"/>
              </w:rPr>
            </w:pPr>
            <w:r>
              <w:rPr>
                <w:sz w:val="20"/>
              </w:rPr>
              <w:t>Izvorni plan za 2020. godinu</w:t>
            </w:r>
          </w:p>
          <w:p>
            <w:pPr>
              <w:pStyle w:val="TableParagraph"/>
              <w:spacing w:before="90"/>
              <w:ind w:right="1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7" w:right="422" w:hanging="2"/>
              <w:jc w:val="center"/>
              <w:rPr>
                <w:sz w:val="20"/>
              </w:rPr>
            </w:pPr>
            <w:r>
              <w:rPr>
                <w:sz w:val="20"/>
              </w:rPr>
              <w:t>Izvršenje </w:t>
            </w:r>
            <w:r>
              <w:rPr>
                <w:spacing w:val="-2"/>
                <w:sz w:val="20"/>
              </w:rPr>
              <w:t>30.06.2020.</w:t>
            </w:r>
          </w:p>
          <w:p>
            <w:pPr>
              <w:pStyle w:val="TableParagraph"/>
              <w:spacing w:before="85"/>
              <w:ind w:right="4"/>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3" w:right="250"/>
              <w:jc w:val="center"/>
              <w:rPr>
                <w:sz w:val="20"/>
              </w:rPr>
            </w:pPr>
            <w:r>
              <w:rPr>
                <w:sz w:val="20"/>
              </w:rPr>
              <w:t>Indeks 4/3</w:t>
            </w:r>
          </w:p>
          <w:p>
            <w:pPr>
              <w:pStyle w:val="TableParagraph"/>
              <w:spacing w:before="71"/>
              <w:ind w:right="18"/>
              <w:jc w:val="center"/>
              <w:rPr>
                <w:sz w:val="18"/>
              </w:rPr>
            </w:pPr>
            <w:r>
              <w:rPr>
                <w:sz w:val="18"/>
              </w:rPr>
              <w:t>5</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3231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Usluge telefona, pošte i prijevoza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5.300,00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3233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Usluge promidžbe i informiranja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27.400,00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Računalne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20.200,00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62,50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0,31%</w:t>
            </w:r>
          </w:p>
        </w:tc>
      </w:tr>
      <w:tr>
        <w:trPr>
          <w:trHeight w:val="261"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369"/>
              <w:rPr>
                <w:sz w:val="16"/>
              </w:rPr>
            </w:pPr>
            <w:r>
              <w:rPr>
                <w:sz w:val="16"/>
              </w:rPr>
              <w:t>3239</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32"/>
              <w:rPr>
                <w:sz w:val="16"/>
              </w:rPr>
            </w:pPr>
            <w:r>
              <w:rPr>
                <w:sz w:val="16"/>
              </w:rPr>
              <w:t>Ostale usluge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29.280,00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2"/>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9"/>
              <w:ind w:left="458"/>
              <w:rPr>
                <w:sz w:val="16"/>
              </w:rPr>
            </w:pPr>
            <w:r>
              <w:rPr>
                <w:sz w:val="16"/>
              </w:rPr>
              <w:t>329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2"/>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7.700,00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300,00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2"/>
              <w:jc w:val="right"/>
              <w:rPr>
                <w:sz w:val="16"/>
              </w:rPr>
            </w:pPr>
            <w:r>
              <w:rPr>
                <w:sz w:val="16"/>
              </w:rPr>
              <w:t>3,90%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9"/>
              <w:rPr>
                <w:sz w:val="16"/>
              </w:rPr>
            </w:pPr>
            <w:r>
              <w:rPr>
                <w:sz w:val="16"/>
              </w:rPr>
              <w:t>3293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2"/>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2"/>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9"/>
              <w:rPr>
                <w:sz w:val="16"/>
              </w:rPr>
            </w:pPr>
            <w:r>
              <w:rPr>
                <w:sz w:val="16"/>
              </w:rPr>
              <w:t>3294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2"/>
              <w:rPr>
                <w:sz w:val="16"/>
              </w:rPr>
            </w:pPr>
            <w:r>
              <w:rPr>
                <w:sz w:val="16"/>
              </w:rPr>
              <w:t>Članarine i norme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300,00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7,50%</w:t>
            </w:r>
          </w:p>
        </w:tc>
      </w:tr>
      <w:tr>
        <w:trPr>
          <w:trHeight w:val="263"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369"/>
              <w:rPr>
                <w:sz w:val="16"/>
              </w:rPr>
            </w:pPr>
            <w:r>
              <w:rPr>
                <w:sz w:val="16"/>
              </w:rPr>
              <w:t>3295</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2"/>
              <w:rPr>
                <w:sz w:val="16"/>
              </w:rPr>
            </w:pPr>
            <w:r>
              <w:rPr>
                <w:sz w:val="16"/>
              </w:rPr>
              <w:t>Pristojbe i naknade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700,00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0"/>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3"/>
              <w:jc w:val="right"/>
              <w:rPr>
                <w:sz w:val="16"/>
              </w:rPr>
            </w:pPr>
            <w:r>
              <w:rPr>
                <w:sz w:val="16"/>
              </w:rPr>
              <w:t>0,00%</w:t>
            </w:r>
          </w:p>
        </w:tc>
      </w:tr>
      <w:tr>
        <w:trPr>
          <w:trHeight w:val="196" w:hRule="atLeast"/>
        </w:trPr>
        <w:tc>
          <w:tcPr>
            <w:tcW w:w="1137" w:type="dxa"/>
            <w:gridSpan w:val="9"/>
            <w:tcBorders>
              <w:top w:val="single" w:sz="12" w:space="0" w:color="000000"/>
              <w:left w:val="nil"/>
              <w:bottom w:val="single" w:sz="8" w:space="0" w:color="000000"/>
              <w:right w:val="single" w:sz="2" w:space="0" w:color="000000"/>
            </w:tcBorders>
            <w:shd w:val="clear" w:color="auto" w:fill="C4D5DF"/>
          </w:tcPr>
          <w:p>
            <w:pPr>
              <w:pStyle w:val="TableParagraph"/>
              <w:spacing w:line="171" w:lineRule="exact" w:before="5"/>
              <w:ind w:left="24"/>
              <w:rPr>
                <w:b/>
                <w:sz w:val="16"/>
              </w:rPr>
            </w:pPr>
            <w:r>
              <w:rPr>
                <w:b/>
                <w:sz w:val="16"/>
              </w:rPr>
              <w:t>GLAVA 00203</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PRORAČUNSKI KORISNIK: 42694-GRADSKA KNJIŽNICA I ČITAONICA I.BELOSTENAC</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601"/>
              <w:rPr>
                <w:b/>
                <w:sz w:val="20"/>
              </w:rPr>
            </w:pPr>
            <w:r>
              <w:rPr>
                <w:b/>
                <w:sz w:val="20"/>
              </w:rPr>
              <w:t>447.290,00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607"/>
              <w:rPr>
                <w:b/>
                <w:sz w:val="20"/>
              </w:rPr>
            </w:pPr>
            <w:r>
              <w:rPr>
                <w:b/>
                <w:sz w:val="20"/>
              </w:rPr>
              <w:t>173.372,33</w:t>
            </w:r>
          </w:p>
        </w:tc>
        <w:tc>
          <w:tcPr>
            <w:tcW w:w="1125" w:type="dxa"/>
            <w:vMerge w:val="restart"/>
            <w:tcBorders>
              <w:top w:val="single" w:sz="12" w:space="0" w:color="000000"/>
              <w:left w:val="single" w:sz="2" w:space="0" w:color="000000"/>
              <w:bottom w:val="single" w:sz="12" w:space="0" w:color="000000"/>
              <w:right w:val="nil"/>
            </w:tcBorders>
            <w:shd w:val="clear" w:color="auto" w:fill="C4D5DF"/>
          </w:tcPr>
          <w:p>
            <w:pPr>
              <w:pStyle w:val="TableParagraph"/>
              <w:spacing w:before="5"/>
              <w:ind w:left="296"/>
              <w:rPr>
                <w:b/>
                <w:sz w:val="20"/>
              </w:rPr>
            </w:pPr>
            <w:r>
              <w:rPr>
                <w:b/>
                <w:sz w:val="20"/>
              </w:rPr>
              <w:t>38,76%</w:t>
            </w:r>
          </w:p>
        </w:tc>
      </w:tr>
      <w:tr>
        <w:trPr>
          <w:trHeight w:val="183" w:hRule="atLeast"/>
        </w:trPr>
        <w:tc>
          <w:tcPr>
            <w:tcW w:w="114" w:type="dxa"/>
            <w:tcBorders>
              <w:top w:val="nil"/>
              <w:left w:val="nil"/>
              <w:bottom w:val="single" w:sz="12" w:space="0" w:color="000000"/>
              <w:right w:val="single" w:sz="8" w:space="0" w:color="000000"/>
            </w:tcBorders>
            <w:shd w:val="clear" w:color="auto" w:fill="C4D5DF"/>
          </w:tcPr>
          <w:p>
            <w:pPr>
              <w:pStyle w:val="TableParagraph"/>
              <w:spacing w:line="160" w:lineRule="exact" w:before="3"/>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4D5DF"/>
          </w:tcPr>
          <w:p>
            <w:pPr>
              <w:pStyle w:val="TableParagraph"/>
              <w:spacing w:line="164" w:lineRule="exact"/>
              <w:ind w:left="15" w:right="-15"/>
              <w:jc w:val="center"/>
              <w:rPr>
                <w:sz w:val="14"/>
              </w:rPr>
            </w:pPr>
            <w:r>
              <w:rPr>
                <w:w w:val="99"/>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4D5DF"/>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4D5DF"/>
          </w:tcPr>
          <w:p>
            <w:pPr>
              <w:pStyle w:val="TableParagraph"/>
              <w:spacing w:line="164" w:lineRule="exact"/>
              <w:ind w:left="16" w:right="-15"/>
              <w:rPr>
                <w:sz w:val="14"/>
              </w:rPr>
            </w:pPr>
            <w:r>
              <w:rPr>
                <w:w w:val="99"/>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spacing w:line="164" w:lineRule="exact"/>
              <w:ind w:left="11" w:right="-15"/>
              <w:jc w:val="center"/>
              <w:rPr>
                <w:sz w:val="14"/>
              </w:rPr>
            </w:pPr>
            <w:r>
              <w:rPr>
                <w:w w:val="99"/>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spacing w:line="164" w:lineRule="exact"/>
              <w:ind w:left="11"/>
              <w:rPr>
                <w:sz w:val="14"/>
              </w:rPr>
            </w:pPr>
            <w:r>
              <w:rPr>
                <w:w w:val="99"/>
                <w:sz w:val="14"/>
              </w:rPr>
              <w:t>5</w:t>
            </w:r>
          </w:p>
        </w:tc>
        <w:tc>
          <w:tcPr>
            <w:tcW w:w="171"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4D5DF"/>
          </w:tcPr>
          <w:p>
            <w:pPr>
              <w:pStyle w:val="TableParagraph"/>
              <w:spacing w:line="164" w:lineRule="exact"/>
              <w:ind w:left="10"/>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25" w:type="dxa"/>
            <w:vMerge/>
            <w:tcBorders>
              <w:top w:val="nil"/>
              <w:left w:val="single" w:sz="2" w:space="0" w:color="000000"/>
              <w:bottom w:val="single" w:sz="12" w:space="0" w:color="000000"/>
              <w:right w:val="nil"/>
            </w:tcBorders>
            <w:shd w:val="clear" w:color="auto" w:fill="C4D5DF"/>
          </w:tcPr>
          <w:p>
            <w:pPr>
              <w:rPr>
                <w:sz w:val="2"/>
                <w:szCs w:val="2"/>
              </w:rPr>
            </w:pPr>
          </w:p>
        </w:tc>
      </w:tr>
      <w:tr>
        <w:trPr>
          <w:trHeight w:val="496" w:hRule="atLeast"/>
        </w:trPr>
        <w:tc>
          <w:tcPr>
            <w:tcW w:w="1137" w:type="dxa"/>
            <w:gridSpan w:val="9"/>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4"/>
              <w:ind w:left="711"/>
              <w:rPr>
                <w:b/>
                <w:sz w:val="16"/>
              </w:rPr>
            </w:pPr>
            <w:r>
              <w:rPr>
                <w:b/>
                <w:sz w:val="16"/>
              </w:rPr>
              <w:t>2013</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80"/>
              <w:rPr>
                <w:b/>
                <w:sz w:val="20"/>
              </w:rPr>
            </w:pPr>
            <w:r>
              <w:rPr>
                <w:b/>
                <w:sz w:val="20"/>
              </w:rPr>
              <w:t>POSLOVANJE GRADSKE KNJIŽNICE I ČITAONICE IVAN BELOSTENAC</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79"/>
              <w:jc w:val="right"/>
              <w:rPr>
                <w:b/>
                <w:sz w:val="20"/>
              </w:rPr>
            </w:pPr>
            <w:r>
              <w:rPr>
                <w:b/>
                <w:sz w:val="20"/>
              </w:rPr>
              <w:t>447.290,00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74"/>
              <w:jc w:val="right"/>
              <w:rPr>
                <w:b/>
                <w:sz w:val="20"/>
              </w:rPr>
            </w:pPr>
            <w:r>
              <w:rPr>
                <w:b/>
                <w:sz w:val="20"/>
              </w:rPr>
              <w:t>173.372,33</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10"/>
              <w:jc w:val="right"/>
              <w:rPr>
                <w:b/>
                <w:sz w:val="20"/>
              </w:rPr>
            </w:pPr>
            <w:r>
              <w:rPr>
                <w:b/>
                <w:sz w:val="20"/>
              </w:rPr>
              <w:t>38,76%</w:t>
            </w:r>
          </w:p>
        </w:tc>
      </w:tr>
      <w:tr>
        <w:trPr>
          <w:trHeight w:val="201" w:hRule="atLeast"/>
        </w:trPr>
        <w:tc>
          <w:tcPr>
            <w:tcW w:w="1137"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76" w:lineRule="exact" w:before="5"/>
              <w:ind w:left="24"/>
              <w:rPr>
                <w:b/>
                <w:sz w:val="16"/>
              </w:rPr>
            </w:pPr>
            <w:r>
              <w:rPr>
                <w:b/>
                <w:sz w:val="16"/>
              </w:rPr>
              <w:t>Akt. A201310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OBAVLJANJE REDOVNE DJELATNOSTI GRADSKE KNJIŽNICE I ČITAONICE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8"/>
              <w:rPr>
                <w:b/>
                <w:sz w:val="16"/>
              </w:rPr>
            </w:pPr>
            <w:r>
              <w:rPr>
                <w:b/>
                <w:sz w:val="16"/>
              </w:rPr>
              <w:t>329.800,00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23"/>
              <w:rPr>
                <w:b/>
                <w:sz w:val="16"/>
              </w:rPr>
            </w:pPr>
            <w:r>
              <w:rPr>
                <w:b/>
                <w:sz w:val="16"/>
              </w:rPr>
              <w:t>101.682,42</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2"/>
              <w:rPr>
                <w:b/>
                <w:sz w:val="16"/>
              </w:rPr>
            </w:pPr>
            <w:r>
              <w:rPr>
                <w:b/>
                <w:sz w:val="16"/>
              </w:rPr>
              <w:t>30,83%</w:t>
            </w: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1"/>
              <w:ind w:left="24"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11" w:right="-15"/>
              <w:jc w:val="center"/>
              <w:rPr>
                <w:sz w:val="14"/>
              </w:rPr>
            </w:pPr>
            <w:r>
              <w:rPr>
                <w:w w:val="100"/>
                <w:sz w:val="14"/>
              </w:rPr>
              <w:t>4</w:t>
            </w: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5"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8"/>
              <w:rPr>
                <w:sz w:val="16"/>
              </w:rPr>
            </w:pPr>
            <w:r>
              <w:rPr>
                <w:sz w:val="16"/>
              </w:rPr>
              <w:t>311</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2"/>
              <w:rPr>
                <w:sz w:val="16"/>
              </w:rPr>
            </w:pPr>
            <w:r>
              <w:rPr>
                <w:sz w:val="16"/>
              </w:rPr>
              <w:t>Plaće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107.500,00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79"/>
              <w:jc w:val="right"/>
              <w:rPr>
                <w:sz w:val="16"/>
              </w:rPr>
            </w:pPr>
            <w:r>
              <w:rPr>
                <w:sz w:val="16"/>
              </w:rPr>
              <w:t>51.640,09</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3"/>
              <w:jc w:val="right"/>
              <w:rPr>
                <w:sz w:val="16"/>
              </w:rPr>
            </w:pPr>
            <w:r>
              <w:rPr>
                <w:sz w:val="16"/>
              </w:rPr>
              <w:t>48,04%</w:t>
            </w:r>
          </w:p>
        </w:tc>
      </w:tr>
      <w:tr>
        <w:trPr>
          <w:trHeight w:val="261"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369"/>
              <w:rPr>
                <w:sz w:val="16"/>
              </w:rPr>
            </w:pPr>
            <w:r>
              <w:rPr>
                <w:sz w:val="16"/>
              </w:rPr>
              <w:t>3111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32"/>
              <w:rPr>
                <w:sz w:val="16"/>
              </w:rPr>
            </w:pPr>
            <w:r>
              <w:rPr>
                <w:sz w:val="16"/>
              </w:rPr>
              <w:t>Plaće za redovan rad</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107.500,00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9"/>
              <w:jc w:val="right"/>
              <w:rPr>
                <w:sz w:val="16"/>
              </w:rPr>
            </w:pPr>
            <w:r>
              <w:rPr>
                <w:sz w:val="16"/>
              </w:rPr>
              <w:t>51.640,09</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3"/>
              <w:jc w:val="right"/>
              <w:rPr>
                <w:sz w:val="16"/>
              </w:rPr>
            </w:pPr>
            <w:r>
              <w:rPr>
                <w:sz w:val="16"/>
              </w:rPr>
              <w:t>48,04%</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9"/>
              <w:ind w:left="458"/>
              <w:rPr>
                <w:sz w:val="16"/>
              </w:rPr>
            </w:pPr>
            <w:r>
              <w:rPr>
                <w:sz w:val="16"/>
              </w:rPr>
              <w:t>312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2"/>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4.500,00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2"/>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9"/>
              <w:ind w:left="369"/>
              <w:rPr>
                <w:sz w:val="16"/>
              </w:rPr>
            </w:pPr>
            <w:r>
              <w:rPr>
                <w:sz w:val="16"/>
              </w:rPr>
              <w:t>3121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32"/>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4.500,00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2"/>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458"/>
              <w:rPr>
                <w:sz w:val="16"/>
              </w:rPr>
            </w:pPr>
            <w:r>
              <w:rPr>
                <w:sz w:val="16"/>
              </w:rPr>
              <w:t>313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2"/>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20.300,00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8.520,62</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41,97%</w:t>
            </w:r>
          </w:p>
        </w:tc>
      </w:tr>
      <w:tr>
        <w:trPr>
          <w:trHeight w:val="268"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9"/>
              <w:rPr>
                <w:sz w:val="16"/>
              </w:rPr>
            </w:pPr>
            <w:r>
              <w:rPr>
                <w:sz w:val="16"/>
              </w:rPr>
              <w:t>3132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32"/>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20.300,00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8.520,62</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41,97%</w:t>
            </w:r>
          </w:p>
        </w:tc>
      </w:tr>
      <w:tr>
        <w:trPr>
          <w:trHeight w:val="261"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458"/>
              <w:rPr>
                <w:sz w:val="16"/>
              </w:rPr>
            </w:pPr>
            <w:r>
              <w:rPr>
                <w:sz w:val="16"/>
              </w:rPr>
              <w:t>321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32"/>
              <w:rPr>
                <w:sz w:val="16"/>
              </w:rPr>
            </w:pPr>
            <w:r>
              <w:rPr>
                <w:sz w:val="16"/>
              </w:rPr>
              <w:t>Naknade troškova zaposlenima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20.680,00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7.066,96</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3"/>
              <w:jc w:val="right"/>
              <w:rPr>
                <w:sz w:val="16"/>
              </w:rPr>
            </w:pPr>
            <w:r>
              <w:rPr>
                <w:sz w:val="16"/>
              </w:rPr>
              <w:t>34,17%</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Službena putovanja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4.680,00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Naknade za prijevoz, za rad na terenu i odvojeni život</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15.000,00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7.066,96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47,11%</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3213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Stručno usavršavanje zaposlenika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8"/>
              <w:rPr>
                <w:sz w:val="16"/>
              </w:rPr>
            </w:pPr>
            <w:r>
              <w:rPr>
                <w:sz w:val="16"/>
              </w:rPr>
              <w:t>322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6.365,98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25,46%</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9"/>
              <w:rPr>
                <w:sz w:val="16"/>
              </w:rPr>
            </w:pPr>
            <w:r>
              <w:rPr>
                <w:sz w:val="16"/>
              </w:rPr>
              <w:t>3221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32"/>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10.500,00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1.682,78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16,03%</w:t>
            </w:r>
          </w:p>
        </w:tc>
      </w:tr>
      <w:tr>
        <w:trPr>
          <w:trHeight w:val="278" w:hRule="atLeast"/>
        </w:trPr>
        <w:tc>
          <w:tcPr>
            <w:tcW w:w="735" w:type="dxa"/>
            <w:gridSpan w:val="6"/>
            <w:tcBorders>
              <w:top w:val="single" w:sz="12" w:space="0" w:color="000000"/>
              <w:left w:val="nil"/>
              <w:right w:val="single" w:sz="2" w:space="0" w:color="000000"/>
            </w:tcBorders>
          </w:tcPr>
          <w:p>
            <w:pPr>
              <w:pStyle w:val="TableParagraph"/>
              <w:spacing w:before="5"/>
              <w:ind w:left="369"/>
              <w:rPr>
                <w:sz w:val="16"/>
              </w:rPr>
            </w:pPr>
            <w:r>
              <w:rPr>
                <w:sz w:val="16"/>
              </w:rPr>
              <w:t>3223</w:t>
            </w:r>
          </w:p>
        </w:tc>
        <w:tc>
          <w:tcPr>
            <w:tcW w:w="402" w:type="dxa"/>
            <w:gridSpan w:val="3"/>
            <w:tcBorders>
              <w:top w:val="single" w:sz="12" w:space="0" w:color="000000"/>
              <w:left w:val="single" w:sz="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right w:val="single" w:sz="2" w:space="0" w:color="000000"/>
            </w:tcBorders>
          </w:tcPr>
          <w:p>
            <w:pPr>
              <w:pStyle w:val="TableParagraph"/>
              <w:spacing w:before="5"/>
              <w:ind w:left="132"/>
              <w:rPr>
                <w:sz w:val="16"/>
              </w:rPr>
            </w:pPr>
            <w:r>
              <w:rPr>
                <w:sz w:val="16"/>
              </w:rPr>
              <w:t>Energija</w:t>
            </w:r>
          </w:p>
        </w:tc>
        <w:tc>
          <w:tcPr>
            <w:tcW w:w="1833" w:type="dxa"/>
            <w:tcBorders>
              <w:top w:val="single" w:sz="12" w:space="0" w:color="000000"/>
              <w:left w:val="single" w:sz="2" w:space="0" w:color="000000"/>
              <w:right w:val="single" w:sz="2" w:space="0" w:color="000000"/>
            </w:tcBorders>
          </w:tcPr>
          <w:p>
            <w:pPr>
              <w:pStyle w:val="TableParagraph"/>
              <w:spacing w:before="5"/>
              <w:ind w:right="85"/>
              <w:jc w:val="right"/>
              <w:rPr>
                <w:sz w:val="16"/>
              </w:rPr>
            </w:pPr>
            <w:r>
              <w:rPr>
                <w:sz w:val="16"/>
              </w:rPr>
              <w:t>11.000,00</w:t>
            </w:r>
          </w:p>
        </w:tc>
        <w:tc>
          <w:tcPr>
            <w:tcW w:w="1833" w:type="dxa"/>
            <w:tcBorders>
              <w:top w:val="single" w:sz="12" w:space="0" w:color="000000"/>
              <w:left w:val="single" w:sz="2" w:space="0" w:color="000000"/>
              <w:right w:val="single" w:sz="2" w:space="0" w:color="000000"/>
            </w:tcBorders>
          </w:tcPr>
          <w:p>
            <w:pPr>
              <w:pStyle w:val="TableParagraph"/>
              <w:spacing w:before="5"/>
              <w:ind w:right="79"/>
              <w:jc w:val="right"/>
              <w:rPr>
                <w:sz w:val="16"/>
              </w:rPr>
            </w:pPr>
            <w:r>
              <w:rPr>
                <w:sz w:val="16"/>
              </w:rPr>
              <w:t>4.683,20</w:t>
            </w:r>
          </w:p>
        </w:tc>
        <w:tc>
          <w:tcPr>
            <w:tcW w:w="1125" w:type="dxa"/>
            <w:tcBorders>
              <w:top w:val="single" w:sz="12" w:space="0" w:color="000000"/>
              <w:left w:val="single" w:sz="2" w:space="0" w:color="000000"/>
              <w:right w:val="nil"/>
            </w:tcBorders>
          </w:tcPr>
          <w:p>
            <w:pPr>
              <w:pStyle w:val="TableParagraph"/>
              <w:spacing w:before="5"/>
              <w:ind w:right="13"/>
              <w:jc w:val="right"/>
              <w:rPr>
                <w:sz w:val="16"/>
              </w:rPr>
            </w:pPr>
            <w:r>
              <w:rPr>
                <w:sz w:val="16"/>
              </w:rPr>
              <w:t>42,57%</w:t>
            </w:r>
          </w:p>
        </w:tc>
      </w:tr>
    </w:tbl>
    <w:p>
      <w:pPr>
        <w:spacing w:after="0"/>
        <w:jc w:val="right"/>
        <w:rPr>
          <w:sz w:val="16"/>
        </w:rPr>
        <w:sectPr>
          <w:footerReference w:type="default" r:id="rId21"/>
          <w:pgSz w:w="16840" w:h="11910" w:orient="landscape"/>
          <w:pgMar w:footer="739" w:header="0"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0"/>
        <w:gridCol w:w="171"/>
        <w:gridCol w:w="113"/>
        <w:gridCol w:w="118"/>
        <w:gridCol w:w="9621"/>
        <w:gridCol w:w="1833"/>
        <w:gridCol w:w="1833"/>
        <w:gridCol w:w="1125"/>
      </w:tblGrid>
      <w:tr>
        <w:trPr>
          <w:trHeight w:val="829" w:hRule="atLeast"/>
        </w:trPr>
        <w:tc>
          <w:tcPr>
            <w:tcW w:w="15549" w:type="dxa"/>
            <w:gridSpan w:val="13"/>
            <w:tcBorders>
              <w:left w:val="nil"/>
              <w:bottom w:val="single" w:sz="8" w:space="0" w:color="000000"/>
              <w:right w:val="nil"/>
            </w:tcBorders>
            <w:shd w:val="clear" w:color="auto" w:fill="C0C0C0"/>
          </w:tcPr>
          <w:p>
            <w:pPr>
              <w:pStyle w:val="TableParagraph"/>
              <w:spacing w:before="66"/>
              <w:ind w:left="3979" w:right="3987"/>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80"/>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2"/>
              <w:jc w:val="center"/>
              <w:rPr>
                <w:sz w:val="20"/>
              </w:rPr>
            </w:pPr>
            <w:r>
              <w:rPr>
                <w:sz w:val="20"/>
              </w:rPr>
              <w:t>Opis</w:t>
            </w:r>
          </w:p>
          <w:p>
            <w:pPr>
              <w:pStyle w:val="TableParagraph"/>
              <w:spacing w:before="11"/>
              <w:rPr>
                <w:sz w:val="26"/>
              </w:rPr>
            </w:pPr>
          </w:p>
          <w:p>
            <w:pPr>
              <w:pStyle w:val="TableParagraph"/>
              <w:ind w:left="34"/>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6" w:right="124"/>
              <w:jc w:val="center"/>
              <w:rPr>
                <w:sz w:val="20"/>
              </w:rPr>
            </w:pPr>
            <w:r>
              <w:rPr>
                <w:sz w:val="20"/>
              </w:rPr>
              <w:t>Izvorni plan za 2020. godinu</w:t>
            </w:r>
          </w:p>
          <w:p>
            <w:pPr>
              <w:pStyle w:val="TableParagraph"/>
              <w:spacing w:before="90"/>
              <w:ind w:right="14"/>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7" w:right="422" w:hanging="2"/>
              <w:jc w:val="center"/>
              <w:rPr>
                <w:sz w:val="20"/>
              </w:rPr>
            </w:pPr>
            <w:r>
              <w:rPr>
                <w:sz w:val="20"/>
              </w:rPr>
              <w:t>Izvršenje </w:t>
            </w:r>
            <w:r>
              <w:rPr>
                <w:spacing w:val="-2"/>
                <w:sz w:val="20"/>
              </w:rPr>
              <w:t>30.06.2020.</w:t>
            </w:r>
          </w:p>
          <w:p>
            <w:pPr>
              <w:pStyle w:val="TableParagraph"/>
              <w:spacing w:before="85"/>
              <w:ind w:right="4"/>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4" w:right="250"/>
              <w:jc w:val="center"/>
              <w:rPr>
                <w:sz w:val="20"/>
              </w:rPr>
            </w:pPr>
            <w:r>
              <w:rPr>
                <w:sz w:val="20"/>
              </w:rPr>
              <w:t>Indeks 4/3</w:t>
            </w:r>
          </w:p>
          <w:p>
            <w:pPr>
              <w:pStyle w:val="TableParagraph"/>
              <w:spacing w:before="71"/>
              <w:ind w:right="17"/>
              <w:jc w:val="center"/>
              <w:rPr>
                <w:sz w:val="18"/>
              </w:rPr>
            </w:pPr>
            <w:r>
              <w:rPr>
                <w:sz w:val="18"/>
              </w:rPr>
              <w:t>5</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Sitni inventar i auto gume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1.500,00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138.930,00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27.303,90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19,65%</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Usluge telefona, pošte i prijevoza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2.278,60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32,55%</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15.000,00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3.375,00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22,50%</w:t>
            </w:r>
          </w:p>
        </w:tc>
      </w:tr>
      <w:tr>
        <w:trPr>
          <w:trHeight w:val="261"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Usluge promidžbe i informiranja</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3.830,00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2"/>
              <w:jc w:val="right"/>
              <w:rPr>
                <w:sz w:val="16"/>
              </w:rPr>
            </w:pPr>
            <w:r>
              <w:rPr>
                <w:sz w:val="16"/>
              </w:rPr>
              <w:t>0,00%</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38.600,00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18.275,02</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2"/>
              <w:jc w:val="right"/>
              <w:rPr>
                <w:sz w:val="16"/>
              </w:rPr>
            </w:pPr>
            <w:r>
              <w:rPr>
                <w:sz w:val="16"/>
              </w:rPr>
              <w:t>47,34%</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3235</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Zakupnine i najamnine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246,89</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2"/>
              <w:jc w:val="right"/>
              <w:rPr>
                <w:sz w:val="16"/>
              </w:rPr>
            </w:pPr>
            <w:r>
              <w:rPr>
                <w:sz w:val="16"/>
              </w:rPr>
              <w:t>49,38%</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3237</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64.000,00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2"/>
              <w:jc w:val="right"/>
              <w:rPr>
                <w:sz w:val="16"/>
              </w:rPr>
            </w:pPr>
            <w:r>
              <w:rPr>
                <w:sz w:val="16"/>
              </w:rPr>
              <w:t>0,00%</w:t>
            </w:r>
          </w:p>
        </w:tc>
      </w:tr>
      <w:tr>
        <w:trPr>
          <w:trHeight w:val="263"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3238</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Računalne usluge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6.500,00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8"/>
              <w:jc w:val="right"/>
              <w:rPr>
                <w:sz w:val="16"/>
              </w:rPr>
            </w:pPr>
            <w:r>
              <w:rPr>
                <w:sz w:val="16"/>
              </w:rPr>
              <w:t>2.128,54</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4"/>
              <w:jc w:val="right"/>
              <w:rPr>
                <w:sz w:val="16"/>
              </w:rPr>
            </w:pPr>
            <w:r>
              <w:rPr>
                <w:sz w:val="16"/>
              </w:rPr>
              <w:t>32,75%</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Ostale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3.500,00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999,85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28,57%</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11.890,00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784,53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6,60%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Premije osiguranja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4.500,00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Reprezentacija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4.640,00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784,53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16,91%</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Pristojbe i naknade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2.750,00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343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Ostali financijski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0,34</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0,03%</w:t>
            </w:r>
          </w:p>
        </w:tc>
      </w:tr>
      <w:tr>
        <w:trPr>
          <w:trHeight w:val="261"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3433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Zatezne kamate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1.000,00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8"/>
              <w:jc w:val="right"/>
              <w:rPr>
                <w:sz w:val="16"/>
              </w:rPr>
            </w:pPr>
            <w:r>
              <w:rPr>
                <w:sz w:val="16"/>
              </w:rPr>
              <w:t>0,34</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2"/>
              <w:jc w:val="right"/>
              <w:rPr>
                <w:sz w:val="16"/>
              </w:rPr>
            </w:pPr>
            <w:r>
              <w:rPr>
                <w:sz w:val="16"/>
              </w:rPr>
              <w:t>0,03%</w:t>
            </w:r>
          </w:p>
        </w:tc>
      </w:tr>
      <w:tr>
        <w:trPr>
          <w:trHeight w:val="210" w:hRule="atLeast"/>
        </w:trPr>
        <w:tc>
          <w:tcPr>
            <w:tcW w:w="1137" w:type="dxa"/>
            <w:gridSpan w:val="9"/>
            <w:tcBorders>
              <w:top w:val="single" w:sz="8" w:space="0" w:color="000000"/>
              <w:left w:val="nil"/>
              <w:bottom w:val="single" w:sz="8" w:space="0" w:color="000000"/>
              <w:right w:val="single" w:sz="2" w:space="0" w:color="000000"/>
            </w:tcBorders>
            <w:shd w:val="clear" w:color="auto" w:fill="C0C0C0"/>
          </w:tcPr>
          <w:p>
            <w:pPr>
              <w:pStyle w:val="TableParagraph"/>
              <w:spacing w:line="180" w:lineRule="exact" w:before="9"/>
              <w:ind w:left="23"/>
              <w:rPr>
                <w:b/>
                <w:sz w:val="16"/>
              </w:rPr>
            </w:pPr>
            <w:r>
              <w:rPr>
                <w:b/>
                <w:sz w:val="16"/>
              </w:rPr>
              <w:t>Akt. K201311</w:t>
            </w:r>
          </w:p>
        </w:tc>
        <w:tc>
          <w:tcPr>
            <w:tcW w:w="9621"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9"/>
              <w:ind w:left="72"/>
              <w:rPr>
                <w:b/>
                <w:sz w:val="16"/>
              </w:rPr>
            </w:pPr>
            <w:r>
              <w:rPr>
                <w:b/>
                <w:sz w:val="16"/>
              </w:rPr>
              <w:t>OPREMANJE KNJIŽNICE I ČITAONICE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18"/>
              <w:rPr>
                <w:b/>
                <w:sz w:val="16"/>
              </w:rPr>
            </w:pPr>
            <w:r>
              <w:rPr>
                <w:b/>
                <w:sz w:val="16"/>
              </w:rPr>
              <w:t>117.490,00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27"/>
              <w:rPr>
                <w:b/>
                <w:sz w:val="16"/>
              </w:rPr>
            </w:pPr>
            <w:r>
              <w:rPr>
                <w:b/>
                <w:sz w:val="16"/>
              </w:rPr>
              <w:t>71.689,91</w:t>
            </w:r>
          </w:p>
        </w:tc>
        <w:tc>
          <w:tcPr>
            <w:tcW w:w="112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53"/>
              <w:rPr>
                <w:b/>
                <w:sz w:val="16"/>
              </w:rPr>
            </w:pPr>
            <w:r>
              <w:rPr>
                <w:b/>
                <w:sz w:val="16"/>
              </w:rPr>
              <w:t>61,02%</w:t>
            </w:r>
          </w:p>
        </w:tc>
      </w:tr>
      <w:tr>
        <w:trPr>
          <w:trHeight w:val="194"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8"/>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ind w:left="14" w:right="-15"/>
              <w:jc w:val="center"/>
              <w:rPr>
                <w:sz w:val="14"/>
              </w:rPr>
            </w:pPr>
            <w:r>
              <w:rPr>
                <w:w w:val="100"/>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ind w:left="15"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ind w:left="10" w:right="-15"/>
              <w:jc w:val="center"/>
              <w:rPr>
                <w:sz w:val="14"/>
              </w:rPr>
            </w:pPr>
            <w:r>
              <w:rPr>
                <w:w w:val="100"/>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ind w:left="10"/>
              <w:rPr>
                <w:sz w:val="14"/>
              </w:rPr>
            </w:pPr>
            <w:r>
              <w:rPr>
                <w:w w:val="100"/>
                <w:sz w:val="14"/>
              </w:rPr>
              <w:t>5</w:t>
            </w: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ind w:right="5"/>
              <w:jc w:val="right"/>
              <w:rPr>
                <w:sz w:val="14"/>
              </w:rPr>
            </w:pPr>
            <w:r>
              <w:rPr>
                <w:w w:val="100"/>
                <w:sz w:val="14"/>
              </w:rPr>
              <w:t>9</w:t>
            </w:r>
          </w:p>
        </w:tc>
        <w:tc>
          <w:tcPr>
            <w:tcW w:w="9621"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5"/>
              <w:ind w:right="12"/>
              <w:jc w:val="right"/>
              <w:rPr>
                <w:sz w:val="16"/>
              </w:rPr>
            </w:pPr>
            <w:r>
              <w:rPr>
                <w:sz w:val="16"/>
              </w:rPr>
              <w:t>0,00%</w:t>
            </w:r>
          </w:p>
        </w:tc>
      </w:tr>
      <w:tr>
        <w:trPr>
          <w:trHeight w:val="268"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2"/>
              <w:jc w:val="right"/>
              <w:rPr>
                <w:sz w:val="16"/>
              </w:rPr>
            </w:pPr>
            <w:r>
              <w:rPr>
                <w:sz w:val="16"/>
              </w:rPr>
              <w:t>0,00%</w:t>
            </w:r>
          </w:p>
        </w:tc>
      </w:tr>
      <w:tr>
        <w:trPr>
          <w:trHeight w:val="261"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424</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Knjige, umjetnička djela i ostale izložbene vrijednosti</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35.990,00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8"/>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2"/>
              <w:jc w:val="right"/>
              <w:rPr>
                <w:sz w:val="16"/>
              </w:rPr>
            </w:pPr>
            <w:r>
              <w:rPr>
                <w:sz w:val="16"/>
              </w:rPr>
              <w:t>0,00%</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Knjige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35.990,00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2"/>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451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Dodatna ulaganja na građevinskim objektima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80.000,00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71.689,91</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89,61%</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4511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Dodatna ulaganja na građevinskim objektima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80.000,00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71.689,91</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4"/>
              <w:jc w:val="right"/>
              <w:rPr>
                <w:sz w:val="16"/>
              </w:rPr>
            </w:pPr>
            <w:r>
              <w:rPr>
                <w:sz w:val="16"/>
              </w:rPr>
              <w:t>89,61%</w:t>
            </w:r>
          </w:p>
        </w:tc>
      </w:tr>
      <w:tr>
        <w:trPr>
          <w:trHeight w:val="196" w:hRule="atLeast"/>
        </w:trPr>
        <w:tc>
          <w:tcPr>
            <w:tcW w:w="1137" w:type="dxa"/>
            <w:gridSpan w:val="9"/>
            <w:tcBorders>
              <w:top w:val="single" w:sz="12" w:space="0" w:color="000000"/>
              <w:left w:val="nil"/>
              <w:bottom w:val="single" w:sz="12" w:space="0" w:color="000000"/>
              <w:right w:val="single" w:sz="2" w:space="0" w:color="000000"/>
            </w:tcBorders>
            <w:shd w:val="clear" w:color="auto" w:fill="C4D5DF"/>
          </w:tcPr>
          <w:p>
            <w:pPr>
              <w:pStyle w:val="TableParagraph"/>
              <w:spacing w:line="171" w:lineRule="exact" w:before="5"/>
              <w:ind w:left="23"/>
              <w:rPr>
                <w:b/>
                <w:sz w:val="16"/>
              </w:rPr>
            </w:pPr>
            <w:r>
              <w:rPr>
                <w:b/>
                <w:sz w:val="16"/>
              </w:rPr>
              <w:t>GLAVA 00204</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4D5DF"/>
          </w:tcPr>
          <w:p>
            <w:pPr>
              <w:pStyle w:val="TableParagraph"/>
              <w:spacing w:before="5"/>
              <w:ind w:left="72"/>
              <w:rPr>
                <w:b/>
                <w:sz w:val="20"/>
              </w:rPr>
            </w:pPr>
            <w:r>
              <w:rPr>
                <w:b/>
                <w:sz w:val="20"/>
              </w:rPr>
              <w:t>PRORAČUNSKI KORISNIK: 42686- ZAVIČAJNI MUZEJ OZALJ</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602"/>
              <w:rPr>
                <w:b/>
                <w:sz w:val="20"/>
              </w:rPr>
            </w:pPr>
            <w:r>
              <w:rPr>
                <w:b/>
                <w:sz w:val="20"/>
              </w:rPr>
              <w:t>936.435,35</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607"/>
              <w:rPr>
                <w:b/>
                <w:sz w:val="20"/>
              </w:rPr>
            </w:pPr>
            <w:r>
              <w:rPr>
                <w:b/>
                <w:sz w:val="20"/>
              </w:rPr>
              <w:t>311.626,40</w:t>
            </w:r>
          </w:p>
        </w:tc>
        <w:tc>
          <w:tcPr>
            <w:tcW w:w="1125" w:type="dxa"/>
            <w:vMerge w:val="restart"/>
            <w:tcBorders>
              <w:top w:val="single" w:sz="12" w:space="0" w:color="000000"/>
              <w:left w:val="single" w:sz="2" w:space="0" w:color="000000"/>
              <w:bottom w:val="single" w:sz="12" w:space="0" w:color="000000"/>
              <w:right w:val="nil"/>
            </w:tcBorders>
            <w:shd w:val="clear" w:color="auto" w:fill="C4D5DF"/>
          </w:tcPr>
          <w:p>
            <w:pPr>
              <w:pStyle w:val="TableParagraph"/>
              <w:spacing w:before="5"/>
              <w:ind w:left="296"/>
              <w:rPr>
                <w:b/>
                <w:sz w:val="20"/>
              </w:rPr>
            </w:pPr>
            <w:r>
              <w:rPr>
                <w:b/>
                <w:sz w:val="20"/>
              </w:rPr>
              <w:t>33,28%</w:t>
            </w:r>
          </w:p>
        </w:tc>
      </w:tr>
      <w:tr>
        <w:trPr>
          <w:trHeight w:val="185" w:hRule="atLeast"/>
        </w:trPr>
        <w:tc>
          <w:tcPr>
            <w:tcW w:w="114" w:type="dxa"/>
            <w:tcBorders>
              <w:top w:val="nil"/>
              <w:left w:val="nil"/>
              <w:bottom w:val="single" w:sz="12" w:space="0" w:color="000000"/>
              <w:right w:val="single" w:sz="8" w:space="0" w:color="000000"/>
            </w:tcBorders>
            <w:shd w:val="clear" w:color="auto" w:fill="C4D5DF"/>
          </w:tcPr>
          <w:p>
            <w:pPr>
              <w:pStyle w:val="TableParagraph"/>
              <w:spacing w:line="163" w:lineRule="exact" w:before="3"/>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pPr>
              <w:pStyle w:val="TableParagraph"/>
              <w:spacing w:line="164"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pPr>
              <w:pStyle w:val="TableParagraph"/>
              <w:spacing w:line="164" w:lineRule="exact"/>
              <w:ind w:left="9"/>
              <w:rPr>
                <w:sz w:val="14"/>
              </w:rPr>
            </w:pPr>
            <w:r>
              <w:rPr>
                <w:w w:val="100"/>
                <w:sz w:val="14"/>
              </w:rPr>
              <w:t>2</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pPr>
              <w:pStyle w:val="TableParagraph"/>
              <w:spacing w:line="164" w:lineRule="exact"/>
              <w:ind w:left="15"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spacing w:line="164" w:lineRule="exact"/>
              <w:ind w:left="10" w:right="-15"/>
              <w:jc w:val="center"/>
              <w:rPr>
                <w:sz w:val="14"/>
              </w:rPr>
            </w:pPr>
            <w:r>
              <w:rPr>
                <w:w w:val="100"/>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4D5DF"/>
          </w:tcPr>
          <w:p>
            <w:pPr>
              <w:pStyle w:val="TableParagraph"/>
              <w:spacing w:line="164" w:lineRule="exact"/>
              <w:ind w:right="5"/>
              <w:jc w:val="right"/>
              <w:rPr>
                <w:sz w:val="14"/>
              </w:rPr>
            </w:pPr>
            <w:r>
              <w:rPr>
                <w:w w:val="100"/>
                <w:sz w:val="14"/>
              </w:rPr>
              <w:t>9</w:t>
            </w:r>
          </w:p>
        </w:tc>
        <w:tc>
          <w:tcPr>
            <w:tcW w:w="9621" w:type="dxa"/>
            <w:vMerge/>
            <w:tcBorders>
              <w:top w:val="nil"/>
              <w:left w:val="single" w:sz="8" w:space="0" w:color="000000"/>
              <w:bottom w:val="single" w:sz="12"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25" w:type="dxa"/>
            <w:vMerge/>
            <w:tcBorders>
              <w:top w:val="nil"/>
              <w:left w:val="single" w:sz="2" w:space="0" w:color="000000"/>
              <w:bottom w:val="single" w:sz="12" w:space="0" w:color="000000"/>
              <w:right w:val="nil"/>
            </w:tcBorders>
            <w:shd w:val="clear" w:color="auto" w:fill="C4D5DF"/>
          </w:tcPr>
          <w:p>
            <w:pPr>
              <w:rPr>
                <w:sz w:val="2"/>
                <w:szCs w:val="2"/>
              </w:rPr>
            </w:pPr>
          </w:p>
        </w:tc>
      </w:tr>
      <w:tr>
        <w:trPr>
          <w:trHeight w:val="512" w:hRule="atLeast"/>
        </w:trPr>
        <w:tc>
          <w:tcPr>
            <w:tcW w:w="1137" w:type="dxa"/>
            <w:gridSpan w:val="9"/>
            <w:tcBorders>
              <w:top w:val="single" w:sz="12" w:space="0" w:color="000000"/>
              <w:left w:val="nil"/>
              <w:bottom w:val="nil"/>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2014</w:t>
            </w:r>
          </w:p>
        </w:tc>
        <w:tc>
          <w:tcPr>
            <w:tcW w:w="9621"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left="79"/>
              <w:rPr>
                <w:b/>
                <w:sz w:val="20"/>
              </w:rPr>
            </w:pPr>
            <w:r>
              <w:rPr>
                <w:b/>
                <w:sz w:val="20"/>
              </w:rPr>
              <w:t>POSLOVANJE ZAVIČAJNOG MUZEJA OZALJ</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79"/>
              <w:jc w:val="right"/>
              <w:rPr>
                <w:b/>
                <w:sz w:val="20"/>
              </w:rPr>
            </w:pPr>
            <w:r>
              <w:rPr>
                <w:b/>
                <w:sz w:val="20"/>
              </w:rPr>
              <w:t>936.435,35</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74"/>
              <w:jc w:val="right"/>
              <w:rPr>
                <w:b/>
                <w:sz w:val="20"/>
              </w:rPr>
            </w:pPr>
            <w:r>
              <w:rPr>
                <w:b/>
                <w:sz w:val="20"/>
              </w:rPr>
              <w:t>311.626,40</w:t>
            </w:r>
          </w:p>
        </w:tc>
        <w:tc>
          <w:tcPr>
            <w:tcW w:w="1125" w:type="dxa"/>
            <w:tcBorders>
              <w:top w:val="single" w:sz="12" w:space="0" w:color="000000"/>
              <w:left w:val="single" w:sz="2" w:space="0" w:color="000000"/>
              <w:bottom w:val="nil"/>
              <w:right w:val="nil"/>
            </w:tcBorders>
            <w:shd w:val="clear" w:color="auto" w:fill="959595"/>
          </w:tcPr>
          <w:p>
            <w:pPr>
              <w:pStyle w:val="TableParagraph"/>
              <w:spacing w:before="5"/>
              <w:ind w:right="10"/>
              <w:jc w:val="right"/>
              <w:rPr>
                <w:b/>
                <w:sz w:val="20"/>
              </w:rPr>
            </w:pPr>
            <w:r>
              <w:rPr>
                <w:b/>
                <w:sz w:val="20"/>
              </w:rPr>
              <w:t>33,28%</w:t>
            </w:r>
          </w:p>
        </w:tc>
      </w:tr>
    </w:tbl>
    <w:p>
      <w:pPr>
        <w:spacing w:after="0"/>
        <w:jc w:val="right"/>
        <w:rPr>
          <w:sz w:val="20"/>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7"/>
        <w:gridCol w:w="9622"/>
        <w:gridCol w:w="1833"/>
        <w:gridCol w:w="1833"/>
        <w:gridCol w:w="1125"/>
      </w:tblGrid>
      <w:tr>
        <w:trPr>
          <w:trHeight w:val="829" w:hRule="atLeast"/>
        </w:trPr>
        <w:tc>
          <w:tcPr>
            <w:tcW w:w="15550" w:type="dxa"/>
            <w:gridSpan w:val="13"/>
            <w:tcBorders>
              <w:left w:val="nil"/>
              <w:bottom w:val="single" w:sz="8" w:space="0" w:color="000000"/>
              <w:right w:val="nil"/>
            </w:tcBorders>
            <w:shd w:val="clear" w:color="auto" w:fill="C0C0C0"/>
          </w:tcPr>
          <w:p>
            <w:pPr>
              <w:pStyle w:val="TableParagraph"/>
              <w:spacing w:before="66"/>
              <w:ind w:left="3969" w:right="3991"/>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7" w:right="3991"/>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7"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598" w:right="4578"/>
              <w:jc w:val="center"/>
              <w:rPr>
                <w:sz w:val="20"/>
              </w:rPr>
            </w:pPr>
            <w:r>
              <w:rPr>
                <w:sz w:val="20"/>
              </w:rPr>
              <w:t>Opis</w:t>
            </w:r>
          </w:p>
          <w:p>
            <w:pPr>
              <w:pStyle w:val="TableParagraph"/>
              <w:spacing w:before="11"/>
              <w:rPr>
                <w:sz w:val="26"/>
              </w:rPr>
            </w:pPr>
          </w:p>
          <w:p>
            <w:pPr>
              <w:pStyle w:val="TableParagraph"/>
              <w:ind w:left="2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2" w:right="124"/>
              <w:jc w:val="center"/>
              <w:rPr>
                <w:sz w:val="20"/>
              </w:rPr>
            </w:pPr>
            <w:r>
              <w:rPr>
                <w:sz w:val="20"/>
              </w:rPr>
              <w:t>Izvorni plan za 2020. godinu</w:t>
            </w:r>
          </w:p>
          <w:p>
            <w:pPr>
              <w:pStyle w:val="TableParagraph"/>
              <w:spacing w:before="90"/>
              <w:ind w:right="2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0" w:right="429" w:hanging="2"/>
              <w:jc w:val="center"/>
              <w:rPr>
                <w:sz w:val="20"/>
              </w:rPr>
            </w:pPr>
            <w:r>
              <w:rPr>
                <w:sz w:val="20"/>
              </w:rPr>
              <w:t>Izvršenje </w:t>
            </w:r>
            <w:r>
              <w:rPr>
                <w:spacing w:val="-2"/>
                <w:sz w:val="20"/>
              </w:rPr>
              <w:t>30.06.2020.</w:t>
            </w:r>
          </w:p>
          <w:p>
            <w:pPr>
              <w:pStyle w:val="TableParagraph"/>
              <w:spacing w:before="85"/>
              <w:ind w:right="1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19" w:right="250"/>
              <w:jc w:val="center"/>
              <w:rPr>
                <w:sz w:val="20"/>
              </w:rPr>
            </w:pPr>
            <w:r>
              <w:rPr>
                <w:sz w:val="20"/>
              </w:rPr>
              <w:t>Indeks 4/3</w:t>
            </w:r>
          </w:p>
          <w:p>
            <w:pPr>
              <w:pStyle w:val="TableParagraph"/>
              <w:spacing w:before="71"/>
              <w:ind w:right="32"/>
              <w:jc w:val="center"/>
              <w:rPr>
                <w:sz w:val="18"/>
              </w:rPr>
            </w:pPr>
            <w:r>
              <w:rPr>
                <w:sz w:val="18"/>
              </w:rPr>
              <w:t>5</w:t>
            </w:r>
          </w:p>
        </w:tc>
      </w:tr>
      <w:tr>
        <w:trPr>
          <w:trHeight w:val="200" w:hRule="atLeast"/>
        </w:trPr>
        <w:tc>
          <w:tcPr>
            <w:tcW w:w="1137"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17"/>
              <w:rPr>
                <w:b/>
                <w:sz w:val="16"/>
              </w:rPr>
            </w:pPr>
            <w:r>
              <w:rPr>
                <w:b/>
                <w:sz w:val="16"/>
              </w:rPr>
              <w:t>Akt. A201410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6"/>
              <w:rPr>
                <w:b/>
                <w:sz w:val="16"/>
              </w:rPr>
            </w:pPr>
            <w:r>
              <w:rPr>
                <w:b/>
                <w:sz w:val="16"/>
              </w:rPr>
              <w:t>OBAVLJANJE REDOVNE DJELATNOSTI ZAVIČAJNOG MUZEJA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1"/>
              <w:rPr>
                <w:b/>
                <w:sz w:val="16"/>
              </w:rPr>
            </w:pPr>
            <w:r>
              <w:rPr>
                <w:b/>
                <w:sz w:val="16"/>
              </w:rPr>
              <w:t>729.435,35</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6"/>
              <w:rPr>
                <w:b/>
                <w:sz w:val="16"/>
              </w:rPr>
            </w:pPr>
            <w:r>
              <w:rPr>
                <w:b/>
                <w:sz w:val="16"/>
              </w:rPr>
              <w:t>276.626,40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5"/>
              <w:rPr>
                <w:b/>
                <w:sz w:val="16"/>
              </w:rPr>
            </w:pPr>
            <w:r>
              <w:rPr>
                <w:b/>
                <w:sz w:val="16"/>
              </w:rPr>
              <w:t>37,92%</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17" w:right="-29"/>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8"/>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left="3"/>
              <w:rPr>
                <w:sz w:val="14"/>
              </w:rPr>
            </w:pPr>
            <w:r>
              <w:rPr>
                <w:w w:val="100"/>
                <w:sz w:val="14"/>
              </w:rPr>
              <w:t>2</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9"/>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left="2"/>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Plaće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374.000,00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sz w:val="16"/>
              </w:rPr>
            </w:pPr>
            <w:r>
              <w:rPr>
                <w:sz w:val="16"/>
              </w:rPr>
              <w:t>179.835,45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48,08%</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Plaće za redovan rad</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374.000,00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sz w:val="16"/>
              </w:rPr>
            </w:pPr>
            <w:r>
              <w:rPr>
                <w:sz w:val="16"/>
              </w:rPr>
              <w:t>179.835,45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48,08%</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21.700,00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0,00%</w:t>
            </w:r>
          </w:p>
        </w:tc>
      </w:tr>
      <w:tr>
        <w:trPr>
          <w:trHeight w:val="261"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3121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25"/>
              <w:rPr>
                <w:sz w:val="16"/>
              </w:rPr>
            </w:pPr>
            <w:r>
              <w:rPr>
                <w:sz w:val="16"/>
              </w:rPr>
              <w:t>Ostali rashodi za zaposlene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92"/>
              <w:jc w:val="right"/>
              <w:rPr>
                <w:sz w:val="16"/>
              </w:rPr>
            </w:pPr>
            <w:r>
              <w:rPr>
                <w:sz w:val="16"/>
              </w:rPr>
              <w:t>21.700,00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9"/>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451"/>
              <w:rPr>
                <w:sz w:val="16"/>
              </w:rPr>
            </w:pPr>
            <w:r>
              <w:rPr>
                <w:sz w:val="16"/>
              </w:rPr>
              <w:t>313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9"/>
              <w:ind w:left="125"/>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jc w:val="right"/>
              <w:rPr>
                <w:sz w:val="16"/>
              </w:rPr>
            </w:pPr>
            <w:r>
              <w:rPr>
                <w:sz w:val="16"/>
              </w:rPr>
              <w:t>61.400,00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29.672,82</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21"/>
              <w:jc w:val="right"/>
              <w:rPr>
                <w:sz w:val="16"/>
              </w:rPr>
            </w:pPr>
            <w:r>
              <w:rPr>
                <w:sz w:val="16"/>
              </w:rPr>
              <w:t>48,33%</w:t>
            </w:r>
          </w:p>
        </w:tc>
      </w:tr>
      <w:tr>
        <w:trPr>
          <w:trHeight w:val="266"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3132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61.400,00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29.672,82</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1"/>
              <w:jc w:val="right"/>
              <w:rPr>
                <w:sz w:val="16"/>
              </w:rPr>
            </w:pPr>
            <w:r>
              <w:rPr>
                <w:sz w:val="16"/>
              </w:rPr>
              <w:t>48,33%</w:t>
            </w:r>
          </w:p>
        </w:tc>
      </w:tr>
      <w:tr>
        <w:trPr>
          <w:trHeight w:val="268"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1"/>
              <w:jc w:val="right"/>
              <w:rPr>
                <w:sz w:val="16"/>
              </w:rPr>
            </w:pPr>
            <w:r>
              <w:rPr>
                <w:sz w:val="16"/>
              </w:rPr>
              <w:t>32.000,00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9.098,68</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28,43%</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3211</w:t>
            </w:r>
          </w:p>
        </w:tc>
        <w:tc>
          <w:tcPr>
            <w:tcW w:w="401"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25"/>
              <w:rPr>
                <w:sz w:val="16"/>
              </w:rPr>
            </w:pPr>
            <w:r>
              <w:rPr>
                <w:sz w:val="16"/>
              </w:rPr>
              <w:t>Službena putovanja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2"/>
              <w:jc w:val="right"/>
              <w:rPr>
                <w:sz w:val="16"/>
              </w:rPr>
            </w:pPr>
            <w:r>
              <w:rPr>
                <w:sz w:val="16"/>
              </w:rPr>
              <w:t>3.000,00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Naknade za prijevoz, za rad na terenu i odvojeni život</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22.000,00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9.098,68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41,36%</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Stručno usavršavanje zaposlenika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89.510,35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22.094,98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24,68%</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9.100,00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3.745,27</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41,16%</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Materijal i sirovine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700,00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23,33%</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Energija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70.310,35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16.859,86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23,98%</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0,00%</w:t>
            </w:r>
          </w:p>
        </w:tc>
      </w:tr>
      <w:tr>
        <w:trPr>
          <w:trHeight w:val="261"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3225</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25"/>
              <w:rPr>
                <w:sz w:val="16"/>
              </w:rPr>
            </w:pPr>
            <w:r>
              <w:rPr>
                <w:sz w:val="16"/>
              </w:rPr>
              <w:t>Sitni inventar i auto gume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92"/>
              <w:jc w:val="right"/>
              <w:rPr>
                <w:sz w:val="16"/>
              </w:rPr>
            </w:pPr>
            <w:r>
              <w:rPr>
                <w:sz w:val="16"/>
              </w:rPr>
              <w:t>1.600,00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9"/>
              <w:jc w:val="right"/>
              <w:rPr>
                <w:sz w:val="16"/>
              </w:rPr>
            </w:pPr>
            <w:r>
              <w:rPr>
                <w:sz w:val="16"/>
              </w:rPr>
              <w:t>0,00%</w:t>
            </w:r>
          </w:p>
        </w:tc>
      </w:tr>
      <w:tr>
        <w:trPr>
          <w:trHeight w:val="266"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789,85</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1"/>
              <w:jc w:val="right"/>
              <w:rPr>
                <w:sz w:val="16"/>
              </w:rPr>
            </w:pPr>
            <w:r>
              <w:rPr>
                <w:sz w:val="16"/>
              </w:rPr>
              <w:t>52,66%</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3"/>
              <w:jc w:val="right"/>
              <w:rPr>
                <w:sz w:val="16"/>
              </w:rPr>
            </w:pPr>
            <w:r>
              <w:rPr>
                <w:sz w:val="16"/>
              </w:rPr>
              <w:t>127.000,00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25.673,71</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1"/>
              <w:jc w:val="right"/>
              <w:rPr>
                <w:sz w:val="16"/>
              </w:rPr>
            </w:pPr>
            <w:r>
              <w:rPr>
                <w:sz w:val="16"/>
              </w:rPr>
              <w:t>20,22%</w:t>
            </w:r>
          </w:p>
        </w:tc>
      </w:tr>
      <w:tr>
        <w:trPr>
          <w:trHeight w:val="268"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3231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5"/>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7.500,00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3.381,74</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45,09%</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3232</w:t>
            </w:r>
          </w:p>
        </w:tc>
        <w:tc>
          <w:tcPr>
            <w:tcW w:w="401"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25"/>
              <w:rPr>
                <w:sz w:val="16"/>
              </w:rPr>
            </w:pPr>
            <w:r>
              <w:rPr>
                <w:sz w:val="16"/>
              </w:rPr>
              <w:t>Usluge tekućeg i investicijskog održavanja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1"/>
              <w:jc w:val="right"/>
              <w:rPr>
                <w:sz w:val="16"/>
              </w:rPr>
            </w:pPr>
            <w:r>
              <w:rPr>
                <w:sz w:val="16"/>
              </w:rPr>
              <w:t>54.000,00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1.500,00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0"/>
              <w:jc w:val="right"/>
              <w:rPr>
                <w:sz w:val="16"/>
              </w:rPr>
            </w:pPr>
            <w:r>
              <w:rPr>
                <w:sz w:val="16"/>
              </w:rPr>
              <w:t>2,78%</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Usluge promidžbe i informiranja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16.900,00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5.237,50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30,99%</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8.000,00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1.672,82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20,91%</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3235</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2.500,00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3236</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Zdravstvene i veterinarske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1.400,00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3237</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5"/>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2"/>
              <w:jc w:val="right"/>
              <w:rPr>
                <w:sz w:val="16"/>
              </w:rPr>
            </w:pPr>
            <w:r>
              <w:rPr>
                <w:sz w:val="16"/>
              </w:rPr>
              <w:t>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0,00%</w:t>
            </w:r>
          </w:p>
        </w:tc>
      </w:tr>
      <w:tr>
        <w:trPr>
          <w:trHeight w:val="274" w:hRule="atLeast"/>
        </w:trPr>
        <w:tc>
          <w:tcPr>
            <w:tcW w:w="736" w:type="dxa"/>
            <w:gridSpan w:val="6"/>
            <w:tcBorders>
              <w:top w:val="single" w:sz="12" w:space="0" w:color="000000"/>
              <w:left w:val="nil"/>
              <w:bottom w:val="nil"/>
              <w:right w:val="single" w:sz="2" w:space="0" w:color="000000"/>
            </w:tcBorders>
          </w:tcPr>
          <w:p>
            <w:pPr>
              <w:pStyle w:val="TableParagraph"/>
              <w:spacing w:before="5"/>
              <w:ind w:left="362"/>
              <w:rPr>
                <w:sz w:val="16"/>
              </w:rPr>
            </w:pPr>
            <w:r>
              <w:rPr>
                <w:sz w:val="16"/>
              </w:rPr>
              <w:t>3238</w:t>
            </w:r>
          </w:p>
        </w:tc>
        <w:tc>
          <w:tcPr>
            <w:tcW w:w="401"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before="5"/>
              <w:ind w:left="125"/>
              <w:rPr>
                <w:sz w:val="16"/>
              </w:rPr>
            </w:pPr>
            <w:r>
              <w:rPr>
                <w:sz w:val="16"/>
              </w:rPr>
              <w:t>Računalne usluge</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92"/>
              <w:jc w:val="right"/>
              <w:rPr>
                <w:sz w:val="16"/>
              </w:rPr>
            </w:pPr>
            <w:r>
              <w:rPr>
                <w:sz w:val="16"/>
              </w:rPr>
              <w:t>10.000,00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6"/>
              <w:jc w:val="right"/>
              <w:rPr>
                <w:sz w:val="16"/>
              </w:rPr>
            </w:pPr>
            <w:r>
              <w:rPr>
                <w:sz w:val="16"/>
              </w:rPr>
              <w:t>3.162,50</w:t>
            </w:r>
          </w:p>
        </w:tc>
        <w:tc>
          <w:tcPr>
            <w:tcW w:w="1125" w:type="dxa"/>
            <w:tcBorders>
              <w:top w:val="single" w:sz="12" w:space="0" w:color="000000"/>
              <w:left w:val="single" w:sz="2" w:space="0" w:color="000000"/>
              <w:bottom w:val="nil"/>
              <w:right w:val="nil"/>
            </w:tcBorders>
          </w:tcPr>
          <w:p>
            <w:pPr>
              <w:pStyle w:val="TableParagraph"/>
              <w:spacing w:before="5"/>
              <w:ind w:right="21"/>
              <w:jc w:val="right"/>
              <w:rPr>
                <w:sz w:val="16"/>
              </w:rPr>
            </w:pPr>
            <w:r>
              <w:rPr>
                <w:sz w:val="16"/>
              </w:rPr>
              <w:t>31,63%</w:t>
            </w:r>
          </w:p>
        </w:tc>
      </w:tr>
    </w:tbl>
    <w:p>
      <w:pPr>
        <w:pStyle w:val="BodyText"/>
        <w:spacing w:before="4"/>
        <w:rPr>
          <w:rFonts w:ascii="Tahoma"/>
          <w:sz w:val="9"/>
        </w:rPr>
      </w:pPr>
    </w:p>
    <w:p>
      <w:pPr>
        <w:pStyle w:val="BodyText"/>
        <w:spacing w:line="20" w:lineRule="exact"/>
        <w:ind w:left="170"/>
        <w:rPr>
          <w:rFonts w:ascii="Tahoma"/>
          <w:sz w:val="2"/>
        </w:rPr>
      </w:pPr>
      <w:r>
        <w:rPr>
          <w:rFonts w:ascii="Tahoma"/>
          <w:sz w:val="2"/>
        </w:rPr>
        <w:pict>
          <v:group style="width:776.4pt;height:.7pt;mso-position-horizontal-relative:char;mso-position-vertical-relative:line" coordorigin="0,0" coordsize="15528,14">
            <v:rect style="position:absolute;left:0;top:0;width:15528;height:14" filled="true" fillcolor="#000000" stroked="false">
              <v:fill type="solid"/>
            </v:rect>
          </v:group>
        </w:pict>
      </w:r>
      <w:r>
        <w:rPr>
          <w:rFonts w:ascii="Tahoma"/>
          <w:sz w:val="2"/>
        </w:rPr>
      </w:r>
    </w:p>
    <w:p>
      <w:pPr>
        <w:spacing w:after="0" w:line="20" w:lineRule="exact"/>
        <w:rPr>
          <w:rFonts w:ascii="Tahoma"/>
          <w:sz w:val="2"/>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8"/>
        <w:gridCol w:w="9621"/>
        <w:gridCol w:w="1833"/>
        <w:gridCol w:w="1833"/>
        <w:gridCol w:w="1125"/>
      </w:tblGrid>
      <w:tr>
        <w:trPr>
          <w:trHeight w:val="829" w:hRule="atLeast"/>
        </w:trPr>
        <w:tc>
          <w:tcPr>
            <w:tcW w:w="15550" w:type="dxa"/>
            <w:gridSpan w:val="13"/>
            <w:tcBorders>
              <w:left w:val="nil"/>
              <w:bottom w:val="single" w:sz="8" w:space="0" w:color="000000"/>
              <w:right w:val="nil"/>
            </w:tcBorders>
            <w:shd w:val="clear" w:color="auto" w:fill="C0C0C0"/>
          </w:tcPr>
          <w:p>
            <w:pPr>
              <w:pStyle w:val="TableParagraph"/>
              <w:spacing w:before="66"/>
              <w:ind w:left="3979" w:right="3988"/>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81"/>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74"/>
              <w:jc w:val="center"/>
              <w:rPr>
                <w:sz w:val="20"/>
              </w:rPr>
            </w:pPr>
            <w:r>
              <w:rPr>
                <w:sz w:val="20"/>
              </w:rPr>
              <w:t>Opis</w:t>
            </w:r>
          </w:p>
          <w:p>
            <w:pPr>
              <w:pStyle w:val="TableParagraph"/>
              <w:spacing w:before="11"/>
              <w:rPr>
                <w:sz w:val="26"/>
              </w:rPr>
            </w:pPr>
          </w:p>
          <w:p>
            <w:pPr>
              <w:pStyle w:val="TableParagraph"/>
              <w:ind w:left="3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4" w:right="124"/>
              <w:jc w:val="center"/>
              <w:rPr>
                <w:sz w:val="20"/>
              </w:rPr>
            </w:pPr>
            <w:r>
              <w:rPr>
                <w:sz w:val="20"/>
              </w:rPr>
              <w:t>Izvorni plan za 2020. godinu</w:t>
            </w:r>
          </w:p>
          <w:p>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6" w:right="423" w:hanging="2"/>
              <w:jc w:val="center"/>
              <w:rPr>
                <w:sz w:val="20"/>
              </w:rPr>
            </w:pPr>
            <w:r>
              <w:rPr>
                <w:sz w:val="20"/>
              </w:rPr>
              <w:t>Izvršenje </w:t>
            </w:r>
            <w:r>
              <w:rPr>
                <w:spacing w:val="-2"/>
                <w:sz w:val="20"/>
              </w:rPr>
              <w:t>30.06.2020.</w:t>
            </w:r>
          </w:p>
          <w:p>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2" w:right="250"/>
              <w:jc w:val="center"/>
              <w:rPr>
                <w:sz w:val="20"/>
              </w:rPr>
            </w:pPr>
            <w:r>
              <w:rPr>
                <w:sz w:val="20"/>
              </w:rPr>
              <w:t>Indeks 4/3</w:t>
            </w:r>
          </w:p>
          <w:p>
            <w:pPr>
              <w:pStyle w:val="TableParagraph"/>
              <w:spacing w:before="71"/>
              <w:ind w:right="19"/>
              <w:jc w:val="center"/>
              <w:rPr>
                <w:sz w:val="18"/>
              </w:rPr>
            </w:pPr>
            <w:r>
              <w:rPr>
                <w:sz w:val="18"/>
              </w:rPr>
              <w:t>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Ostale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24.700,00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10.719,15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43,40%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22.825,00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10.249,86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44,91%</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Premije osiguranja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9.004,86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52,97%</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Reprezentacija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1.245,00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62,25%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Članarine i norme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61"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3295</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0"/>
              <w:rPr>
                <w:sz w:val="16"/>
              </w:rPr>
            </w:pPr>
            <w:r>
              <w:rPr>
                <w:sz w:val="16"/>
              </w:rPr>
              <w:t>Pristojbe i naknade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6"/>
              <w:jc w:val="right"/>
              <w:rPr>
                <w:sz w:val="16"/>
              </w:rPr>
            </w:pPr>
            <w:r>
              <w:rPr>
                <w:sz w:val="16"/>
              </w:rPr>
              <w:t>2.325,00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3"/>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3299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9"/>
              <w:ind w:left="130"/>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13"/>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343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0"/>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0,90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0,09%</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3433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0"/>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0,90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0,09%</w:t>
            </w:r>
          </w:p>
        </w:tc>
      </w:tr>
      <w:tr>
        <w:trPr>
          <w:trHeight w:val="206"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23"/>
              <w:rPr>
                <w:b/>
                <w:sz w:val="16"/>
              </w:rPr>
            </w:pPr>
            <w:r>
              <w:rPr>
                <w:b/>
                <w:sz w:val="16"/>
              </w:rPr>
              <w:t>Akt. A201423</w:t>
            </w:r>
          </w:p>
        </w:tc>
        <w:tc>
          <w:tcPr>
            <w:tcW w:w="9621" w:type="dxa"/>
            <w:vMerge w:val="restart"/>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10"/>
              <w:ind w:left="71"/>
              <w:rPr>
                <w:b/>
                <w:sz w:val="16"/>
              </w:rPr>
            </w:pPr>
            <w:r>
              <w:rPr>
                <w:b/>
                <w:sz w:val="16"/>
              </w:rPr>
              <w:t>OZALJSKA ŠPILJA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4"/>
              <w:jc w:val="right"/>
              <w:rPr>
                <w:b/>
                <w:sz w:val="16"/>
              </w:rPr>
            </w:pPr>
            <w:r>
              <w:rPr>
                <w:b/>
                <w:sz w:val="16"/>
              </w:rPr>
              <w:t>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8"/>
              <w:jc w:val="right"/>
              <w:rPr>
                <w:b/>
                <w:sz w:val="16"/>
              </w:rPr>
            </w:pPr>
            <w:r>
              <w:rPr>
                <w:b/>
                <w:sz w:val="16"/>
              </w:rPr>
              <w:t>0,00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pPr>
              <w:pStyle w:val="TableParagraph"/>
              <w:rPr>
                <w:rFonts w:ascii="Times New Roman"/>
                <w:sz w:val="16"/>
              </w:rPr>
            </w:pPr>
          </w:p>
        </w:tc>
      </w:tr>
      <w:tr>
        <w:trPr>
          <w:trHeight w:val="182"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10" w:right="-15"/>
              <w:jc w:val="center"/>
              <w:rPr>
                <w:sz w:val="14"/>
              </w:rPr>
            </w:pPr>
            <w:r>
              <w:rPr>
                <w:w w:val="99"/>
                <w:sz w:val="14"/>
              </w:rPr>
              <w:t>4</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A201425</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1"/>
              <w:rPr>
                <w:b/>
                <w:sz w:val="16"/>
              </w:rPr>
            </w:pPr>
            <w:r>
              <w:rPr>
                <w:b/>
                <w:sz w:val="16"/>
              </w:rPr>
              <w:t>ARHEOLOŠKA ISTRAŽIVANJA SVETICE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0"/>
              <w:rPr>
                <w:b/>
                <w:sz w:val="16"/>
              </w:rPr>
            </w:pPr>
            <w:r>
              <w:rPr>
                <w:b/>
                <w:sz w:val="16"/>
              </w:rPr>
              <w:t>15.000,00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8"/>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555"/>
              <w:rPr>
                <w:b/>
                <w:sz w:val="16"/>
              </w:rPr>
            </w:pPr>
            <w:r>
              <w:rPr>
                <w:b/>
                <w:sz w:val="16"/>
              </w:rPr>
              <w:t>0,00%</w:t>
            </w:r>
          </w:p>
        </w:tc>
      </w:tr>
      <w:tr>
        <w:trPr>
          <w:trHeight w:val="183"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1" w:lineRule="exact" w:before="2"/>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48" w:hRule="atLeast"/>
        </w:trPr>
        <w:tc>
          <w:tcPr>
            <w:tcW w:w="736"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85"/>
              <w:jc w:val="right"/>
              <w:rPr>
                <w:sz w:val="16"/>
              </w:rPr>
            </w:pPr>
            <w:r>
              <w:rPr>
                <w:sz w:val="16"/>
              </w:rPr>
              <w:t>15.000,00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191" w:lineRule="exact"/>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line="191" w:lineRule="exact"/>
              <w:ind w:right="13"/>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06" w:hRule="atLeast"/>
        </w:trPr>
        <w:tc>
          <w:tcPr>
            <w:tcW w:w="1138"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line="181" w:lineRule="exact" w:before="5"/>
              <w:ind w:left="23"/>
              <w:rPr>
                <w:b/>
                <w:sz w:val="16"/>
              </w:rPr>
            </w:pPr>
            <w:r>
              <w:rPr>
                <w:b/>
                <w:sz w:val="16"/>
              </w:rPr>
              <w:t>Akt. A201426</w:t>
            </w:r>
          </w:p>
        </w:tc>
        <w:tc>
          <w:tcPr>
            <w:tcW w:w="9621" w:type="dxa"/>
            <w:vMerge w:val="restart"/>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5"/>
              <w:ind w:left="71"/>
              <w:rPr>
                <w:b/>
                <w:sz w:val="16"/>
              </w:rPr>
            </w:pPr>
            <w:r>
              <w:rPr>
                <w:b/>
                <w:sz w:val="16"/>
              </w:rPr>
              <w:t>ARHEOLOŠKO REKOGNISCIRANJE DONJI TOK RIJEKE DOBRE</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20"/>
              <w:rPr>
                <w:b/>
                <w:sz w:val="16"/>
              </w:rPr>
            </w:pPr>
            <w:r>
              <w:rPr>
                <w:b/>
                <w:sz w:val="16"/>
              </w:rPr>
              <w:t>30.000,00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8"/>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55"/>
              <w:rPr>
                <w:b/>
                <w:sz w:val="16"/>
              </w:rPr>
            </w:pPr>
            <w:r>
              <w:rPr>
                <w:b/>
                <w:sz w:val="16"/>
              </w:rPr>
              <w:t>0,00%</w:t>
            </w:r>
          </w:p>
        </w:tc>
      </w:tr>
      <w:tr>
        <w:trPr>
          <w:trHeight w:val="188"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7"/>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8" w:lineRule="exact"/>
              <w:ind w:left="14" w:right="-15"/>
              <w:jc w:val="center"/>
              <w:rPr>
                <w:sz w:val="14"/>
              </w:rPr>
            </w:pPr>
            <w:r>
              <w:rPr>
                <w:w w:val="100"/>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pPr>
              <w:pStyle w:val="TableParagraph"/>
              <w:spacing w:line="168" w:lineRule="exact"/>
              <w:ind w:left="15" w:right="-15"/>
              <w:jc w:val="center"/>
              <w:rPr>
                <w:sz w:val="14"/>
              </w:rPr>
            </w:pPr>
            <w:r>
              <w:rPr>
                <w:w w:val="100"/>
                <w:sz w:val="14"/>
              </w:rPr>
              <w:t>3</w:t>
            </w: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spacing w:line="168" w:lineRule="exact"/>
              <w:ind w:left="10" w:right="-15"/>
              <w:jc w:val="center"/>
              <w:rPr>
                <w:sz w:val="14"/>
              </w:rPr>
            </w:pPr>
            <w:r>
              <w:rPr>
                <w:w w:val="100"/>
                <w:sz w:val="14"/>
              </w:rPr>
              <w:t>4</w:t>
            </w: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3" w:hRule="atLeast"/>
        </w:trPr>
        <w:tc>
          <w:tcPr>
            <w:tcW w:w="736" w:type="dxa"/>
            <w:gridSpan w:val="6"/>
            <w:tcBorders>
              <w:top w:val="single" w:sz="18" w:space="0" w:color="000000"/>
              <w:left w:val="nil"/>
              <w:bottom w:val="single" w:sz="8" w:space="0" w:color="000000"/>
              <w:right w:val="single" w:sz="2" w:space="0" w:color="000000"/>
            </w:tcBorders>
          </w:tcPr>
          <w:p>
            <w:pPr>
              <w:pStyle w:val="TableParagraph"/>
              <w:spacing w:line="190" w:lineRule="exact"/>
              <w:ind w:left="457"/>
              <w:rPr>
                <w:sz w:val="16"/>
              </w:rPr>
            </w:pPr>
            <w:r>
              <w:rPr>
                <w:sz w:val="16"/>
              </w:rPr>
              <w:t>322</w:t>
            </w:r>
          </w:p>
        </w:tc>
        <w:tc>
          <w:tcPr>
            <w:tcW w:w="402" w:type="dxa"/>
            <w:gridSpan w:val="3"/>
            <w:tcBorders>
              <w:top w:val="single" w:sz="1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left="130"/>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86"/>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190" w:lineRule="exact"/>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line="190" w:lineRule="exact"/>
              <w:ind w:right="13"/>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0"/>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0,00%</w:t>
            </w:r>
          </w:p>
        </w:tc>
      </w:tr>
      <w:tr>
        <w:trPr>
          <w:trHeight w:val="266"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0"/>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16.326,00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3"/>
              <w:jc w:val="right"/>
              <w:rPr>
                <w:sz w:val="16"/>
              </w:rPr>
            </w:pPr>
            <w:r>
              <w:rPr>
                <w:sz w:val="16"/>
              </w:rPr>
              <w:t>0,00%</w:t>
            </w:r>
          </w:p>
        </w:tc>
      </w:tr>
      <w:tr>
        <w:trPr>
          <w:trHeight w:val="260"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3237</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before="10"/>
              <w:ind w:left="130"/>
              <w:rPr>
                <w:sz w:val="16"/>
              </w:rPr>
            </w:pPr>
            <w:r>
              <w:rPr>
                <w:sz w:val="16"/>
              </w:rPr>
              <w:t>Intelektualne i osobne usluge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16.326,00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3"/>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12.674,00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12.674,00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3"/>
              <w:jc w:val="right"/>
              <w:rPr>
                <w:sz w:val="16"/>
              </w:rPr>
            </w:pPr>
            <w:r>
              <w:rPr>
                <w:sz w:val="16"/>
              </w:rPr>
              <w:t>0,00%</w:t>
            </w:r>
          </w:p>
        </w:tc>
      </w:tr>
      <w:tr>
        <w:trPr>
          <w:trHeight w:val="201" w:hRule="atLeast"/>
        </w:trPr>
        <w:tc>
          <w:tcPr>
            <w:tcW w:w="1138"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23"/>
              <w:rPr>
                <w:b/>
                <w:sz w:val="16"/>
              </w:rPr>
            </w:pPr>
            <w:r>
              <w:rPr>
                <w:b/>
                <w:sz w:val="16"/>
              </w:rPr>
              <w:t>Akt. K201411</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71"/>
              <w:rPr>
                <w:b/>
                <w:sz w:val="16"/>
              </w:rPr>
            </w:pPr>
            <w:r>
              <w:rPr>
                <w:b/>
                <w:sz w:val="16"/>
              </w:rPr>
              <w:t>PROVOĐENJE PROJEKATA ZAVIČAJNOG MUZEJA OZALJ</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7"/>
              <w:rPr>
                <w:b/>
                <w:sz w:val="16"/>
              </w:rPr>
            </w:pPr>
            <w:r>
              <w:rPr>
                <w:b/>
                <w:sz w:val="16"/>
              </w:rPr>
              <w:t>162.000,00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6"/>
              <w:rPr>
                <w:b/>
                <w:sz w:val="16"/>
              </w:rPr>
            </w:pPr>
            <w:r>
              <w:rPr>
                <w:b/>
                <w:sz w:val="16"/>
              </w:rPr>
              <w:t>35.000,00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2"/>
              <w:rPr>
                <w:b/>
                <w:sz w:val="16"/>
              </w:rPr>
            </w:pPr>
            <w:r>
              <w:rPr>
                <w:b/>
                <w:sz w:val="16"/>
              </w:rPr>
              <w:t>21,60%</w:t>
            </w: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4" w:right="-15"/>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5"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0"/>
              <w:rPr>
                <w:sz w:val="16"/>
              </w:rPr>
            </w:pPr>
            <w:r>
              <w:rPr>
                <w:sz w:val="16"/>
              </w:rPr>
              <w:t>Knjige, umjetnička djela i ostale izložbene vrijednosti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162.000,00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sz w:val="16"/>
              </w:rPr>
            </w:pPr>
            <w:r>
              <w:rPr>
                <w:sz w:val="16"/>
              </w:rPr>
              <w:t>35.000,00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5"/>
              <w:jc w:val="right"/>
              <w:rPr>
                <w:sz w:val="16"/>
              </w:rPr>
            </w:pPr>
            <w:r>
              <w:rPr>
                <w:sz w:val="16"/>
              </w:rPr>
              <w:t>21,60%</w:t>
            </w:r>
          </w:p>
        </w:tc>
      </w:tr>
      <w:tr>
        <w:trPr>
          <w:trHeight w:val="276" w:hRule="atLeast"/>
        </w:trPr>
        <w:tc>
          <w:tcPr>
            <w:tcW w:w="736" w:type="dxa"/>
            <w:gridSpan w:val="6"/>
            <w:tcBorders>
              <w:top w:val="single" w:sz="12" w:space="0" w:color="000000"/>
              <w:left w:val="nil"/>
              <w:bottom w:val="nil"/>
              <w:right w:val="single" w:sz="2" w:space="0" w:color="000000"/>
            </w:tcBorders>
          </w:tcPr>
          <w:p>
            <w:pPr>
              <w:pStyle w:val="TableParagraph"/>
              <w:spacing w:before="5"/>
              <w:ind w:left="368"/>
              <w:rPr>
                <w:sz w:val="16"/>
              </w:rPr>
            </w:pPr>
            <w:r>
              <w:rPr>
                <w:sz w:val="16"/>
              </w:rPr>
              <w:t>4243</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nil"/>
              <w:right w:val="single" w:sz="2" w:space="0" w:color="000000"/>
            </w:tcBorders>
          </w:tcPr>
          <w:p>
            <w:pPr>
              <w:pStyle w:val="TableParagraph"/>
              <w:spacing w:before="5"/>
              <w:ind w:left="130"/>
              <w:rPr>
                <w:sz w:val="16"/>
              </w:rPr>
            </w:pPr>
            <w:r>
              <w:rPr>
                <w:sz w:val="16"/>
              </w:rPr>
              <w:t>Muzejski izlošci i predmeti prirodnih rijetkosti</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5"/>
              <w:jc w:val="right"/>
              <w:rPr>
                <w:sz w:val="16"/>
              </w:rPr>
            </w:pPr>
            <w:r>
              <w:rPr>
                <w:sz w:val="16"/>
              </w:rPr>
              <w:t>162.000,00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0"/>
              <w:jc w:val="right"/>
              <w:rPr>
                <w:sz w:val="16"/>
              </w:rPr>
            </w:pPr>
            <w:r>
              <w:rPr>
                <w:sz w:val="16"/>
              </w:rPr>
              <w:t>35.000,00</w:t>
            </w:r>
          </w:p>
        </w:tc>
        <w:tc>
          <w:tcPr>
            <w:tcW w:w="1125" w:type="dxa"/>
            <w:tcBorders>
              <w:top w:val="single" w:sz="12" w:space="0" w:color="000000"/>
              <w:left w:val="single" w:sz="2" w:space="0" w:color="000000"/>
              <w:bottom w:val="nil"/>
              <w:right w:val="nil"/>
            </w:tcBorders>
          </w:tcPr>
          <w:p>
            <w:pPr>
              <w:pStyle w:val="TableParagraph"/>
              <w:spacing w:before="5"/>
              <w:ind w:right="15"/>
              <w:jc w:val="right"/>
              <w:rPr>
                <w:sz w:val="16"/>
              </w:rPr>
            </w:pPr>
            <w:r>
              <w:rPr>
                <w:sz w:val="16"/>
              </w:rPr>
              <w:t>21,60%</w:t>
            </w:r>
          </w:p>
        </w:tc>
      </w:tr>
    </w:tbl>
    <w:p>
      <w:pPr>
        <w:spacing w:after="0"/>
        <w:jc w:val="right"/>
        <w:rPr>
          <w:sz w:val="16"/>
        </w:rPr>
        <w:sectPr>
          <w:footerReference w:type="default" r:id="rId22"/>
          <w:pgSz w:w="16840" w:h="11910" w:orient="landscape"/>
          <w:pgMar w:footer="739" w:header="0" w:top="1100" w:bottom="920" w:left="680" w:right="300"/>
        </w:sectPr>
      </w:pPr>
    </w:p>
    <w:p>
      <w:pPr>
        <w:pStyle w:val="BodyText"/>
        <w:spacing w:before="4"/>
        <w:rPr>
          <w:rFonts w:ascii="Tahoma"/>
          <w:sz w:val="2"/>
        </w:rPr>
      </w:pPr>
    </w:p>
    <w:tbl>
      <w:tblPr>
        <w:tblW w:w="0" w:type="auto"/>
        <w:jc w:val="lef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0"/>
        <w:gridCol w:w="171"/>
        <w:gridCol w:w="113"/>
        <w:gridCol w:w="117"/>
        <w:gridCol w:w="9622"/>
        <w:gridCol w:w="1833"/>
        <w:gridCol w:w="1833"/>
        <w:gridCol w:w="1125"/>
      </w:tblGrid>
      <w:tr>
        <w:trPr>
          <w:trHeight w:val="829" w:hRule="atLeast"/>
        </w:trPr>
        <w:tc>
          <w:tcPr>
            <w:tcW w:w="15549" w:type="dxa"/>
            <w:gridSpan w:val="13"/>
            <w:tcBorders>
              <w:left w:val="nil"/>
              <w:bottom w:val="single" w:sz="8" w:space="0" w:color="000000"/>
              <w:right w:val="nil"/>
            </w:tcBorders>
            <w:shd w:val="clear" w:color="auto" w:fill="C0C0C0"/>
          </w:tcPr>
          <w:p>
            <w:pPr>
              <w:pStyle w:val="TableParagraph"/>
              <w:spacing w:before="66"/>
              <w:ind w:left="3972" w:right="3993"/>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92"/>
              <w:jc w:val="center"/>
              <w:rPr>
                <w:rFonts w:ascii="Times New Roman"/>
                <w:sz w:val="22"/>
              </w:rPr>
            </w:pPr>
            <w:r>
              <w:rPr>
                <w:rFonts w:ascii="Times New Roman"/>
                <w:sz w:val="22"/>
              </w:rPr>
              <w:t>TABLICA 11. POSEBNI</w:t>
            </w:r>
            <w:r>
              <w:rPr>
                <w:rFonts w:ascii="Times New Roman"/>
                <w:spacing w:val="-6"/>
                <w:sz w:val="22"/>
              </w:rPr>
              <w:t> </w:t>
            </w:r>
            <w:r>
              <w:rPr>
                <w:rFonts w:ascii="Times New Roman"/>
                <w:spacing w:val="-2"/>
                <w:sz w:val="22"/>
              </w:rPr>
              <w:t>DIO</w:t>
            </w:r>
          </w:p>
        </w:tc>
      </w:tr>
      <w:tr>
        <w:trPr>
          <w:trHeight w:val="841" w:hRule="atLeast"/>
        </w:trPr>
        <w:tc>
          <w:tcPr>
            <w:tcW w:w="1136"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4" w:hanging="1"/>
              <w:jc w:val="center"/>
              <w:rPr>
                <w:sz w:val="20"/>
              </w:rPr>
            </w:pPr>
            <w:r>
              <w:rPr>
                <w:sz w:val="20"/>
              </w:rPr>
              <w:t>Račun/ Pozicija</w:t>
            </w:r>
          </w:p>
          <w:p>
            <w:pPr>
              <w:pStyle w:val="TableParagraph"/>
              <w:spacing w:before="83"/>
              <w:ind w:left="165"/>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0" w:right="4578"/>
              <w:jc w:val="center"/>
              <w:rPr>
                <w:sz w:val="20"/>
              </w:rPr>
            </w:pPr>
            <w:r>
              <w:rPr>
                <w:sz w:val="20"/>
              </w:rPr>
              <w:t>Opis</w:t>
            </w:r>
          </w:p>
          <w:p>
            <w:pPr>
              <w:pStyle w:val="TableParagraph"/>
              <w:spacing w:before="11"/>
              <w:rPr>
                <w:sz w:val="26"/>
              </w:rPr>
            </w:pPr>
          </w:p>
          <w:p>
            <w:pPr>
              <w:pStyle w:val="TableParagraph"/>
              <w:ind w:left="2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4" w:right="124"/>
              <w:jc w:val="center"/>
              <w:rPr>
                <w:sz w:val="20"/>
              </w:rPr>
            </w:pPr>
            <w:r>
              <w:rPr>
                <w:sz w:val="20"/>
              </w:rPr>
              <w:t>Izvorni plan za 2020. godinu</w:t>
            </w:r>
          </w:p>
          <w:p>
            <w:pPr>
              <w:pStyle w:val="TableParagraph"/>
              <w:spacing w:before="90"/>
              <w:ind w:right="2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1" w:right="428" w:hanging="2"/>
              <w:jc w:val="center"/>
              <w:rPr>
                <w:sz w:val="20"/>
              </w:rPr>
            </w:pPr>
            <w:r>
              <w:rPr>
                <w:sz w:val="20"/>
              </w:rPr>
              <w:t>Izvršenje </w:t>
            </w:r>
            <w:r>
              <w:rPr>
                <w:spacing w:val="-2"/>
                <w:sz w:val="20"/>
              </w:rPr>
              <w:t>30.06.2020.</w:t>
            </w:r>
          </w:p>
          <w:p>
            <w:pPr>
              <w:pStyle w:val="TableParagraph"/>
              <w:spacing w:before="85"/>
              <w:ind w:right="1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21" w:right="250"/>
              <w:jc w:val="center"/>
              <w:rPr>
                <w:sz w:val="20"/>
              </w:rPr>
            </w:pPr>
            <w:r>
              <w:rPr>
                <w:sz w:val="20"/>
              </w:rPr>
              <w:t>Indeks 4/3</w:t>
            </w:r>
          </w:p>
          <w:p>
            <w:pPr>
              <w:pStyle w:val="TableParagraph"/>
              <w:spacing w:before="71"/>
              <w:ind w:right="30"/>
              <w:jc w:val="center"/>
              <w:rPr>
                <w:sz w:val="18"/>
              </w:rPr>
            </w:pPr>
            <w:r>
              <w:rPr>
                <w:sz w:val="18"/>
              </w:rPr>
              <w:t>5</w:t>
            </w:r>
          </w:p>
        </w:tc>
      </w:tr>
      <w:tr>
        <w:trPr>
          <w:trHeight w:val="200" w:hRule="atLeast"/>
        </w:trPr>
        <w:tc>
          <w:tcPr>
            <w:tcW w:w="1136"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line="176" w:lineRule="exact" w:before="5"/>
              <w:ind w:left="17"/>
              <w:rPr>
                <w:b/>
                <w:sz w:val="16"/>
              </w:rPr>
            </w:pPr>
            <w:r>
              <w:rPr>
                <w:b/>
                <w:sz w:val="16"/>
              </w:rPr>
              <w:t>Akt. K201418</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5"/>
              <w:ind w:left="67"/>
              <w:rPr>
                <w:b/>
                <w:sz w:val="16"/>
              </w:rPr>
            </w:pPr>
            <w:r>
              <w:rPr>
                <w:b/>
                <w:sz w:val="16"/>
              </w:rPr>
              <w:t>RESTAURACIJA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9"/>
              <w:jc w:val="right"/>
              <w:rPr>
                <w:b/>
                <w:sz w:val="16"/>
              </w:rPr>
            </w:pPr>
            <w:r>
              <w:rPr>
                <w:b/>
                <w:sz w:val="16"/>
              </w:rPr>
              <w:t>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4"/>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rPr>
                <w:rFonts w:ascii="Times New Roman"/>
                <w:sz w:val="16"/>
              </w:rPr>
            </w:pPr>
          </w:p>
        </w:tc>
      </w:tr>
      <w:tr>
        <w:trPr>
          <w:trHeight w:val="188" w:hRule="atLeast"/>
        </w:trPr>
        <w:tc>
          <w:tcPr>
            <w:tcW w:w="114" w:type="dxa"/>
            <w:tcBorders>
              <w:top w:val="nil"/>
              <w:left w:val="nil"/>
              <w:bottom w:val="single" w:sz="12" w:space="0" w:color="000000"/>
              <w:right w:val="single" w:sz="8" w:space="0" w:color="000000"/>
            </w:tcBorders>
            <w:shd w:val="clear" w:color="auto" w:fill="C0C0C0"/>
          </w:tcPr>
          <w:p>
            <w:pPr>
              <w:pStyle w:val="TableParagraph"/>
              <w:spacing w:line="166" w:lineRule="exact" w:before="2"/>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7"/>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right="10"/>
              <w:jc w:val="right"/>
              <w:rPr>
                <w:sz w:val="14"/>
              </w:rPr>
            </w:pPr>
            <w:r>
              <w:rPr>
                <w:w w:val="100"/>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454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Dodatna ulaganja za ostalu nefinancijsku imovinu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4541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Dodatna ulaganja za ostalu nefinancijsku imovinu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196" w:hRule="atLeast"/>
        </w:trPr>
        <w:tc>
          <w:tcPr>
            <w:tcW w:w="1136" w:type="dxa"/>
            <w:gridSpan w:val="9"/>
            <w:tcBorders>
              <w:top w:val="single" w:sz="12" w:space="0" w:color="000000"/>
              <w:left w:val="nil"/>
              <w:bottom w:val="single" w:sz="12" w:space="0" w:color="000000"/>
              <w:right w:val="single" w:sz="2" w:space="0" w:color="000000"/>
            </w:tcBorders>
            <w:shd w:val="clear" w:color="auto" w:fill="C4D5DF"/>
          </w:tcPr>
          <w:p>
            <w:pPr>
              <w:pStyle w:val="TableParagraph"/>
              <w:spacing w:line="171" w:lineRule="exact" w:before="5"/>
              <w:ind w:left="17"/>
              <w:rPr>
                <w:b/>
                <w:sz w:val="16"/>
              </w:rPr>
            </w:pPr>
            <w:r>
              <w:rPr>
                <w:b/>
                <w:sz w:val="16"/>
              </w:rPr>
              <w:t>GLAVA 00205</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4D5DF"/>
          </w:tcPr>
          <w:p>
            <w:pPr>
              <w:pStyle w:val="TableParagraph"/>
              <w:spacing w:before="5"/>
              <w:ind w:left="67"/>
              <w:rPr>
                <w:b/>
                <w:sz w:val="20"/>
              </w:rPr>
            </w:pPr>
            <w:r>
              <w:rPr>
                <w:b/>
                <w:sz w:val="20"/>
              </w:rPr>
              <w:t>PRORAČUNSKI KORISNIK: 27484-DJEČJI VRTIĆ ZVONČIĆ</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406"/>
              <w:rPr>
                <w:b/>
                <w:sz w:val="20"/>
              </w:rPr>
            </w:pPr>
            <w:r>
              <w:rPr>
                <w:b/>
                <w:sz w:val="20"/>
              </w:rPr>
              <w:t>4.389.009,34</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412"/>
              <w:rPr>
                <w:b/>
                <w:sz w:val="20"/>
              </w:rPr>
            </w:pPr>
            <w:r>
              <w:rPr>
                <w:b/>
                <w:sz w:val="20"/>
              </w:rPr>
              <w:t>1.581.546,75</w:t>
            </w:r>
          </w:p>
        </w:tc>
        <w:tc>
          <w:tcPr>
            <w:tcW w:w="1125" w:type="dxa"/>
            <w:vMerge w:val="restart"/>
            <w:tcBorders>
              <w:top w:val="single" w:sz="12" w:space="0" w:color="000000"/>
              <w:left w:val="single" w:sz="2" w:space="0" w:color="000000"/>
              <w:bottom w:val="single" w:sz="8" w:space="0" w:color="000000"/>
              <w:right w:val="nil"/>
            </w:tcBorders>
            <w:shd w:val="clear" w:color="auto" w:fill="C4D5DF"/>
          </w:tcPr>
          <w:p>
            <w:pPr>
              <w:pStyle w:val="TableParagraph"/>
              <w:spacing w:before="5"/>
              <w:ind w:left="290"/>
              <w:rPr>
                <w:b/>
                <w:sz w:val="20"/>
              </w:rPr>
            </w:pPr>
            <w:r>
              <w:rPr>
                <w:b/>
                <w:sz w:val="20"/>
              </w:rPr>
              <w:t>36,03%</w:t>
            </w:r>
          </w:p>
        </w:tc>
      </w:tr>
      <w:tr>
        <w:trPr>
          <w:trHeight w:val="185" w:hRule="atLeast"/>
        </w:trPr>
        <w:tc>
          <w:tcPr>
            <w:tcW w:w="114" w:type="dxa"/>
            <w:tcBorders>
              <w:top w:val="nil"/>
              <w:left w:val="nil"/>
              <w:bottom w:val="single" w:sz="8" w:space="0" w:color="000000"/>
              <w:right w:val="single" w:sz="8" w:space="0" w:color="000000"/>
            </w:tcBorders>
            <w:shd w:val="clear" w:color="auto" w:fill="C4D5DF"/>
          </w:tcPr>
          <w:p>
            <w:pPr>
              <w:pStyle w:val="TableParagraph"/>
              <w:spacing w:line="163" w:lineRule="exact" w:before="3"/>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pPr>
              <w:pStyle w:val="TableParagraph"/>
              <w:spacing w:line="164" w:lineRule="exact"/>
              <w:ind w:left="4"/>
              <w:jc w:val="center"/>
              <w:rPr>
                <w:sz w:val="14"/>
              </w:rPr>
            </w:pPr>
            <w:r>
              <w:rPr>
                <w:w w:val="100"/>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pPr>
              <w:pStyle w:val="TableParagraph"/>
              <w:spacing w:line="164" w:lineRule="exact"/>
              <w:ind w:right="4"/>
              <w:jc w:val="right"/>
              <w:rPr>
                <w:sz w:val="14"/>
              </w:rPr>
            </w:pPr>
            <w:r>
              <w:rPr>
                <w:w w:val="100"/>
                <w:sz w:val="14"/>
              </w:rPr>
              <w:t>2</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pPr>
              <w:pStyle w:val="TableParagraph"/>
              <w:spacing w:line="164" w:lineRule="exact"/>
              <w:ind w:left="7"/>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spacing w:line="164" w:lineRule="exact"/>
              <w:ind w:left="2"/>
              <w:jc w:val="center"/>
              <w:rPr>
                <w:sz w:val="14"/>
              </w:rPr>
            </w:pPr>
            <w:r>
              <w:rPr>
                <w:w w:val="100"/>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spacing w:line="164" w:lineRule="exact"/>
              <w:ind w:left="4"/>
              <w:rPr>
                <w:sz w:val="14"/>
              </w:rPr>
            </w:pPr>
            <w:r>
              <w:rPr>
                <w:w w:val="100"/>
                <w:sz w:val="14"/>
              </w:rPr>
              <w:t>5</w:t>
            </w:r>
          </w:p>
        </w:tc>
        <w:tc>
          <w:tcPr>
            <w:tcW w:w="171"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4D5DF"/>
          </w:tcPr>
          <w:p>
            <w:pPr>
              <w:pStyle w:val="TableParagraph"/>
              <w:spacing w:line="164" w:lineRule="exact"/>
              <w:ind w:right="10"/>
              <w:jc w:val="right"/>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125" w:type="dxa"/>
            <w:vMerge/>
            <w:tcBorders>
              <w:top w:val="nil"/>
              <w:left w:val="single" w:sz="2" w:space="0" w:color="000000"/>
              <w:bottom w:val="single" w:sz="8" w:space="0" w:color="000000"/>
              <w:right w:val="nil"/>
            </w:tcBorders>
            <w:shd w:val="clear" w:color="auto" w:fill="C4D5DF"/>
          </w:tcPr>
          <w:p>
            <w:pPr>
              <w:rPr>
                <w:sz w:val="2"/>
                <w:szCs w:val="2"/>
              </w:rPr>
            </w:pPr>
          </w:p>
        </w:tc>
      </w:tr>
      <w:tr>
        <w:trPr>
          <w:trHeight w:val="498" w:hRule="atLeast"/>
        </w:trPr>
        <w:tc>
          <w:tcPr>
            <w:tcW w:w="1136" w:type="dxa"/>
            <w:gridSpan w:val="9"/>
            <w:tcBorders>
              <w:top w:val="single" w:sz="12" w:space="0" w:color="000000"/>
              <w:left w:val="nil"/>
              <w:bottom w:val="single" w:sz="8" w:space="0" w:color="000000"/>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4"/>
              <w:ind w:left="704"/>
              <w:rPr>
                <w:b/>
                <w:sz w:val="16"/>
              </w:rPr>
            </w:pPr>
            <w:r>
              <w:rPr>
                <w:b/>
                <w:sz w:val="16"/>
              </w:rPr>
              <w:t>2015</w:t>
            </w:r>
          </w:p>
        </w:tc>
        <w:tc>
          <w:tcPr>
            <w:tcW w:w="962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5"/>
              <w:ind w:left="74"/>
              <w:rPr>
                <w:b/>
                <w:sz w:val="20"/>
              </w:rPr>
            </w:pPr>
            <w:r>
              <w:rPr>
                <w:b/>
                <w:sz w:val="20"/>
              </w:rPr>
              <w:t>FINANCIRANJE DJEČJEG VRTIĆA ZVONČIĆ</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5"/>
              <w:ind w:right="84"/>
              <w:jc w:val="right"/>
              <w:rPr>
                <w:b/>
                <w:sz w:val="20"/>
              </w:rPr>
            </w:pPr>
            <w:r>
              <w:rPr>
                <w:b/>
                <w:sz w:val="20"/>
              </w:rPr>
              <w:t>4.389.009,34</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5"/>
              <w:ind w:right="78"/>
              <w:jc w:val="right"/>
              <w:rPr>
                <w:b/>
                <w:sz w:val="20"/>
              </w:rPr>
            </w:pPr>
            <w:r>
              <w:rPr>
                <w:b/>
                <w:sz w:val="20"/>
              </w:rPr>
              <w:t>1.581.546,75</w:t>
            </w:r>
          </w:p>
        </w:tc>
        <w:tc>
          <w:tcPr>
            <w:tcW w:w="1125" w:type="dxa"/>
            <w:tcBorders>
              <w:top w:val="single" w:sz="8" w:space="0" w:color="000000"/>
              <w:left w:val="single" w:sz="2" w:space="0" w:color="000000"/>
              <w:bottom w:val="single" w:sz="8" w:space="0" w:color="000000"/>
              <w:right w:val="nil"/>
            </w:tcBorders>
            <w:shd w:val="clear" w:color="auto" w:fill="959595"/>
          </w:tcPr>
          <w:p>
            <w:pPr>
              <w:pStyle w:val="TableParagraph"/>
              <w:spacing w:before="5"/>
              <w:ind w:right="16"/>
              <w:jc w:val="right"/>
              <w:rPr>
                <w:b/>
                <w:sz w:val="20"/>
              </w:rPr>
            </w:pPr>
            <w:r>
              <w:rPr>
                <w:b/>
                <w:sz w:val="20"/>
              </w:rPr>
              <w:t>36,03%</w:t>
            </w:r>
          </w:p>
        </w:tc>
      </w:tr>
      <w:tr>
        <w:trPr>
          <w:trHeight w:val="206" w:hRule="atLeast"/>
        </w:trPr>
        <w:tc>
          <w:tcPr>
            <w:tcW w:w="1136"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6" w:lineRule="exact" w:before="10"/>
              <w:ind w:left="17"/>
              <w:rPr>
                <w:b/>
                <w:sz w:val="16"/>
              </w:rPr>
            </w:pPr>
            <w:r>
              <w:rPr>
                <w:b/>
                <w:sz w:val="16"/>
              </w:rPr>
              <w:t>Akt. A201510</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10"/>
              <w:ind w:left="67"/>
              <w:rPr>
                <w:b/>
                <w:sz w:val="16"/>
              </w:rPr>
            </w:pPr>
            <w:r>
              <w:rPr>
                <w:b/>
                <w:sz w:val="16"/>
              </w:rPr>
              <w:t>OBAVLJANJE REDOVNE DJELATNOSTI DJEČJEG VRTIĆA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58"/>
              <w:rPr>
                <w:b/>
                <w:sz w:val="16"/>
              </w:rPr>
            </w:pPr>
            <w:r>
              <w:rPr>
                <w:b/>
                <w:sz w:val="16"/>
              </w:rPr>
              <w:t>4.278.782,94</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64"/>
              <w:rPr>
                <w:b/>
                <w:sz w:val="16"/>
              </w:rPr>
            </w:pPr>
            <w:r>
              <w:rPr>
                <w:b/>
                <w:sz w:val="16"/>
              </w:rPr>
              <w:t>1.578.384,48</w:t>
            </w:r>
          </w:p>
        </w:tc>
        <w:tc>
          <w:tcPr>
            <w:tcW w:w="112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46"/>
              <w:rPr>
                <w:b/>
                <w:sz w:val="16"/>
              </w:rPr>
            </w:pPr>
            <w:r>
              <w:rPr>
                <w:b/>
                <w:sz w:val="16"/>
              </w:rPr>
              <w:t>36,89%</w:t>
            </w:r>
          </w:p>
        </w:tc>
      </w:tr>
      <w:tr>
        <w:trPr>
          <w:trHeight w:val="182"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1" w:lineRule="exact" w:before="2"/>
              <w:ind w:left="17"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4"/>
              <w:jc w:val="center"/>
              <w:rPr>
                <w:sz w:val="14"/>
              </w:rPr>
            </w:pPr>
            <w:r>
              <w:rPr>
                <w:w w:val="100"/>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4"/>
              <w:jc w:val="right"/>
              <w:rPr>
                <w:sz w:val="14"/>
              </w:rPr>
            </w:pPr>
            <w:r>
              <w:rPr>
                <w:w w:val="100"/>
                <w:sz w:val="14"/>
              </w:rPr>
              <w:t>2</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pPr>
              <w:pStyle w:val="TableParagraph"/>
              <w:spacing w:line="163" w:lineRule="exact"/>
              <w:ind w:left="7"/>
              <w:jc w:val="center"/>
              <w:rPr>
                <w:sz w:val="14"/>
              </w:rPr>
            </w:pPr>
            <w:r>
              <w:rPr>
                <w:w w:val="100"/>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2"/>
              <w:jc w:val="center"/>
              <w:rPr>
                <w:sz w:val="14"/>
              </w:rPr>
            </w:pPr>
            <w:r>
              <w:rPr>
                <w:w w:val="100"/>
                <w:sz w:val="14"/>
              </w:rPr>
              <w:t>4</w:t>
            </w: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spacing w:line="163" w:lineRule="exact"/>
              <w:ind w:left="4"/>
              <w:rPr>
                <w:sz w:val="14"/>
              </w:rPr>
            </w:pPr>
            <w:r>
              <w:rPr>
                <w:w w:val="100"/>
                <w:sz w:val="14"/>
              </w:rPr>
              <w:t>5</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pPr>
              <w:pStyle w:val="TableParagraph"/>
              <w:spacing w:line="163" w:lineRule="exact"/>
              <w:ind w:right="10"/>
              <w:jc w:val="right"/>
              <w:rPr>
                <w:sz w:val="14"/>
              </w:rPr>
            </w:pPr>
            <w:r>
              <w:rPr>
                <w:w w:val="100"/>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48" w:hRule="atLeast"/>
        </w:trPr>
        <w:tc>
          <w:tcPr>
            <w:tcW w:w="735" w:type="dxa"/>
            <w:gridSpan w:val="6"/>
            <w:tcBorders>
              <w:top w:val="single" w:sz="18" w:space="0" w:color="000000"/>
              <w:left w:val="nil"/>
              <w:bottom w:val="single" w:sz="12" w:space="0" w:color="000000"/>
              <w:right w:val="single" w:sz="2" w:space="0" w:color="000000"/>
            </w:tcBorders>
          </w:tcPr>
          <w:p>
            <w:pPr>
              <w:pStyle w:val="TableParagraph"/>
              <w:spacing w:line="191" w:lineRule="exact"/>
              <w:ind w:left="451"/>
              <w:rPr>
                <w:sz w:val="16"/>
              </w:rPr>
            </w:pPr>
            <w:r>
              <w:rPr>
                <w:sz w:val="16"/>
              </w:rPr>
              <w:t>311</w:t>
            </w:r>
          </w:p>
        </w:tc>
        <w:tc>
          <w:tcPr>
            <w:tcW w:w="401" w:type="dxa"/>
            <w:gridSpan w:val="3"/>
            <w:tcBorders>
              <w:top w:val="single" w:sz="1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line="191" w:lineRule="exact"/>
              <w:ind w:left="126"/>
              <w:rPr>
                <w:sz w:val="16"/>
              </w:rPr>
            </w:pPr>
            <w:r>
              <w:rPr>
                <w:sz w:val="16"/>
              </w:rPr>
              <w:t>Plaće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line="191" w:lineRule="exact"/>
              <w:ind w:right="91"/>
              <w:jc w:val="right"/>
              <w:rPr>
                <w:sz w:val="16"/>
              </w:rPr>
            </w:pPr>
            <w:r>
              <w:rPr>
                <w:sz w:val="16"/>
              </w:rPr>
              <w:t>2.520.500,00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line="191" w:lineRule="exact"/>
              <w:ind w:right="86"/>
              <w:jc w:val="right"/>
              <w:rPr>
                <w:sz w:val="16"/>
              </w:rPr>
            </w:pPr>
            <w:r>
              <w:rPr>
                <w:sz w:val="16"/>
              </w:rPr>
              <w:t>1.056.474,95</w:t>
            </w:r>
          </w:p>
        </w:tc>
        <w:tc>
          <w:tcPr>
            <w:tcW w:w="1125" w:type="dxa"/>
            <w:tcBorders>
              <w:top w:val="single" w:sz="8" w:space="0" w:color="000000"/>
              <w:left w:val="single" w:sz="2" w:space="0" w:color="000000"/>
              <w:bottom w:val="single" w:sz="12" w:space="0" w:color="000000"/>
              <w:right w:val="nil"/>
            </w:tcBorders>
          </w:tcPr>
          <w:p>
            <w:pPr>
              <w:pStyle w:val="TableParagraph"/>
              <w:spacing w:line="191" w:lineRule="exact"/>
              <w:ind w:right="19"/>
              <w:jc w:val="right"/>
              <w:rPr>
                <w:sz w:val="16"/>
              </w:rPr>
            </w:pPr>
            <w:r>
              <w:rPr>
                <w:sz w:val="16"/>
              </w:rPr>
              <w:t>41,92%</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Plaće za redovan rad</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2.520.500,00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1.056.474,95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41,92%</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148.700,00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5.100,32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3,43%</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3121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148.700,00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5.100,32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3,43%</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Doprinosi na plaće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405.000,00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174.318,33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43,04%</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3132</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Doprinosi za zdravstveno osiguranje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405.000,00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174.318,33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43,04%</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Naknade troškova zaposlenima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220.896,59</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64.055,40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29,00%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3211</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Službena putovanja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5.500,00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1.096,00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sz w:val="16"/>
              </w:rPr>
            </w:pPr>
            <w:r>
              <w:rPr>
                <w:sz w:val="16"/>
              </w:rPr>
              <w:t>19,93%</w:t>
            </w:r>
          </w:p>
        </w:tc>
      </w:tr>
      <w:tr>
        <w:trPr>
          <w:trHeight w:val="261" w:hRule="atLeast"/>
        </w:trPr>
        <w:tc>
          <w:tcPr>
            <w:tcW w:w="735" w:type="dxa"/>
            <w:gridSpan w:val="6"/>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3212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pPr>
              <w:pStyle w:val="TableParagraph"/>
              <w:spacing w:before="5"/>
              <w:ind w:left="126"/>
              <w:rPr>
                <w:sz w:val="16"/>
              </w:rPr>
            </w:pPr>
            <w:r>
              <w:rPr>
                <w:sz w:val="16"/>
              </w:rPr>
              <w:t>Naknade za prijevoz, za rad na terenu i odvojeni život</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92"/>
              <w:jc w:val="right"/>
              <w:rPr>
                <w:sz w:val="16"/>
              </w:rPr>
            </w:pPr>
            <w:r>
              <w:rPr>
                <w:sz w:val="16"/>
              </w:rPr>
              <w:t>204.946,59</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60.936,90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20"/>
              <w:jc w:val="right"/>
              <w:rPr>
                <w:sz w:val="16"/>
              </w:rPr>
            </w:pPr>
            <w:r>
              <w:rPr>
                <w:sz w:val="16"/>
              </w:rPr>
              <w:t>29,73%</w:t>
            </w:r>
          </w:p>
        </w:tc>
      </w:tr>
      <w:tr>
        <w:trPr>
          <w:trHeight w:val="266"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1"/>
              <w:jc w:val="right"/>
              <w:rPr>
                <w:sz w:val="16"/>
              </w:rPr>
            </w:pPr>
            <w:r>
              <w:rPr>
                <w:sz w:val="16"/>
              </w:rPr>
              <w:t>10.450,00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2.022,50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19,35%</w:t>
            </w:r>
          </w:p>
        </w:tc>
      </w:tr>
      <w:tr>
        <w:trPr>
          <w:trHeight w:val="268"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2"/>
              <w:jc w:val="right"/>
              <w:rPr>
                <w:sz w:val="16"/>
              </w:rPr>
            </w:pPr>
            <w:r>
              <w:rPr>
                <w:sz w:val="16"/>
              </w:rPr>
              <w:t>580.736,35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169.248,15</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0"/>
              <w:jc w:val="right"/>
              <w:rPr>
                <w:sz w:val="16"/>
              </w:rPr>
            </w:pPr>
            <w:r>
              <w:rPr>
                <w:sz w:val="16"/>
              </w:rPr>
              <w:t>29,14%</w:t>
            </w:r>
          </w:p>
        </w:tc>
      </w:tr>
      <w:tr>
        <w:trPr>
          <w:trHeight w:val="265" w:hRule="atLeast"/>
        </w:trPr>
        <w:tc>
          <w:tcPr>
            <w:tcW w:w="735" w:type="dxa"/>
            <w:gridSpan w:val="6"/>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pPr>
              <w:pStyle w:val="TableParagraph"/>
              <w:spacing w:before="10"/>
              <w:ind w:left="126"/>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90"/>
              <w:jc w:val="right"/>
              <w:rPr>
                <w:sz w:val="16"/>
              </w:rPr>
            </w:pPr>
            <w:r>
              <w:rPr>
                <w:sz w:val="16"/>
              </w:rPr>
              <w:t>142.300,00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30.643,16</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9"/>
              <w:jc w:val="right"/>
              <w:rPr>
                <w:sz w:val="16"/>
              </w:rPr>
            </w:pPr>
            <w:r>
              <w:rPr>
                <w:sz w:val="16"/>
              </w:rPr>
              <w:t>21,53%</w:t>
            </w:r>
          </w:p>
        </w:tc>
      </w:tr>
      <w:tr>
        <w:trPr>
          <w:trHeight w:val="261" w:hRule="atLeast"/>
        </w:trPr>
        <w:tc>
          <w:tcPr>
            <w:tcW w:w="735" w:type="dxa"/>
            <w:gridSpan w:val="6"/>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3222</w:t>
            </w:r>
          </w:p>
        </w:tc>
        <w:tc>
          <w:tcPr>
            <w:tcW w:w="401"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pPr>
              <w:pStyle w:val="TableParagraph"/>
              <w:spacing w:before="10"/>
              <w:ind w:left="126"/>
              <w:rPr>
                <w:sz w:val="16"/>
              </w:rPr>
            </w:pPr>
            <w:r>
              <w:rPr>
                <w:sz w:val="16"/>
              </w:rPr>
              <w:t>Materijal i sirovine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0"/>
              <w:jc w:val="right"/>
              <w:rPr>
                <w:sz w:val="16"/>
              </w:rPr>
            </w:pPr>
            <w:r>
              <w:rPr>
                <w:sz w:val="16"/>
              </w:rPr>
              <w:t>300.000,00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111.295,03</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9"/>
              <w:jc w:val="right"/>
              <w:rPr>
                <w:sz w:val="16"/>
              </w:rPr>
            </w:pPr>
            <w:r>
              <w:rPr>
                <w:sz w:val="16"/>
              </w:rPr>
              <w:t>37,10%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Energija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102.000,00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22.305,08</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21,87%</w:t>
            </w:r>
          </w:p>
        </w:tc>
      </w:tr>
      <w:tr>
        <w:trPr>
          <w:trHeight w:val="256"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3224</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sz w:val="16"/>
              </w:rPr>
            </w:pPr>
            <w:r>
              <w:rPr>
                <w:sz w:val="16"/>
              </w:rPr>
              <w:t>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0,00%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3225</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Sitni inventar i auto gume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18.436,35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20,65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0,11%</w:t>
            </w:r>
          </w:p>
        </w:tc>
      </w:tr>
      <w:tr>
        <w:trPr>
          <w:trHeight w:val="258"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3227</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Službena, radna i zaštitna odjeća i obuća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4.984,23</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35,60%</w:t>
            </w:r>
          </w:p>
        </w:tc>
      </w:tr>
      <w:tr>
        <w:trPr>
          <w:trHeight w:val="255" w:hRule="atLeast"/>
        </w:trPr>
        <w:tc>
          <w:tcPr>
            <w:tcW w:w="735" w:type="dxa"/>
            <w:gridSpan w:val="6"/>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323</w:t>
            </w:r>
          </w:p>
        </w:tc>
        <w:tc>
          <w:tcPr>
            <w:tcW w:w="401"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pPr>
              <w:pStyle w:val="TableParagraph"/>
              <w:spacing w:before="5"/>
              <w:ind w:left="126"/>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312.600,00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95.663,84</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30,60%</w:t>
            </w:r>
          </w:p>
        </w:tc>
      </w:tr>
      <w:tr>
        <w:trPr>
          <w:trHeight w:val="274" w:hRule="atLeast"/>
        </w:trPr>
        <w:tc>
          <w:tcPr>
            <w:tcW w:w="735" w:type="dxa"/>
            <w:gridSpan w:val="6"/>
            <w:tcBorders>
              <w:top w:val="single" w:sz="12" w:space="0" w:color="000000"/>
              <w:left w:val="nil"/>
              <w:bottom w:val="nil"/>
              <w:right w:val="single" w:sz="2" w:space="0" w:color="000000"/>
            </w:tcBorders>
          </w:tcPr>
          <w:p>
            <w:pPr>
              <w:pStyle w:val="TableParagraph"/>
              <w:spacing w:before="5"/>
              <w:ind w:left="362"/>
              <w:rPr>
                <w:sz w:val="16"/>
              </w:rPr>
            </w:pPr>
            <w:r>
              <w:rPr>
                <w:sz w:val="16"/>
              </w:rPr>
              <w:t>3231</w:t>
            </w:r>
          </w:p>
        </w:tc>
        <w:tc>
          <w:tcPr>
            <w:tcW w:w="401"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pPr>
              <w:pStyle w:val="TableParagraph"/>
              <w:spacing w:before="5"/>
              <w:ind w:left="126"/>
              <w:rPr>
                <w:sz w:val="16"/>
              </w:rPr>
            </w:pPr>
            <w:r>
              <w:rPr>
                <w:sz w:val="16"/>
              </w:rPr>
              <w:t>Usluge telefona, pošte i prijevoza</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91"/>
              <w:jc w:val="right"/>
              <w:rPr>
                <w:sz w:val="16"/>
              </w:rPr>
            </w:pPr>
            <w:r>
              <w:rPr>
                <w:sz w:val="16"/>
              </w:rPr>
              <w:t>6.700,00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85"/>
              <w:jc w:val="right"/>
              <w:rPr>
                <w:sz w:val="16"/>
              </w:rPr>
            </w:pPr>
            <w:r>
              <w:rPr>
                <w:sz w:val="16"/>
              </w:rPr>
              <w:t>2.505,16</w:t>
            </w:r>
          </w:p>
        </w:tc>
        <w:tc>
          <w:tcPr>
            <w:tcW w:w="1125" w:type="dxa"/>
            <w:tcBorders>
              <w:top w:val="single" w:sz="12" w:space="0" w:color="000000"/>
              <w:left w:val="single" w:sz="2" w:space="0" w:color="000000"/>
              <w:bottom w:val="nil"/>
              <w:right w:val="nil"/>
            </w:tcBorders>
          </w:tcPr>
          <w:p>
            <w:pPr>
              <w:pStyle w:val="TableParagraph"/>
              <w:spacing w:before="5"/>
              <w:ind w:right="20"/>
              <w:jc w:val="right"/>
              <w:rPr>
                <w:sz w:val="16"/>
              </w:rPr>
            </w:pPr>
            <w:r>
              <w:rPr>
                <w:sz w:val="16"/>
              </w:rPr>
              <w:t>37,39%</w:t>
            </w:r>
          </w:p>
        </w:tc>
      </w:tr>
    </w:tbl>
    <w:p>
      <w:pPr>
        <w:spacing w:after="0"/>
        <w:jc w:val="right"/>
        <w:rPr>
          <w:sz w:val="16"/>
        </w:rPr>
        <w:sectPr>
          <w:pgSz w:w="16840" w:h="11910" w:orient="landscape"/>
          <w:pgMar w:header="0" w:footer="739" w:top="1100" w:bottom="920" w:left="680" w:right="300"/>
        </w:sectPr>
      </w:pPr>
    </w:p>
    <w:p>
      <w:pPr>
        <w:pStyle w:val="BodyText"/>
        <w:spacing w:before="4"/>
        <w:rPr>
          <w:rFonts w:ascii="Tahoma"/>
          <w:sz w:val="2"/>
        </w:rPr>
      </w:pPr>
    </w:p>
    <w:tbl>
      <w:tblPr>
        <w:tblW w:w="0" w:type="auto"/>
        <w:jc w:val="left"/>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
        <w:gridCol w:w="113"/>
        <w:gridCol w:w="112"/>
        <w:gridCol w:w="113"/>
        <w:gridCol w:w="113"/>
        <w:gridCol w:w="171"/>
        <w:gridCol w:w="171"/>
        <w:gridCol w:w="113"/>
        <w:gridCol w:w="118"/>
        <w:gridCol w:w="9621"/>
        <w:gridCol w:w="1833"/>
        <w:gridCol w:w="1833"/>
        <w:gridCol w:w="1125"/>
      </w:tblGrid>
      <w:tr>
        <w:trPr>
          <w:trHeight w:val="829" w:hRule="atLeast"/>
        </w:trPr>
        <w:tc>
          <w:tcPr>
            <w:tcW w:w="15550" w:type="dxa"/>
            <w:gridSpan w:val="13"/>
            <w:tcBorders>
              <w:left w:val="nil"/>
              <w:bottom w:val="single" w:sz="8" w:space="0" w:color="000000"/>
              <w:right w:val="nil"/>
            </w:tcBorders>
            <w:shd w:val="clear" w:color="auto" w:fill="C0C0C0"/>
          </w:tcPr>
          <w:p>
            <w:pPr>
              <w:pStyle w:val="TableParagraph"/>
              <w:spacing w:before="66"/>
              <w:ind w:left="3979" w:right="3980"/>
              <w:jc w:val="center"/>
              <w:rPr>
                <w:rFonts w:ascii="Times New Roman" w:hAnsi="Times New Roman"/>
                <w:b/>
                <w:sz w:val="28"/>
              </w:rPr>
            </w:pPr>
            <w:r>
              <w:rPr>
                <w:rFonts w:ascii="Times New Roman" w:hAnsi="Times New Roman"/>
                <w:b/>
                <w:sz w:val="28"/>
              </w:rPr>
              <w:t>POLUGODIŠNJI IZVJEŠTAJ O IZVRŠENJU</w:t>
            </w:r>
            <w:r>
              <w:rPr>
                <w:rFonts w:ascii="Times New Roman" w:hAnsi="Times New Roman"/>
                <w:b/>
                <w:spacing w:val="-1"/>
                <w:sz w:val="28"/>
              </w:rPr>
              <w:t> </w:t>
            </w:r>
            <w:r>
              <w:rPr>
                <w:rFonts w:ascii="Times New Roman" w:hAnsi="Times New Roman"/>
                <w:b/>
                <w:sz w:val="28"/>
              </w:rPr>
              <w:t>PRORAČUNA</w:t>
            </w:r>
          </w:p>
          <w:p>
            <w:pPr>
              <w:pStyle w:val="TableParagraph"/>
              <w:spacing w:before="74"/>
              <w:ind w:left="3979" w:right="3975"/>
              <w:jc w:val="center"/>
              <w:rPr>
                <w:rFonts w:ascii="Times New Roman"/>
                <w:sz w:val="22"/>
              </w:rPr>
            </w:pPr>
            <w:r>
              <w:rPr>
                <w:rFonts w:ascii="Times New Roman"/>
                <w:sz w:val="22"/>
              </w:rPr>
              <w:t>TABLICA 11. POSEBNI DIO</w:t>
            </w:r>
          </w:p>
        </w:tc>
      </w:tr>
      <w:tr>
        <w:trPr>
          <w:trHeight w:val="841"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before="8"/>
              <w:ind w:left="255" w:right="226" w:hanging="1"/>
              <w:jc w:val="center"/>
              <w:rPr>
                <w:sz w:val="20"/>
              </w:rPr>
            </w:pPr>
            <w:r>
              <w:rPr>
                <w:sz w:val="20"/>
              </w:rPr>
              <w:t>Račun/ Pozicija</w:t>
            </w:r>
          </w:p>
          <w:p>
            <w:pPr>
              <w:pStyle w:val="TableParagraph"/>
              <w:spacing w:before="83"/>
              <w:ind w:left="183"/>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66"/>
              <w:jc w:val="center"/>
              <w:rPr>
                <w:sz w:val="20"/>
              </w:rPr>
            </w:pPr>
            <w:r>
              <w:rPr>
                <w:sz w:val="20"/>
              </w:rPr>
              <w:t>Opis</w:t>
            </w:r>
          </w:p>
          <w:p>
            <w:pPr>
              <w:pStyle w:val="TableParagraph"/>
              <w:spacing w:before="11"/>
              <w:rPr>
                <w:sz w:val="26"/>
              </w:rPr>
            </w:pPr>
          </w:p>
          <w:p>
            <w:pPr>
              <w:pStyle w:val="TableParagraph"/>
              <w:ind w:left="4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47" w:right="119"/>
              <w:jc w:val="center"/>
              <w:rPr>
                <w:sz w:val="20"/>
              </w:rPr>
            </w:pPr>
            <w:r>
              <w:rPr>
                <w:sz w:val="20"/>
              </w:rPr>
              <w:t>Izvorni plan za 2020. godinu</w:t>
            </w:r>
          </w:p>
          <w:p>
            <w:pPr>
              <w:pStyle w:val="TableParagraph"/>
              <w:spacing w:before="90"/>
              <w:ind w:right="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60" w:right="419" w:hanging="2"/>
              <w:jc w:val="center"/>
              <w:rPr>
                <w:sz w:val="20"/>
              </w:rPr>
            </w:pPr>
            <w:r>
              <w:rPr>
                <w:sz w:val="20"/>
              </w:rPr>
              <w:t>Izvršenje </w:t>
            </w:r>
            <w:r>
              <w:rPr>
                <w:spacing w:val="-2"/>
                <w:sz w:val="20"/>
              </w:rPr>
              <w:t>30.06.2020.</w:t>
            </w:r>
          </w:p>
          <w:p>
            <w:pPr>
              <w:pStyle w:val="TableParagraph"/>
              <w:spacing w:before="85"/>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4" w:right="244"/>
              <w:jc w:val="center"/>
              <w:rPr>
                <w:sz w:val="20"/>
              </w:rPr>
            </w:pPr>
            <w:r>
              <w:rPr>
                <w:sz w:val="20"/>
              </w:rPr>
              <w:t>Indeks 4/3</w:t>
            </w:r>
          </w:p>
          <w:p>
            <w:pPr>
              <w:pStyle w:val="TableParagraph"/>
              <w:spacing w:before="71"/>
              <w:ind w:right="12"/>
              <w:jc w:val="center"/>
              <w:rPr>
                <w:sz w:val="18"/>
              </w:rPr>
            </w:pPr>
            <w:r>
              <w:rPr>
                <w:sz w:val="18"/>
              </w:rPr>
              <w:t>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23.900,00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10.757,50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0"/>
              <w:jc w:val="right"/>
              <w:rPr>
                <w:sz w:val="16"/>
              </w:rPr>
            </w:pPr>
            <w:r>
              <w:rPr>
                <w:sz w:val="16"/>
              </w:rPr>
              <w:t>45,01%</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3234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221.500,00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67.142,42</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0"/>
              <w:jc w:val="right"/>
              <w:rPr>
                <w:sz w:val="16"/>
              </w:rPr>
            </w:pPr>
            <w:r>
              <w:rPr>
                <w:sz w:val="16"/>
              </w:rPr>
              <w:t>30,31%</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3235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9.500,00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4.225,00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0"/>
              <w:jc w:val="right"/>
              <w:rPr>
                <w:sz w:val="16"/>
              </w:rPr>
            </w:pPr>
            <w:r>
              <w:rPr>
                <w:sz w:val="16"/>
              </w:rPr>
              <w:t>44,47%</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Zdravstvene i veterinarske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13.000,00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6.746,26</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51,89%</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27.000,00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0,00%</w:t>
            </w:r>
          </w:p>
        </w:tc>
      </w:tr>
      <w:tr>
        <w:trPr>
          <w:trHeight w:val="261"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372"/>
              <w:rPr>
                <w:sz w:val="16"/>
              </w:rPr>
            </w:pPr>
            <w:r>
              <w:rPr>
                <w:sz w:val="16"/>
              </w:rPr>
              <w:t>3238</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4"/>
              <w:rPr>
                <w:sz w:val="16"/>
              </w:rPr>
            </w:pPr>
            <w:r>
              <w:rPr>
                <w:sz w:val="16"/>
              </w:rPr>
              <w:t>Računalne usluge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2"/>
              <w:jc w:val="right"/>
              <w:rPr>
                <w:sz w:val="16"/>
              </w:rPr>
            </w:pPr>
            <w:r>
              <w:rPr>
                <w:sz w:val="16"/>
              </w:rPr>
              <w:t>8.000,00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6"/>
              <w:jc w:val="right"/>
              <w:rPr>
                <w:sz w:val="16"/>
              </w:rPr>
            </w:pPr>
            <w:r>
              <w:rPr>
                <w:sz w:val="16"/>
              </w:rPr>
              <w:t>4.287,50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9"/>
              <w:jc w:val="right"/>
              <w:rPr>
                <w:sz w:val="16"/>
              </w:rPr>
            </w:pPr>
            <w:r>
              <w:rPr>
                <w:sz w:val="16"/>
              </w:rPr>
              <w:t>53,59%</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72"/>
              <w:rPr>
                <w:sz w:val="16"/>
              </w:rPr>
            </w:pPr>
            <w:r>
              <w:rPr>
                <w:sz w:val="16"/>
              </w:rPr>
              <w:t>3239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jc w:val="right"/>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461"/>
              <w:rPr>
                <w:sz w:val="16"/>
              </w:rPr>
            </w:pPr>
            <w:r>
              <w:rPr>
                <w:sz w:val="16"/>
              </w:rPr>
              <w:t>324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4"/>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sz w:val="16"/>
              </w:rPr>
            </w:pPr>
            <w:r>
              <w:rPr>
                <w:sz w:val="16"/>
              </w:rPr>
              <w:t>7.650,00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10"/>
              <w:ind w:left="372"/>
              <w:rPr>
                <w:sz w:val="16"/>
              </w:rPr>
            </w:pPr>
            <w:r>
              <w:rPr>
                <w:sz w:val="16"/>
              </w:rPr>
              <w:t>3241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10"/>
              <w:ind w:left="134"/>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sz w:val="16"/>
              </w:rPr>
            </w:pPr>
            <w:r>
              <w:rPr>
                <w:sz w:val="16"/>
              </w:rPr>
              <w:t>7.650,00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0,00%</w:t>
            </w:r>
          </w:p>
        </w:tc>
      </w:tr>
      <w:tr>
        <w:trPr>
          <w:trHeight w:val="263"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461"/>
              <w:rPr>
                <w:sz w:val="16"/>
              </w:rPr>
            </w:pPr>
            <w:r>
              <w:rPr>
                <w:sz w:val="16"/>
              </w:rPr>
              <w:t>329</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before="10"/>
              <w:ind w:left="134"/>
              <w:rPr>
                <w:sz w:val="16"/>
              </w:rPr>
            </w:pPr>
            <w:r>
              <w:rPr>
                <w:sz w:val="16"/>
              </w:rPr>
              <w:t>Ostali nespomenuti rashodi poslovanja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1"/>
              <w:jc w:val="right"/>
              <w:rPr>
                <w:sz w:val="16"/>
              </w:rPr>
            </w:pPr>
            <w:r>
              <w:rPr>
                <w:sz w:val="16"/>
              </w:rPr>
              <w:t>81.700,00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6"/>
              <w:jc w:val="right"/>
              <w:rPr>
                <w:sz w:val="16"/>
              </w:rPr>
            </w:pPr>
            <w:r>
              <w:rPr>
                <w:sz w:val="16"/>
              </w:rPr>
              <w:t>13.523,49</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10"/>
              <w:jc w:val="right"/>
              <w:rPr>
                <w:sz w:val="16"/>
              </w:rPr>
            </w:pPr>
            <w:r>
              <w:rPr>
                <w:sz w:val="16"/>
              </w:rPr>
              <w:t>16,55%</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Naknade za rad predstavničkih i izvršnih tijela, povjerenstava i slično</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14.000,00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3.245,75</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0"/>
              <w:jc w:val="right"/>
              <w:rPr>
                <w:sz w:val="16"/>
              </w:rPr>
            </w:pPr>
            <w:r>
              <w:rPr>
                <w:sz w:val="16"/>
              </w:rPr>
              <w:t>23,18%</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Premije osiguranja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2.715,24</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0"/>
              <w:jc w:val="right"/>
              <w:rPr>
                <w:sz w:val="16"/>
              </w:rPr>
            </w:pPr>
            <w:r>
              <w:rPr>
                <w:sz w:val="16"/>
              </w:rPr>
              <w:t>38,79%</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Reprezentacija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sz w:val="16"/>
              </w:rPr>
            </w:pPr>
            <w:r>
              <w:rPr>
                <w:sz w:val="16"/>
              </w:rPr>
              <w:t>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0,00%</w:t>
            </w: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Članarine i norme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41.200,00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350,00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0,85%</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Pristojbe i naknade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17.700,00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7.212,50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10"/>
              <w:jc w:val="right"/>
              <w:rPr>
                <w:sz w:val="16"/>
              </w:rPr>
            </w:pPr>
            <w:r>
              <w:rPr>
                <w:sz w:val="16"/>
              </w:rPr>
              <w:t>40,75%</w:t>
            </w:r>
          </w:p>
        </w:tc>
      </w:tr>
      <w:tr>
        <w:trPr>
          <w:trHeight w:val="258"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0,00%</w:t>
            </w:r>
          </w:p>
        </w:tc>
      </w:tr>
      <w:tr>
        <w:trPr>
          <w:trHeight w:val="261"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461"/>
              <w:rPr>
                <w:sz w:val="16"/>
              </w:rPr>
            </w:pPr>
            <w:r>
              <w:rPr>
                <w:sz w:val="16"/>
              </w:rPr>
              <w:t>343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pPr>
              <w:pStyle w:val="TableParagraph"/>
              <w:spacing w:before="5"/>
              <w:ind w:left="134"/>
              <w:rPr>
                <w:sz w:val="16"/>
              </w:rPr>
            </w:pPr>
            <w:r>
              <w:rPr>
                <w:sz w:val="16"/>
              </w:rPr>
              <w:t>Ostali financijski rashodi</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2"/>
              <w:jc w:val="right"/>
              <w:rPr>
                <w:sz w:val="16"/>
              </w:rPr>
            </w:pPr>
            <w:r>
              <w:rPr>
                <w:sz w:val="16"/>
              </w:rPr>
              <w:t>1.000,00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5"/>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9"/>
              <w:jc w:val="right"/>
              <w:rPr>
                <w:sz w:val="16"/>
              </w:rPr>
            </w:pPr>
            <w:r>
              <w:rPr>
                <w:sz w:val="16"/>
              </w:rPr>
              <w:t>0,00%</w:t>
            </w:r>
          </w:p>
        </w:tc>
      </w:tr>
      <w:tr>
        <w:trPr>
          <w:trHeight w:val="265" w:hRule="atLeast"/>
        </w:trPr>
        <w:tc>
          <w:tcPr>
            <w:tcW w:w="736" w:type="dxa"/>
            <w:gridSpan w:val="6"/>
            <w:tcBorders>
              <w:top w:val="single" w:sz="8" w:space="0" w:color="000000"/>
              <w:left w:val="nil"/>
              <w:bottom w:val="single" w:sz="8" w:space="0" w:color="000000"/>
              <w:right w:val="single" w:sz="2" w:space="0" w:color="000000"/>
            </w:tcBorders>
          </w:tcPr>
          <w:p>
            <w:pPr>
              <w:pStyle w:val="TableParagraph"/>
              <w:spacing w:before="9"/>
              <w:ind w:left="372"/>
              <w:rPr>
                <w:sz w:val="16"/>
              </w:rPr>
            </w:pPr>
            <w:r>
              <w:rPr>
                <w:sz w:val="16"/>
              </w:rPr>
              <w:t>3433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0,00%</w:t>
            </w:r>
          </w:p>
        </w:tc>
      </w:tr>
      <w:tr>
        <w:trPr>
          <w:trHeight w:val="206" w:hRule="atLeast"/>
        </w:trPr>
        <w:tc>
          <w:tcPr>
            <w:tcW w:w="1138" w:type="dxa"/>
            <w:gridSpan w:val="9"/>
            <w:tcBorders>
              <w:top w:val="single" w:sz="8" w:space="0" w:color="000000"/>
              <w:left w:val="nil"/>
              <w:bottom w:val="single" w:sz="12" w:space="0" w:color="000000"/>
              <w:right w:val="single" w:sz="2" w:space="0" w:color="000000"/>
            </w:tcBorders>
            <w:shd w:val="clear" w:color="auto" w:fill="C0C0C0"/>
          </w:tcPr>
          <w:p>
            <w:pPr>
              <w:pStyle w:val="TableParagraph"/>
              <w:spacing w:line="177" w:lineRule="exact" w:before="9"/>
              <w:ind w:left="27"/>
              <w:rPr>
                <w:b/>
                <w:sz w:val="16"/>
              </w:rPr>
            </w:pPr>
            <w:r>
              <w:rPr>
                <w:b/>
                <w:sz w:val="16"/>
              </w:rPr>
              <w:t>Akt. K201511</w:t>
            </w:r>
          </w:p>
        </w:tc>
        <w:tc>
          <w:tcPr>
            <w:tcW w:w="9621" w:type="dxa"/>
            <w:vMerge w:val="restart"/>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9"/>
              <w:ind w:left="75"/>
              <w:rPr>
                <w:b/>
                <w:sz w:val="16"/>
              </w:rPr>
            </w:pPr>
            <w:r>
              <w:rPr>
                <w:b/>
                <w:sz w:val="16"/>
              </w:rPr>
              <w:t>OPREMANJE DJEČJEG VRTIĆA ZVONČIĆ</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1"/>
              <w:rPr>
                <w:b/>
                <w:sz w:val="16"/>
              </w:rPr>
            </w:pPr>
            <w:r>
              <w:rPr>
                <w:b/>
                <w:sz w:val="16"/>
              </w:rPr>
              <w:t>110.226,40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32"/>
              <w:rPr>
                <w:b/>
                <w:sz w:val="16"/>
              </w:rPr>
            </w:pPr>
            <w:r>
              <w:rPr>
                <w:b/>
                <w:sz w:val="16"/>
              </w:rPr>
              <w:t>3.162,27</w:t>
            </w:r>
          </w:p>
        </w:tc>
        <w:tc>
          <w:tcPr>
            <w:tcW w:w="112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559"/>
              <w:rPr>
                <w:b/>
                <w:sz w:val="16"/>
              </w:rPr>
            </w:pPr>
            <w:r>
              <w:rPr>
                <w:b/>
                <w:sz w:val="16"/>
              </w:rPr>
              <w:t>2,87%</w:t>
            </w:r>
          </w:p>
        </w:tc>
      </w:tr>
      <w:tr>
        <w:trPr>
          <w:trHeight w:val="187" w:hRule="atLeast"/>
        </w:trPr>
        <w:tc>
          <w:tcPr>
            <w:tcW w:w="114" w:type="dxa"/>
            <w:tcBorders>
              <w:top w:val="nil"/>
              <w:left w:val="nil"/>
              <w:bottom w:val="single" w:sz="8" w:space="0" w:color="000000"/>
              <w:right w:val="single" w:sz="8" w:space="0" w:color="000000"/>
            </w:tcBorders>
            <w:shd w:val="clear" w:color="auto" w:fill="C0C0C0"/>
          </w:tcPr>
          <w:p>
            <w:pPr>
              <w:pStyle w:val="TableParagraph"/>
              <w:spacing w:line="166" w:lineRule="exact" w:before="2"/>
              <w:ind w:left="27" w:right="-29"/>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3" w:lineRule="exact"/>
              <w:ind w:left="19" w:right="-15"/>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3" w:lineRule="exact"/>
              <w:ind w:left="14" w:right="-15"/>
              <w:rPr>
                <w:sz w:val="14"/>
              </w:rPr>
            </w:pPr>
            <w:r>
              <w:rPr>
                <w:w w:val="100"/>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3" w:lineRule="exact"/>
              <w:ind w:left="12"/>
              <w:rPr>
                <w:sz w:val="14"/>
              </w:rPr>
            </w:pPr>
            <w:r>
              <w:rPr>
                <w:w w:val="100"/>
                <w:sz w:val="14"/>
              </w:rPr>
              <w:t>9</w:t>
            </w:r>
          </w:p>
        </w:tc>
        <w:tc>
          <w:tcPr>
            <w:tcW w:w="9621" w:type="dxa"/>
            <w:vMerge/>
            <w:tcBorders>
              <w:top w:val="nil"/>
              <w:left w:val="single" w:sz="8"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6" w:type="dxa"/>
            <w:gridSpan w:val="6"/>
            <w:tcBorders>
              <w:top w:val="single" w:sz="12" w:space="0" w:color="000000"/>
              <w:left w:val="nil"/>
              <w:bottom w:val="single" w:sz="8" w:space="0" w:color="000000"/>
              <w:right w:val="single" w:sz="2" w:space="0" w:color="000000"/>
            </w:tcBorders>
          </w:tcPr>
          <w:p>
            <w:pPr>
              <w:pStyle w:val="TableParagraph"/>
              <w:spacing w:before="5"/>
              <w:ind w:left="461"/>
              <w:rPr>
                <w:sz w:val="16"/>
              </w:rPr>
            </w:pPr>
            <w:r>
              <w:rPr>
                <w:sz w:val="16"/>
              </w:rPr>
              <w:t>422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pPr>
              <w:pStyle w:val="TableParagraph"/>
              <w:spacing w:before="5"/>
              <w:ind w:left="134"/>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81"/>
              <w:jc w:val="right"/>
              <w:rPr>
                <w:sz w:val="16"/>
              </w:rPr>
            </w:pPr>
            <w:r>
              <w:rPr>
                <w:sz w:val="16"/>
              </w:rPr>
              <w:t>110.226,40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76"/>
              <w:jc w:val="right"/>
              <w:rPr>
                <w:sz w:val="16"/>
              </w:rPr>
            </w:pPr>
            <w:r>
              <w:rPr>
                <w:sz w:val="16"/>
              </w:rPr>
              <w:t>3.162,27</w:t>
            </w:r>
          </w:p>
        </w:tc>
        <w:tc>
          <w:tcPr>
            <w:tcW w:w="1125" w:type="dxa"/>
            <w:tcBorders>
              <w:top w:val="single" w:sz="8" w:space="0" w:color="000000"/>
              <w:left w:val="single" w:sz="2" w:space="0" w:color="000000"/>
              <w:bottom w:val="single" w:sz="8" w:space="0" w:color="000000"/>
              <w:right w:val="nil"/>
            </w:tcBorders>
          </w:tcPr>
          <w:p>
            <w:pPr>
              <w:pStyle w:val="TableParagraph"/>
              <w:spacing w:before="5"/>
              <w:ind w:right="9"/>
              <w:jc w:val="right"/>
              <w:rPr>
                <w:sz w:val="16"/>
              </w:rPr>
            </w:pPr>
            <w:r>
              <w:rPr>
                <w:sz w:val="16"/>
              </w:rPr>
              <w:t>2,87%</w:t>
            </w:r>
          </w:p>
        </w:tc>
      </w:tr>
      <w:tr>
        <w:trPr>
          <w:trHeight w:val="261" w:hRule="atLeast"/>
        </w:trPr>
        <w:tc>
          <w:tcPr>
            <w:tcW w:w="736" w:type="dxa"/>
            <w:gridSpan w:val="6"/>
            <w:tcBorders>
              <w:top w:val="single" w:sz="8" w:space="0" w:color="000000"/>
              <w:left w:val="nil"/>
              <w:bottom w:val="single" w:sz="12" w:space="0" w:color="000000"/>
              <w:right w:val="single" w:sz="2" w:space="0" w:color="000000"/>
            </w:tcBorders>
          </w:tcPr>
          <w:p>
            <w:pPr>
              <w:pStyle w:val="TableParagraph"/>
              <w:spacing w:before="10"/>
              <w:ind w:left="372"/>
              <w:rPr>
                <w:sz w:val="16"/>
              </w:rPr>
            </w:pPr>
            <w:r>
              <w:rPr>
                <w:sz w:val="16"/>
              </w:rPr>
              <w:t>4222</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pPr>
              <w:pStyle w:val="TableParagraph"/>
              <w:spacing w:before="10"/>
              <w:ind w:left="134"/>
              <w:rPr>
                <w:sz w:val="16"/>
              </w:rPr>
            </w:pPr>
            <w:r>
              <w:rPr>
                <w:sz w:val="16"/>
              </w:rPr>
              <w:t>Komunikacijska oprema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1"/>
              <w:jc w:val="right"/>
              <w:rPr>
                <w:sz w:val="16"/>
              </w:rPr>
            </w:pPr>
            <w:r>
              <w:rPr>
                <w:sz w:val="16"/>
              </w:rPr>
              <w:t>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6"/>
              <w:jc w:val="right"/>
              <w:rPr>
                <w:sz w:val="16"/>
              </w:rPr>
            </w:pPr>
            <w:r>
              <w:rPr>
                <w:sz w:val="16"/>
              </w:rPr>
              <w:t>199,00</w:t>
            </w:r>
          </w:p>
        </w:tc>
        <w:tc>
          <w:tcPr>
            <w:tcW w:w="112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4223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Oprema za održavanje i zaštitu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75.000,00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0,00%</w:t>
            </w:r>
          </w:p>
        </w:tc>
      </w:tr>
      <w:tr>
        <w:trPr>
          <w:trHeight w:val="255" w:hRule="atLeast"/>
        </w:trPr>
        <w:tc>
          <w:tcPr>
            <w:tcW w:w="736" w:type="dxa"/>
            <w:gridSpan w:val="6"/>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1"/>
              <w:jc w:val="right"/>
              <w:rPr>
                <w:sz w:val="16"/>
              </w:rPr>
            </w:pPr>
            <w:r>
              <w:rPr>
                <w:sz w:val="16"/>
              </w:rPr>
              <w:t>35.226,40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2.963,27</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8,41%</w:t>
            </w:r>
          </w:p>
        </w:tc>
      </w:tr>
      <w:tr>
        <w:trPr>
          <w:trHeight w:val="423" w:hRule="atLeast"/>
        </w:trPr>
        <w:tc>
          <w:tcPr>
            <w:tcW w:w="10759" w:type="dxa"/>
            <w:gridSpan w:val="10"/>
            <w:tcBorders>
              <w:top w:val="single" w:sz="12" w:space="0" w:color="000000"/>
              <w:left w:val="nil"/>
              <w:bottom w:val="single" w:sz="12" w:space="0" w:color="000000"/>
              <w:right w:val="single" w:sz="2" w:space="0" w:color="000000"/>
            </w:tcBorders>
            <w:shd w:val="clear" w:color="auto" w:fill="C0C0C0"/>
          </w:tcPr>
          <w:p>
            <w:pPr>
              <w:pStyle w:val="TableParagraph"/>
              <w:spacing w:before="68"/>
              <w:ind w:left="1228"/>
              <w:rPr>
                <w:rFonts w:ascii="Times New Roman"/>
                <w:b/>
                <w:sz w:val="24"/>
              </w:rPr>
            </w:pPr>
            <w:r>
              <w:rPr>
                <w:rFonts w:ascii="Times New Roman"/>
                <w:b/>
                <w:sz w:val="24"/>
              </w:rPr>
              <w:t>UKUPNO</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80"/>
              <w:jc w:val="right"/>
              <w:rPr>
                <w:rFonts w:ascii="Times New Roman"/>
                <w:b/>
                <w:sz w:val="24"/>
              </w:rPr>
            </w:pPr>
            <w:r>
              <w:rPr>
                <w:rFonts w:ascii="Times New Roman"/>
                <w:b/>
                <w:sz w:val="24"/>
              </w:rPr>
              <w:t>40.233.778,79</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74"/>
              <w:jc w:val="right"/>
              <w:rPr>
                <w:rFonts w:ascii="Times New Roman"/>
                <w:b/>
                <w:sz w:val="24"/>
              </w:rPr>
            </w:pPr>
            <w:r>
              <w:rPr>
                <w:rFonts w:ascii="Times New Roman"/>
                <w:b/>
                <w:sz w:val="24"/>
              </w:rPr>
              <w:t>17.761.140,13</w:t>
            </w:r>
          </w:p>
        </w:tc>
        <w:tc>
          <w:tcPr>
            <w:tcW w:w="1125" w:type="dxa"/>
            <w:tcBorders>
              <w:top w:val="single" w:sz="12" w:space="0" w:color="000000"/>
              <w:left w:val="single" w:sz="2" w:space="0" w:color="000000"/>
              <w:bottom w:val="single" w:sz="12" w:space="0" w:color="000000"/>
              <w:right w:val="nil"/>
            </w:tcBorders>
            <w:shd w:val="clear" w:color="auto" w:fill="C0C0C0"/>
          </w:tcPr>
          <w:p>
            <w:pPr>
              <w:pStyle w:val="TableParagraph"/>
              <w:spacing w:before="74"/>
              <w:ind w:right="13"/>
              <w:jc w:val="right"/>
              <w:rPr>
                <w:rFonts w:ascii="Times New Roman"/>
                <w:b/>
                <w:sz w:val="24"/>
              </w:rPr>
            </w:pPr>
            <w:r>
              <w:rPr>
                <w:rFonts w:ascii="Times New Roman"/>
                <w:b/>
                <w:sz w:val="24"/>
              </w:rPr>
              <w:t>44,14%</w:t>
            </w:r>
          </w:p>
        </w:tc>
      </w:tr>
    </w:tbl>
    <w:p>
      <w:pPr>
        <w:spacing w:after="0"/>
        <w:jc w:val="right"/>
        <w:rPr>
          <w:rFonts w:ascii="Times New Roman"/>
          <w:sz w:val="24"/>
        </w:rPr>
        <w:sectPr>
          <w:pgSz w:w="16840" w:h="11910" w:orient="landscape"/>
          <w:pgMar w:header="0" w:footer="739" w:top="1100" w:bottom="920" w:left="680" w:right="300"/>
        </w:sectPr>
      </w:pPr>
    </w:p>
    <w:p>
      <w:pPr>
        <w:pStyle w:val="BodyText"/>
        <w:spacing w:before="5"/>
        <w:rPr>
          <w:rFonts w:ascii="Tahoma"/>
          <w:sz w:val="17"/>
        </w:rPr>
      </w:pPr>
    </w:p>
    <w:p>
      <w:pPr>
        <w:pStyle w:val="BodyText"/>
        <w:spacing w:before="99"/>
        <w:ind w:left="736"/>
      </w:pPr>
      <w:r>
        <w:rPr>
          <w:w w:val="125"/>
        </w:rPr>
        <w:t>Članak 3.</w:t>
      </w:r>
    </w:p>
    <w:p>
      <w:pPr>
        <w:pStyle w:val="BodyText"/>
        <w:spacing w:line="259" w:lineRule="auto" w:before="185"/>
        <w:ind w:left="736" w:right="623"/>
      </w:pPr>
      <w:r>
        <w:rPr>
          <w:w w:val="115"/>
        </w:rPr>
        <w:t>Polugodišnji izvještaj o izvršenju proračuna Grada Ozlja za 2020. godinu objavit će se u „Službenom glasniku“ Grada Ozlja te na internet stranicama Grada Ozlja.</w:t>
      </w:r>
    </w:p>
    <w:p>
      <w:pPr>
        <w:pStyle w:val="BodyText"/>
        <w:rPr>
          <w:sz w:val="26"/>
        </w:rPr>
      </w:pPr>
    </w:p>
    <w:p>
      <w:pPr>
        <w:pStyle w:val="BodyText"/>
        <w:spacing w:before="8"/>
        <w:rPr>
          <w:sz w:val="24"/>
        </w:rPr>
      </w:pPr>
    </w:p>
    <w:p>
      <w:pPr>
        <w:pStyle w:val="BodyText"/>
        <w:spacing w:before="1"/>
        <w:ind w:left="9234"/>
      </w:pPr>
      <w:r>
        <w:rPr>
          <w:w w:val="125"/>
        </w:rPr>
        <w:t>PREDSJEDNIK GRADSKOG VIJEĆA:</w:t>
      </w:r>
    </w:p>
    <w:p>
      <w:pPr>
        <w:pStyle w:val="BodyText"/>
        <w:rPr>
          <w:sz w:val="26"/>
        </w:rPr>
      </w:pPr>
    </w:p>
    <w:p>
      <w:pPr>
        <w:pStyle w:val="BodyText"/>
        <w:spacing w:before="10"/>
        <w:rPr>
          <w:sz w:val="26"/>
        </w:rPr>
      </w:pPr>
    </w:p>
    <w:p>
      <w:pPr>
        <w:pStyle w:val="BodyText"/>
        <w:spacing w:before="1"/>
        <w:ind w:left="9234"/>
      </w:pPr>
      <w:r>
        <w:rPr>
          <w:w w:val="115"/>
        </w:rPr>
        <w:t>Stjepan Zoretić</w:t>
      </w:r>
    </w:p>
    <w:p>
      <w:pPr>
        <w:pStyle w:val="BodyText"/>
        <w:rPr>
          <w:sz w:val="26"/>
        </w:rPr>
      </w:pPr>
    </w:p>
    <w:p>
      <w:pPr>
        <w:pStyle w:val="BodyText"/>
        <w:rPr>
          <w:sz w:val="26"/>
        </w:rPr>
      </w:pPr>
    </w:p>
    <w:p>
      <w:pPr>
        <w:pStyle w:val="BodyText"/>
        <w:spacing w:before="2"/>
        <w:rPr>
          <w:sz w:val="38"/>
        </w:rPr>
      </w:pPr>
    </w:p>
    <w:p>
      <w:pPr>
        <w:pStyle w:val="BodyText"/>
        <w:spacing w:line="410" w:lineRule="auto"/>
        <w:ind w:left="736" w:right="11260"/>
      </w:pPr>
      <w:r>
        <w:rPr>
          <w:w w:val="120"/>
        </w:rPr>
        <w:t>KLASA: 400-08/20-01/03 </w:t>
      </w:r>
      <w:r>
        <w:rPr>
          <w:w w:val="115"/>
        </w:rPr>
        <w:t>URBROJ: 2133/05-02-20-03</w:t>
      </w:r>
    </w:p>
    <w:p>
      <w:pPr>
        <w:pStyle w:val="BodyText"/>
        <w:rPr>
          <w:sz w:val="26"/>
        </w:rPr>
      </w:pPr>
    </w:p>
    <w:p>
      <w:pPr>
        <w:pStyle w:val="BodyText"/>
        <w:rPr>
          <w:sz w:val="26"/>
        </w:rPr>
      </w:pPr>
    </w:p>
    <w:p>
      <w:pPr>
        <w:pStyle w:val="BodyText"/>
        <w:spacing w:before="8"/>
      </w:pPr>
    </w:p>
    <w:p>
      <w:pPr>
        <w:pStyle w:val="BodyText"/>
        <w:ind w:left="736"/>
      </w:pPr>
      <w:r>
        <w:rPr>
          <w:w w:val="115"/>
        </w:rPr>
        <w:t>Dostaviti:</w:t>
      </w:r>
    </w:p>
    <w:p>
      <w:pPr>
        <w:pStyle w:val="ListParagraph"/>
        <w:numPr>
          <w:ilvl w:val="0"/>
          <w:numId w:val="1"/>
        </w:numPr>
        <w:tabs>
          <w:tab w:pos="1457" w:val="left" w:leader="none"/>
        </w:tabs>
        <w:spacing w:line="240" w:lineRule="auto" w:before="179" w:after="0"/>
        <w:ind w:left="1456" w:right="0" w:hanging="361"/>
        <w:jc w:val="left"/>
        <w:rPr>
          <w:sz w:val="22"/>
        </w:rPr>
      </w:pPr>
      <w:r>
        <w:rPr>
          <w:w w:val="115"/>
          <w:sz w:val="22"/>
        </w:rPr>
        <w:t>Ministarstvo</w:t>
      </w:r>
      <w:r>
        <w:rPr>
          <w:spacing w:val="16"/>
          <w:w w:val="115"/>
          <w:sz w:val="22"/>
        </w:rPr>
        <w:t> </w:t>
      </w:r>
      <w:r>
        <w:rPr>
          <w:w w:val="115"/>
          <w:sz w:val="22"/>
        </w:rPr>
        <w:t>financija</w:t>
      </w:r>
    </w:p>
    <w:p>
      <w:pPr>
        <w:pStyle w:val="BodyText"/>
        <w:spacing w:before="1"/>
        <w:ind w:left="1456" w:right="7115"/>
      </w:pPr>
      <w:r>
        <w:rPr>
          <w:w w:val="115"/>
        </w:rPr>
        <w:t>Uprava za financijsko upravljanje, unutarnju reviziju i nadzor Sektor za financijski i proračunski nadzor</w:t>
      </w:r>
    </w:p>
    <w:p>
      <w:pPr>
        <w:pStyle w:val="BodyText"/>
        <w:spacing w:line="237" w:lineRule="auto" w:before="6"/>
        <w:ind w:left="1456" w:right="10902"/>
      </w:pPr>
      <w:r>
        <w:rPr>
          <w:w w:val="115"/>
        </w:rPr>
        <w:t>Katančićeva 5, 10 000 Zagreb (uz izvadak iz zapisnika)</w:t>
      </w:r>
    </w:p>
    <w:p>
      <w:pPr>
        <w:pStyle w:val="ListParagraph"/>
        <w:numPr>
          <w:ilvl w:val="0"/>
          <w:numId w:val="1"/>
        </w:numPr>
        <w:tabs>
          <w:tab w:pos="1457" w:val="left" w:leader="none"/>
        </w:tabs>
        <w:spacing w:line="240" w:lineRule="auto" w:before="0" w:after="0"/>
        <w:ind w:left="1456" w:right="0" w:hanging="361"/>
        <w:jc w:val="left"/>
        <w:rPr>
          <w:sz w:val="22"/>
        </w:rPr>
      </w:pPr>
      <w:r>
        <w:rPr>
          <w:w w:val="115"/>
          <w:sz w:val="22"/>
        </w:rPr>
        <w:t>Odsjek </w:t>
      </w:r>
      <w:r>
        <w:rPr>
          <w:spacing w:val="-3"/>
          <w:w w:val="115"/>
          <w:sz w:val="22"/>
        </w:rPr>
        <w:t>za </w:t>
      </w:r>
      <w:r>
        <w:rPr>
          <w:w w:val="115"/>
          <w:sz w:val="22"/>
        </w:rPr>
        <w:t>proračun, financije i</w:t>
      </w:r>
      <w:r>
        <w:rPr>
          <w:spacing w:val="16"/>
          <w:w w:val="115"/>
          <w:sz w:val="22"/>
        </w:rPr>
        <w:t> </w:t>
      </w:r>
      <w:r>
        <w:rPr>
          <w:w w:val="115"/>
          <w:sz w:val="22"/>
        </w:rPr>
        <w:t>gospodarstvo</w:t>
      </w:r>
    </w:p>
    <w:p>
      <w:pPr>
        <w:pStyle w:val="ListParagraph"/>
        <w:numPr>
          <w:ilvl w:val="0"/>
          <w:numId w:val="1"/>
        </w:numPr>
        <w:tabs>
          <w:tab w:pos="1457" w:val="left" w:leader="none"/>
        </w:tabs>
        <w:spacing w:line="240" w:lineRule="auto" w:before="2" w:after="0"/>
        <w:ind w:left="1456" w:right="0" w:hanging="361"/>
        <w:jc w:val="left"/>
        <w:rPr>
          <w:sz w:val="22"/>
        </w:rPr>
      </w:pPr>
      <w:r>
        <w:rPr>
          <w:w w:val="115"/>
          <w:sz w:val="22"/>
        </w:rPr>
        <w:t>„Službeni glasnik“ Grada</w:t>
      </w:r>
      <w:r>
        <w:rPr>
          <w:spacing w:val="37"/>
          <w:w w:val="115"/>
          <w:sz w:val="22"/>
        </w:rPr>
        <w:t> </w:t>
      </w:r>
      <w:r>
        <w:rPr>
          <w:w w:val="115"/>
          <w:sz w:val="22"/>
        </w:rPr>
        <w:t>Ozlja</w:t>
      </w:r>
    </w:p>
    <w:p>
      <w:pPr>
        <w:pStyle w:val="ListParagraph"/>
        <w:numPr>
          <w:ilvl w:val="0"/>
          <w:numId w:val="1"/>
        </w:numPr>
        <w:tabs>
          <w:tab w:pos="1457" w:val="left" w:leader="none"/>
        </w:tabs>
        <w:spacing w:line="240" w:lineRule="auto" w:before="1" w:after="0"/>
        <w:ind w:left="1456" w:right="0" w:hanging="361"/>
        <w:jc w:val="left"/>
        <w:rPr>
          <w:sz w:val="22"/>
        </w:rPr>
      </w:pPr>
      <w:r>
        <w:rPr>
          <w:w w:val="115"/>
          <w:sz w:val="22"/>
        </w:rPr>
        <w:t>ozalj.hr</w:t>
      </w:r>
    </w:p>
    <w:p>
      <w:pPr>
        <w:pStyle w:val="ListParagraph"/>
        <w:numPr>
          <w:ilvl w:val="0"/>
          <w:numId w:val="1"/>
        </w:numPr>
        <w:tabs>
          <w:tab w:pos="1457" w:val="left" w:leader="none"/>
        </w:tabs>
        <w:spacing w:line="256" w:lineRule="exact" w:before="2" w:after="0"/>
        <w:ind w:left="1456" w:right="0" w:hanging="361"/>
        <w:jc w:val="left"/>
        <w:rPr>
          <w:sz w:val="22"/>
        </w:rPr>
      </w:pPr>
      <w:r>
        <w:rPr>
          <w:w w:val="115"/>
          <w:sz w:val="22"/>
        </w:rPr>
        <w:t>Dokumentacija</w:t>
      </w:r>
    </w:p>
    <w:p>
      <w:pPr>
        <w:pStyle w:val="ListParagraph"/>
        <w:numPr>
          <w:ilvl w:val="0"/>
          <w:numId w:val="1"/>
        </w:numPr>
        <w:tabs>
          <w:tab w:pos="1457" w:val="left" w:leader="none"/>
        </w:tabs>
        <w:spacing w:line="256" w:lineRule="exact" w:before="0" w:after="0"/>
        <w:ind w:left="1456" w:right="0" w:hanging="361"/>
        <w:jc w:val="left"/>
        <w:rPr>
          <w:sz w:val="22"/>
        </w:rPr>
      </w:pPr>
      <w:r>
        <w:rPr>
          <w:w w:val="115"/>
          <w:sz w:val="22"/>
        </w:rPr>
        <w:t>Pismohrana</w:t>
      </w:r>
    </w:p>
    <w:p>
      <w:pPr>
        <w:spacing w:after="0" w:line="256" w:lineRule="exact"/>
        <w:jc w:val="left"/>
        <w:rPr>
          <w:sz w:val="22"/>
        </w:rPr>
        <w:sectPr>
          <w:footerReference w:type="default" r:id="rId23"/>
          <w:pgSz w:w="16840" w:h="11910" w:orient="landscape"/>
          <w:pgMar w:footer="0" w:header="0" w:top="1100" w:bottom="280" w:left="680" w:right="303"/>
        </w:sectPr>
      </w:pPr>
    </w:p>
    <w:p>
      <w:pPr>
        <w:spacing w:before="74"/>
        <w:ind w:left="145" w:right="0" w:firstLine="0"/>
        <w:jc w:val="left"/>
        <w:rPr>
          <w:sz w:val="11"/>
        </w:rPr>
      </w:pPr>
      <w:r>
        <w:rPr/>
        <w:pict>
          <v:shape style="position:absolute;margin-left:84.767715pt;margin-top:815.703186pt;width:8.65pt;height:5.5pt;mso-position-horizontal-relative:page;mso-position-vertical-relative:page;z-index:-34225152" type="#_x0000_t202" filled="false" stroked="false">
            <v:textbox inset="0,0,0,0" style="layout-flow:vertical;mso-layout-flow-alt:bottom-to-top">
              <w:txbxContent>
                <w:p>
                  <w:pPr>
                    <w:spacing w:before="21"/>
                    <w:ind w:left="20" w:right="0" w:firstLine="0"/>
                    <w:jc w:val="left"/>
                    <w:rPr>
                      <w:sz w:val="11"/>
                    </w:rPr>
                  </w:pPr>
                  <w:r>
                    <w:rPr>
                      <w:spacing w:val="-1"/>
                      <w:w w:val="114"/>
                      <w:sz w:val="11"/>
                    </w:rPr>
                    <w:t>d</w:t>
                  </w:r>
                </w:p>
              </w:txbxContent>
            </v:textbox>
            <w10:wrap type="none"/>
          </v:shape>
        </w:pict>
      </w:r>
      <w:r>
        <w:rPr>
          <w:w w:val="120"/>
          <w:sz w:val="11"/>
        </w:rPr>
        <w:t>PLAN RAZVOJNIH PROGRAMA ZA 2020. - 2022. GODINU, R1.2020.</w:t>
      </w:r>
    </w:p>
    <w:p>
      <w:pPr>
        <w:pStyle w:val="BodyText"/>
        <w:spacing w:before="5"/>
        <w:rPr>
          <w:sz w:val="13"/>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4"/>
        <w:gridCol w:w="1037"/>
        <w:gridCol w:w="776"/>
        <w:gridCol w:w="2640"/>
        <w:gridCol w:w="969"/>
        <w:gridCol w:w="791"/>
        <w:gridCol w:w="899"/>
        <w:gridCol w:w="489"/>
        <w:gridCol w:w="2795"/>
        <w:gridCol w:w="851"/>
        <w:gridCol w:w="791"/>
        <w:gridCol w:w="791"/>
        <w:gridCol w:w="781"/>
        <w:gridCol w:w="781"/>
        <w:gridCol w:w="409"/>
        <w:gridCol w:w="557"/>
      </w:tblGrid>
      <w:tr>
        <w:trPr>
          <w:trHeight w:val="1041" w:hRule="atLeast"/>
        </w:trPr>
        <w:tc>
          <w:tcPr>
            <w:tcW w:w="604" w:type="dxa"/>
            <w:tcBorders>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line="276" w:lineRule="auto" w:before="100"/>
              <w:ind w:left="186" w:right="123" w:hanging="39"/>
              <w:rPr>
                <w:rFonts w:ascii="Cambria"/>
                <w:sz w:val="11"/>
              </w:rPr>
            </w:pPr>
            <w:r>
              <w:rPr>
                <w:rFonts w:ascii="Cambria"/>
                <w:w w:val="110"/>
                <w:sz w:val="11"/>
              </w:rPr>
              <w:t>Naziv </w:t>
            </w:r>
            <w:r>
              <w:rPr>
                <w:rFonts w:ascii="Cambria"/>
                <w:w w:val="115"/>
                <w:sz w:val="11"/>
              </w:rPr>
              <w:t>cilja</w:t>
            </w:r>
          </w:p>
        </w:tc>
        <w:tc>
          <w:tcPr>
            <w:tcW w:w="1037"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before="10"/>
              <w:rPr>
                <w:rFonts w:ascii="Cambria"/>
                <w:sz w:val="14"/>
              </w:rPr>
            </w:pPr>
          </w:p>
          <w:p>
            <w:pPr>
              <w:pStyle w:val="TableParagraph"/>
              <w:spacing w:before="1"/>
              <w:ind w:left="96"/>
              <w:rPr>
                <w:rFonts w:ascii="Cambria"/>
                <w:sz w:val="11"/>
              </w:rPr>
            </w:pPr>
            <w:r>
              <w:rPr>
                <w:rFonts w:ascii="Cambria"/>
                <w:w w:val="110"/>
                <w:sz w:val="11"/>
              </w:rPr>
              <w:t>Naziv prioriteta</w:t>
            </w:r>
          </w:p>
        </w:tc>
        <w:tc>
          <w:tcPr>
            <w:tcW w:w="776"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line="276" w:lineRule="auto" w:before="100"/>
              <w:ind w:left="137" w:hanging="12"/>
              <w:rPr>
                <w:rFonts w:ascii="Cambria"/>
                <w:sz w:val="11"/>
              </w:rPr>
            </w:pPr>
            <w:r>
              <w:rPr>
                <w:rFonts w:ascii="Cambria"/>
                <w:w w:val="115"/>
                <w:sz w:val="11"/>
              </w:rPr>
              <w:t>Program/ aktivnost</w:t>
            </w:r>
          </w:p>
        </w:tc>
        <w:tc>
          <w:tcPr>
            <w:tcW w:w="2640"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before="10"/>
              <w:rPr>
                <w:rFonts w:ascii="Cambria"/>
                <w:sz w:val="14"/>
              </w:rPr>
            </w:pPr>
          </w:p>
          <w:p>
            <w:pPr>
              <w:pStyle w:val="TableParagraph"/>
              <w:spacing w:before="1"/>
              <w:ind w:left="589"/>
              <w:rPr>
                <w:rFonts w:ascii="Cambria"/>
                <w:sz w:val="11"/>
              </w:rPr>
            </w:pPr>
            <w:r>
              <w:rPr>
                <w:rFonts w:ascii="Cambria"/>
                <w:w w:val="115"/>
                <w:sz w:val="11"/>
              </w:rPr>
              <w:t>Naziv programa/aktivnosti</w:t>
            </w:r>
          </w:p>
        </w:tc>
        <w:tc>
          <w:tcPr>
            <w:tcW w:w="969"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line="276" w:lineRule="auto" w:before="100"/>
              <w:ind w:left="50" w:right="-2" w:firstLine="321"/>
              <w:rPr>
                <w:rFonts w:ascii="Cambria"/>
                <w:sz w:val="11"/>
              </w:rPr>
            </w:pPr>
            <w:r>
              <w:rPr>
                <w:rFonts w:ascii="Cambria"/>
                <w:w w:val="120"/>
                <w:sz w:val="11"/>
              </w:rPr>
              <w:t>Plan 2020./R1.2020.</w:t>
            </w:r>
          </w:p>
        </w:tc>
        <w:tc>
          <w:tcPr>
            <w:tcW w:w="791"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line="276" w:lineRule="auto" w:before="100"/>
              <w:ind w:left="245" w:hanging="111"/>
              <w:rPr>
                <w:rFonts w:ascii="Cambria"/>
                <w:sz w:val="11"/>
              </w:rPr>
            </w:pPr>
            <w:r>
              <w:rPr>
                <w:rFonts w:ascii="Cambria"/>
                <w:w w:val="110"/>
                <w:sz w:val="11"/>
              </w:rPr>
              <w:t>Projekcija </w:t>
            </w:r>
            <w:r>
              <w:rPr>
                <w:rFonts w:ascii="Cambria"/>
                <w:w w:val="115"/>
                <w:sz w:val="11"/>
              </w:rPr>
              <w:t>2021.</w:t>
            </w:r>
          </w:p>
        </w:tc>
        <w:tc>
          <w:tcPr>
            <w:tcW w:w="899"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line="276" w:lineRule="auto" w:before="100"/>
              <w:ind w:left="301" w:hanging="111"/>
              <w:rPr>
                <w:rFonts w:ascii="Cambria"/>
                <w:sz w:val="11"/>
              </w:rPr>
            </w:pPr>
            <w:r>
              <w:rPr>
                <w:rFonts w:ascii="Cambria"/>
                <w:w w:val="110"/>
                <w:sz w:val="11"/>
              </w:rPr>
              <w:t>Projekcija </w:t>
            </w:r>
            <w:r>
              <w:rPr>
                <w:rFonts w:ascii="Cambria"/>
                <w:w w:val="115"/>
                <w:sz w:val="11"/>
              </w:rPr>
              <w:t>2022.</w:t>
            </w:r>
          </w:p>
        </w:tc>
        <w:tc>
          <w:tcPr>
            <w:tcW w:w="3284" w:type="dxa"/>
            <w:gridSpan w:val="2"/>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rPr>
                <w:rFonts w:ascii="Cambria"/>
                <w:sz w:val="12"/>
              </w:rPr>
            </w:pPr>
          </w:p>
          <w:p>
            <w:pPr>
              <w:pStyle w:val="TableParagraph"/>
              <w:spacing w:before="1"/>
              <w:rPr>
                <w:rFonts w:ascii="Cambria"/>
                <w:sz w:val="14"/>
              </w:rPr>
            </w:pPr>
          </w:p>
          <w:p>
            <w:pPr>
              <w:pStyle w:val="TableParagraph"/>
              <w:ind w:left="1109"/>
              <w:rPr>
                <w:rFonts w:ascii="Cambria"/>
                <w:sz w:val="11"/>
              </w:rPr>
            </w:pPr>
            <w:r>
              <w:rPr>
                <w:rFonts w:ascii="Cambria"/>
                <w:w w:val="115"/>
                <w:sz w:val="11"/>
              </w:rPr>
              <w:t>Pokazatelj rezultata</w:t>
            </w:r>
          </w:p>
        </w:tc>
        <w:tc>
          <w:tcPr>
            <w:tcW w:w="851"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spacing w:before="2"/>
              <w:rPr>
                <w:rFonts w:ascii="Cambria"/>
                <w:sz w:val="14"/>
              </w:rPr>
            </w:pPr>
          </w:p>
          <w:p>
            <w:pPr>
              <w:pStyle w:val="TableParagraph"/>
              <w:spacing w:line="276" w:lineRule="auto" w:before="1"/>
              <w:ind w:left="148" w:right="107" w:hanging="2"/>
              <w:jc w:val="center"/>
              <w:rPr>
                <w:rFonts w:ascii="Cambria"/>
                <w:sz w:val="11"/>
              </w:rPr>
            </w:pPr>
            <w:r>
              <w:rPr>
                <w:rFonts w:ascii="Cambria"/>
                <w:w w:val="115"/>
                <w:sz w:val="11"/>
              </w:rPr>
              <w:t>Polazne </w:t>
            </w:r>
            <w:r>
              <w:rPr>
                <w:rFonts w:ascii="Cambria"/>
                <w:w w:val="110"/>
                <w:sz w:val="11"/>
              </w:rPr>
              <w:t>vrijednosti </w:t>
            </w:r>
            <w:r>
              <w:rPr>
                <w:rFonts w:ascii="Cambria"/>
                <w:w w:val="115"/>
                <w:sz w:val="11"/>
              </w:rPr>
              <w:t>2019.</w:t>
            </w:r>
          </w:p>
        </w:tc>
        <w:tc>
          <w:tcPr>
            <w:tcW w:w="791"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spacing w:before="2"/>
              <w:rPr>
                <w:rFonts w:ascii="Cambria"/>
                <w:sz w:val="14"/>
              </w:rPr>
            </w:pPr>
          </w:p>
          <w:p>
            <w:pPr>
              <w:pStyle w:val="TableParagraph"/>
              <w:spacing w:line="276" w:lineRule="auto" w:before="1"/>
              <w:ind w:left="135" w:right="94" w:firstLine="3"/>
              <w:jc w:val="center"/>
              <w:rPr>
                <w:rFonts w:ascii="Cambria"/>
                <w:sz w:val="11"/>
              </w:rPr>
            </w:pPr>
            <w:r>
              <w:rPr>
                <w:rFonts w:ascii="Cambria"/>
                <w:w w:val="115"/>
                <w:sz w:val="11"/>
              </w:rPr>
              <w:t>Ciljana </w:t>
            </w:r>
            <w:r>
              <w:rPr>
                <w:rFonts w:ascii="Cambria"/>
                <w:w w:val="110"/>
                <w:sz w:val="11"/>
              </w:rPr>
              <w:t>vrijednost </w:t>
            </w:r>
            <w:r>
              <w:rPr>
                <w:rFonts w:ascii="Cambria"/>
                <w:w w:val="115"/>
                <w:sz w:val="11"/>
              </w:rPr>
              <w:t>2020.</w:t>
            </w:r>
          </w:p>
        </w:tc>
        <w:tc>
          <w:tcPr>
            <w:tcW w:w="791" w:type="dxa"/>
            <w:tcBorders>
              <w:left w:val="single" w:sz="6" w:space="0" w:color="000000"/>
              <w:bottom w:val="single" w:sz="6" w:space="0" w:color="000000"/>
              <w:right w:val="single" w:sz="6" w:space="0" w:color="000000"/>
            </w:tcBorders>
          </w:tcPr>
          <w:p>
            <w:pPr>
              <w:pStyle w:val="TableParagraph"/>
              <w:spacing w:line="276" w:lineRule="auto" w:before="10"/>
              <w:ind w:left="67" w:right="22"/>
              <w:jc w:val="center"/>
              <w:rPr>
                <w:rFonts w:ascii="Cambria" w:hAnsi="Cambria"/>
                <w:sz w:val="11"/>
              </w:rPr>
            </w:pPr>
            <w:r>
              <w:rPr>
                <w:rFonts w:ascii="Cambria" w:hAnsi="Cambria"/>
                <w:w w:val="115"/>
                <w:sz w:val="11"/>
              </w:rPr>
              <w:t>Izvršenje plana razvojnih programa za razdoblje 01.01.-</w:t>
            </w:r>
          </w:p>
          <w:p>
            <w:pPr>
              <w:pStyle w:val="TableParagraph"/>
              <w:spacing w:line="119" w:lineRule="exact" w:before="3"/>
              <w:ind w:left="42"/>
              <w:jc w:val="center"/>
              <w:rPr>
                <w:rFonts w:ascii="Cambria"/>
                <w:sz w:val="11"/>
              </w:rPr>
            </w:pPr>
            <w:r>
              <w:rPr>
                <w:rFonts w:ascii="Cambria"/>
                <w:w w:val="125"/>
                <w:sz w:val="11"/>
              </w:rPr>
              <w:t>30.06.2020.</w:t>
            </w:r>
          </w:p>
        </w:tc>
        <w:tc>
          <w:tcPr>
            <w:tcW w:w="781"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spacing w:before="2"/>
              <w:rPr>
                <w:rFonts w:ascii="Cambria"/>
                <w:sz w:val="14"/>
              </w:rPr>
            </w:pPr>
          </w:p>
          <w:p>
            <w:pPr>
              <w:pStyle w:val="TableParagraph"/>
              <w:spacing w:line="276" w:lineRule="auto" w:before="1"/>
              <w:ind w:left="132" w:right="86" w:firstLine="3"/>
              <w:jc w:val="center"/>
              <w:rPr>
                <w:rFonts w:ascii="Cambria"/>
                <w:sz w:val="11"/>
              </w:rPr>
            </w:pPr>
            <w:r>
              <w:rPr>
                <w:rFonts w:ascii="Cambria"/>
                <w:w w:val="115"/>
                <w:sz w:val="11"/>
              </w:rPr>
              <w:t>Ciljana </w:t>
            </w:r>
            <w:r>
              <w:rPr>
                <w:rFonts w:ascii="Cambria"/>
                <w:w w:val="110"/>
                <w:sz w:val="11"/>
              </w:rPr>
              <w:t>vrijednost </w:t>
            </w:r>
            <w:r>
              <w:rPr>
                <w:rFonts w:ascii="Cambria"/>
                <w:w w:val="115"/>
                <w:sz w:val="11"/>
              </w:rPr>
              <w:t>2021.</w:t>
            </w:r>
          </w:p>
        </w:tc>
        <w:tc>
          <w:tcPr>
            <w:tcW w:w="781" w:type="dxa"/>
            <w:tcBorders>
              <w:left w:val="single" w:sz="6" w:space="0" w:color="000000"/>
              <w:bottom w:val="single" w:sz="6" w:space="0" w:color="000000"/>
              <w:right w:val="single" w:sz="6" w:space="0" w:color="000000"/>
            </w:tcBorders>
          </w:tcPr>
          <w:p>
            <w:pPr>
              <w:pStyle w:val="TableParagraph"/>
              <w:rPr>
                <w:rFonts w:ascii="Cambria"/>
                <w:sz w:val="12"/>
              </w:rPr>
            </w:pPr>
          </w:p>
          <w:p>
            <w:pPr>
              <w:pStyle w:val="TableParagraph"/>
              <w:spacing w:before="2"/>
              <w:rPr>
                <w:rFonts w:ascii="Cambria"/>
                <w:sz w:val="14"/>
              </w:rPr>
            </w:pPr>
          </w:p>
          <w:p>
            <w:pPr>
              <w:pStyle w:val="TableParagraph"/>
              <w:spacing w:line="276" w:lineRule="auto" w:before="1"/>
              <w:ind w:left="134" w:right="85" w:firstLine="3"/>
              <w:jc w:val="center"/>
              <w:rPr>
                <w:rFonts w:ascii="Cambria"/>
                <w:sz w:val="11"/>
              </w:rPr>
            </w:pPr>
            <w:r>
              <w:rPr>
                <w:rFonts w:ascii="Cambria"/>
                <w:w w:val="115"/>
                <w:sz w:val="11"/>
              </w:rPr>
              <w:t>Ciljana </w:t>
            </w:r>
            <w:r>
              <w:rPr>
                <w:rFonts w:ascii="Cambria"/>
                <w:w w:val="110"/>
                <w:sz w:val="11"/>
              </w:rPr>
              <w:t>vrijednost </w:t>
            </w:r>
            <w:r>
              <w:rPr>
                <w:rFonts w:ascii="Cambria"/>
                <w:w w:val="115"/>
                <w:sz w:val="11"/>
              </w:rPr>
              <w:t>2022.</w:t>
            </w:r>
          </w:p>
        </w:tc>
        <w:tc>
          <w:tcPr>
            <w:tcW w:w="966" w:type="dxa"/>
            <w:gridSpan w:val="2"/>
            <w:tcBorders>
              <w:left w:val="single" w:sz="6" w:space="0" w:color="000000"/>
              <w:bottom w:val="single" w:sz="6" w:space="0" w:color="000000"/>
            </w:tcBorders>
          </w:tcPr>
          <w:p>
            <w:pPr>
              <w:pStyle w:val="TableParagraph"/>
              <w:rPr>
                <w:rFonts w:ascii="Cambria"/>
                <w:sz w:val="12"/>
              </w:rPr>
            </w:pPr>
          </w:p>
          <w:p>
            <w:pPr>
              <w:pStyle w:val="TableParagraph"/>
              <w:spacing w:line="276" w:lineRule="auto" w:before="83"/>
              <w:ind w:left="70" w:right="8" w:firstLine="2"/>
              <w:jc w:val="center"/>
              <w:rPr>
                <w:rFonts w:ascii="Cambria"/>
                <w:sz w:val="11"/>
              </w:rPr>
            </w:pPr>
            <w:r>
              <w:rPr>
                <w:rFonts w:ascii="Cambria"/>
                <w:w w:val="115"/>
                <w:sz w:val="11"/>
              </w:rPr>
              <w:t>Odgovornost za provedbu </w:t>
            </w:r>
            <w:r>
              <w:rPr>
                <w:rFonts w:ascii="Cambria"/>
                <w:spacing w:val="-3"/>
                <w:w w:val="115"/>
                <w:sz w:val="11"/>
              </w:rPr>
              <w:t>mjere </w:t>
            </w:r>
            <w:r>
              <w:rPr>
                <w:rFonts w:ascii="Cambria"/>
                <w:w w:val="115"/>
                <w:sz w:val="11"/>
              </w:rPr>
              <w:t>(organizac. klasifikacija)</w:t>
            </w:r>
          </w:p>
        </w:tc>
      </w:tr>
      <w:tr>
        <w:trPr>
          <w:trHeight w:val="100" w:hRule="atLeast"/>
        </w:trPr>
        <w:tc>
          <w:tcPr>
            <w:tcW w:w="604" w:type="dxa"/>
            <w:vMerge w:val="restart"/>
            <w:tcBorders>
              <w:top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spacing w:before="78"/>
              <w:ind w:left="1820"/>
              <w:rPr>
                <w:rFonts w:ascii="Cambria" w:hAnsi="Cambria"/>
                <w:sz w:val="11"/>
              </w:rPr>
            </w:pPr>
            <w:r>
              <w:rPr>
                <w:rFonts w:ascii="Cambria" w:hAnsi="Cambria"/>
                <w:w w:val="125"/>
                <w:sz w:val="11"/>
              </w:rPr>
              <w:t>CILJ 1. RAZVOJ KONKURENTNOG I ODRŽIVOG GOSPODARSTVA</w:t>
            </w: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rPr>
                <w:rFonts w:ascii="Cambria"/>
                <w:sz w:val="12"/>
              </w:rPr>
            </w:pPr>
          </w:p>
          <w:p>
            <w:pPr>
              <w:pStyle w:val="TableParagraph"/>
              <w:spacing w:before="7"/>
              <w:rPr>
                <w:rFonts w:ascii="Cambria"/>
                <w:sz w:val="13"/>
              </w:rPr>
            </w:pPr>
          </w:p>
          <w:p>
            <w:pPr>
              <w:pStyle w:val="TableParagraph"/>
              <w:ind w:left="1122"/>
              <w:rPr>
                <w:rFonts w:ascii="Cambria" w:hAnsi="Cambria"/>
                <w:sz w:val="11"/>
              </w:rPr>
            </w:pPr>
            <w:r>
              <w:rPr>
                <w:rFonts w:ascii="Cambria" w:hAnsi="Cambria"/>
                <w:w w:val="120"/>
                <w:sz w:val="11"/>
              </w:rPr>
              <w:t>Prioritet 1.1.: Jačanje komunalne infrastrukture</w:t>
            </w:r>
          </w:p>
        </w:tc>
        <w:tc>
          <w:tcPr>
            <w:tcW w:w="7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2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9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89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40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4"/>
              </w:rPr>
            </w:pPr>
          </w:p>
        </w:tc>
        <w:tc>
          <w:tcPr>
            <w:tcW w:w="557" w:type="dxa"/>
            <w:tcBorders>
              <w:top w:val="single" w:sz="6" w:space="0" w:color="000000"/>
              <w:left w:val="single" w:sz="6" w:space="0" w:color="000000"/>
              <w:bottom w:val="single" w:sz="6" w:space="0" w:color="000000"/>
            </w:tcBorders>
          </w:tcPr>
          <w:p>
            <w:pPr>
              <w:pStyle w:val="TableParagraph"/>
              <w:rPr>
                <w:rFonts w:ascii="Times New Roman"/>
                <w:sz w:val="4"/>
              </w:rPr>
            </w:pPr>
          </w:p>
        </w:tc>
      </w:tr>
      <w:tr>
        <w:trPr>
          <w:trHeight w:val="30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88"/>
              <w:ind w:left="26"/>
              <w:rPr>
                <w:rFonts w:ascii="Cambria"/>
                <w:i/>
                <w:sz w:val="11"/>
              </w:rPr>
            </w:pPr>
            <w:r>
              <w:rPr>
                <w:rFonts w:ascii="Cambria"/>
                <w:i/>
                <w:color w:val="FF0000"/>
                <w:w w:val="120"/>
                <w:sz w:val="11"/>
              </w:rPr>
              <w:t>P4013</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left="33"/>
              <w:rPr>
                <w:rFonts w:ascii="Cambria" w:hAnsi="Cambria"/>
                <w:i/>
                <w:sz w:val="11"/>
              </w:rPr>
            </w:pPr>
            <w:r>
              <w:rPr>
                <w:rFonts w:ascii="Cambria" w:hAnsi="Cambria"/>
                <w:i/>
                <w:color w:val="FF0000"/>
                <w:w w:val="115"/>
                <w:sz w:val="11"/>
              </w:rPr>
              <w:t>Održavanje objekata i uređaja komunalne </w:t>
            </w:r>
            <w:r>
              <w:rPr>
                <w:rFonts w:ascii="Cambria" w:hAnsi="Cambria"/>
                <w:i/>
                <w:color w:val="FF0000"/>
                <w:w w:val="115"/>
                <w:sz w:val="11"/>
              </w:rPr>
              <w:t>infrastrukture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92"/>
              <w:ind w:left="158" w:right="133"/>
              <w:jc w:val="center"/>
              <w:rPr>
                <w:rFonts w:ascii="Georgia"/>
                <w:b/>
                <w:i/>
                <w:sz w:val="11"/>
              </w:rPr>
            </w:pPr>
            <w:r>
              <w:rPr>
                <w:rFonts w:ascii="Georgia"/>
                <w:b/>
                <w:i/>
                <w:color w:val="FF0000"/>
                <w:w w:val="110"/>
                <w:sz w:val="11"/>
              </w:rPr>
              <w:t>4.969.757</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2"/>
              <w:ind w:left="48" w:right="22"/>
              <w:jc w:val="center"/>
              <w:rPr>
                <w:rFonts w:ascii="Georgia"/>
                <w:b/>
                <w:i/>
                <w:sz w:val="11"/>
              </w:rPr>
            </w:pPr>
            <w:r>
              <w:rPr>
                <w:rFonts w:ascii="Georgia"/>
                <w:b/>
                <w:i/>
                <w:color w:val="FF0000"/>
                <w:w w:val="105"/>
                <w:sz w:val="11"/>
              </w:rPr>
              <w:t>5.694.000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92"/>
              <w:ind w:left="126" w:right="100"/>
              <w:jc w:val="center"/>
              <w:rPr>
                <w:rFonts w:ascii="Georgia"/>
                <w:b/>
                <w:i/>
                <w:sz w:val="11"/>
              </w:rPr>
            </w:pPr>
            <w:r>
              <w:rPr>
                <w:rFonts w:ascii="Georgia"/>
                <w:b/>
                <w:i/>
                <w:color w:val="FF0000"/>
                <w:w w:val="105"/>
                <w:sz w:val="11"/>
              </w:rPr>
              <w:t>4.794.000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90"/>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90"/>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90"/>
              <w:ind w:left="132"/>
              <w:rPr>
                <w:rFonts w:ascii="Cambria"/>
                <w:sz w:val="11"/>
              </w:rPr>
            </w:pPr>
            <w:r>
              <w:rPr>
                <w:rFonts w:ascii="Cambria"/>
                <w:color w:val="FF0000"/>
                <w:w w:val="115"/>
                <w:sz w:val="11"/>
              </w:rPr>
              <w:t>00201</w:t>
            </w:r>
          </w:p>
        </w:tc>
      </w:tr>
      <w:tr>
        <w:trPr>
          <w:trHeight w:val="253"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64"/>
              <w:ind w:left="26"/>
              <w:rPr>
                <w:rFonts w:ascii="Cambria"/>
                <w:sz w:val="11"/>
              </w:rPr>
            </w:pPr>
            <w:r>
              <w:rPr>
                <w:rFonts w:ascii="Cambria"/>
                <w:color w:val="4F81BC"/>
                <w:w w:val="115"/>
                <w:sz w:val="11"/>
              </w:rPr>
              <w:t>A401310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66"/>
              <w:ind w:left="33"/>
              <w:rPr>
                <w:rFonts w:ascii="Cambria" w:hAnsi="Cambria"/>
                <w:sz w:val="11"/>
              </w:rPr>
            </w:pPr>
            <w:r>
              <w:rPr>
                <w:rFonts w:ascii="Cambria" w:hAnsi="Cambria"/>
                <w:color w:val="4F81BC"/>
                <w:w w:val="115"/>
                <w:sz w:val="11"/>
              </w:rPr>
              <w:t>Održavanje javne rasvjete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64"/>
              <w:ind w:left="158" w:right="116"/>
              <w:jc w:val="center"/>
              <w:rPr>
                <w:rFonts w:ascii="Cambria"/>
                <w:sz w:val="11"/>
              </w:rPr>
            </w:pPr>
            <w:r>
              <w:rPr>
                <w:rFonts w:ascii="Cambria"/>
                <w:color w:val="4F81BC"/>
                <w:w w:val="120"/>
                <w:sz w:val="11"/>
              </w:rPr>
              <w:t>1.326.000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64"/>
              <w:ind w:left="65" w:right="22"/>
              <w:jc w:val="center"/>
              <w:rPr>
                <w:rFonts w:ascii="Cambria"/>
                <w:sz w:val="11"/>
              </w:rPr>
            </w:pPr>
            <w:r>
              <w:rPr>
                <w:rFonts w:ascii="Cambria"/>
                <w:color w:val="4F81BC"/>
                <w:w w:val="120"/>
                <w:sz w:val="11"/>
              </w:rPr>
              <w:t>1.003.000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64"/>
              <w:ind w:left="126" w:right="78"/>
              <w:jc w:val="center"/>
              <w:rPr>
                <w:rFonts w:ascii="Cambria"/>
                <w:sz w:val="11"/>
              </w:rPr>
            </w:pPr>
            <w:r>
              <w:rPr>
                <w:rFonts w:ascii="Cambria"/>
                <w:color w:val="4F81BC"/>
                <w:w w:val="120"/>
                <w:sz w:val="11"/>
              </w:rPr>
              <w:t>1.003.000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64"/>
              <w:ind w:left="50"/>
              <w:jc w:val="center"/>
              <w:rPr>
                <w:rFonts w:ascii="Cambria"/>
                <w:sz w:val="11"/>
              </w:rPr>
            </w:pPr>
            <w:r>
              <w:rPr>
                <w:rFonts w:ascii="Cambria"/>
                <w:color w:val="4F81BC"/>
                <w:w w:val="125"/>
                <w:sz w:val="11"/>
              </w:rPr>
              <w:t>1.1.1.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66"/>
              <w:ind w:left="37"/>
              <w:rPr>
                <w:rFonts w:ascii="Cambria" w:hAnsi="Cambria"/>
                <w:sz w:val="11"/>
              </w:rPr>
            </w:pPr>
            <w:r>
              <w:rPr>
                <w:rFonts w:ascii="Cambria" w:hAnsi="Cambria"/>
                <w:color w:val="4F81BC"/>
                <w:w w:val="115"/>
                <w:sz w:val="11"/>
              </w:rPr>
              <w:t>broj živinih žarulja/broj natrijevih ili led žarulja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64"/>
              <w:ind w:left="167"/>
              <w:rPr>
                <w:rFonts w:ascii="Cambria"/>
                <w:sz w:val="11"/>
              </w:rPr>
            </w:pPr>
            <w:r>
              <w:rPr>
                <w:rFonts w:ascii="Cambria"/>
                <w:color w:val="4F81BC"/>
                <w:w w:val="115"/>
                <w:sz w:val="11"/>
              </w:rPr>
              <w:t>270/1360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64"/>
              <w:ind w:left="137"/>
              <w:rPr>
                <w:rFonts w:ascii="Cambria"/>
                <w:sz w:val="11"/>
              </w:rPr>
            </w:pPr>
            <w:r>
              <w:rPr>
                <w:rFonts w:ascii="Cambria"/>
                <w:color w:val="4F81BC"/>
                <w:w w:val="115"/>
                <w:sz w:val="11"/>
              </w:rPr>
              <w:t>110/1630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64"/>
              <w:ind w:right="80"/>
              <w:jc w:val="right"/>
              <w:rPr>
                <w:rFonts w:ascii="Cambria"/>
                <w:sz w:val="11"/>
              </w:rPr>
            </w:pPr>
            <w:r>
              <w:rPr>
                <w:rFonts w:ascii="Cambria"/>
                <w:color w:val="4F81BC"/>
                <w:w w:val="115"/>
                <w:sz w:val="11"/>
              </w:rPr>
              <w:t>250/1380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64"/>
              <w:ind w:left="204"/>
              <w:rPr>
                <w:rFonts w:ascii="Cambria"/>
                <w:sz w:val="11"/>
              </w:rPr>
            </w:pPr>
            <w:r>
              <w:rPr>
                <w:rFonts w:ascii="Cambria"/>
                <w:color w:val="4F81BC"/>
                <w:w w:val="115"/>
                <w:sz w:val="11"/>
              </w:rPr>
              <w:t>0/1630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64"/>
              <w:ind w:left="206"/>
              <w:rPr>
                <w:rFonts w:ascii="Cambria"/>
                <w:sz w:val="11"/>
              </w:rPr>
            </w:pPr>
            <w:r>
              <w:rPr>
                <w:rFonts w:ascii="Cambria"/>
                <w:color w:val="4F81BC"/>
                <w:w w:val="115"/>
                <w:sz w:val="11"/>
              </w:rPr>
              <w:t>0/1700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64"/>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64"/>
              <w:ind w:left="132"/>
              <w:rPr>
                <w:rFonts w:ascii="Cambria"/>
                <w:sz w:val="11"/>
              </w:rPr>
            </w:pPr>
            <w:r>
              <w:rPr>
                <w:rFonts w:ascii="Cambria"/>
                <w:color w:val="4F81BC"/>
                <w:w w:val="115"/>
                <w:sz w:val="11"/>
              </w:rPr>
              <w:t>00201</w:t>
            </w:r>
          </w:p>
        </w:tc>
      </w:tr>
      <w:tr>
        <w:trPr>
          <w:trHeight w:val="253"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64"/>
              <w:ind w:left="26"/>
              <w:rPr>
                <w:rFonts w:ascii="Cambria"/>
                <w:sz w:val="11"/>
              </w:rPr>
            </w:pPr>
            <w:r>
              <w:rPr>
                <w:rFonts w:ascii="Cambria"/>
                <w:color w:val="4F81BC"/>
                <w:w w:val="115"/>
                <w:sz w:val="11"/>
              </w:rPr>
              <w:t>A401311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66"/>
              <w:ind w:left="33"/>
              <w:rPr>
                <w:rFonts w:ascii="Cambria" w:hAnsi="Cambria"/>
                <w:sz w:val="11"/>
              </w:rPr>
            </w:pPr>
            <w:r>
              <w:rPr>
                <w:rFonts w:ascii="Cambria" w:hAnsi="Cambria"/>
                <w:color w:val="4F81BC"/>
                <w:w w:val="115"/>
                <w:sz w:val="11"/>
              </w:rPr>
              <w:t>Održavanje nerazvrstanih cesta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64"/>
              <w:ind w:left="158" w:right="116"/>
              <w:jc w:val="center"/>
              <w:rPr>
                <w:rFonts w:ascii="Cambria"/>
                <w:sz w:val="11"/>
              </w:rPr>
            </w:pPr>
            <w:r>
              <w:rPr>
                <w:rFonts w:ascii="Cambria"/>
                <w:color w:val="4F81BC"/>
                <w:w w:val="120"/>
                <w:sz w:val="11"/>
              </w:rPr>
              <w:t>2.112.000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64"/>
              <w:ind w:left="65" w:right="22"/>
              <w:jc w:val="center"/>
              <w:rPr>
                <w:rFonts w:ascii="Cambria"/>
                <w:sz w:val="11"/>
              </w:rPr>
            </w:pPr>
            <w:r>
              <w:rPr>
                <w:rFonts w:ascii="Cambria"/>
                <w:color w:val="4F81BC"/>
                <w:w w:val="120"/>
                <w:sz w:val="11"/>
              </w:rPr>
              <w:t>2.402.000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64"/>
              <w:ind w:left="126" w:right="78"/>
              <w:jc w:val="center"/>
              <w:rPr>
                <w:rFonts w:ascii="Cambria"/>
                <w:sz w:val="11"/>
              </w:rPr>
            </w:pPr>
            <w:r>
              <w:rPr>
                <w:rFonts w:ascii="Cambria"/>
                <w:color w:val="4F81BC"/>
                <w:w w:val="120"/>
                <w:sz w:val="11"/>
              </w:rPr>
              <w:t>2.502.000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64"/>
              <w:ind w:left="50"/>
              <w:jc w:val="center"/>
              <w:rPr>
                <w:rFonts w:ascii="Cambria"/>
                <w:sz w:val="11"/>
              </w:rPr>
            </w:pPr>
            <w:r>
              <w:rPr>
                <w:rFonts w:ascii="Cambria"/>
                <w:color w:val="4F81BC"/>
                <w:w w:val="125"/>
                <w:sz w:val="11"/>
              </w:rPr>
              <w:t>1.1.2.</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66"/>
              <w:ind w:left="37"/>
              <w:rPr>
                <w:rFonts w:ascii="Cambria" w:hAnsi="Cambria"/>
                <w:sz w:val="11"/>
              </w:rPr>
            </w:pPr>
            <w:r>
              <w:rPr>
                <w:rFonts w:ascii="Cambria" w:hAnsi="Cambria"/>
                <w:color w:val="4F81BC"/>
                <w:w w:val="115"/>
                <w:sz w:val="11"/>
              </w:rPr>
              <w:t>broj cesta s utvrđenim oštećenjem/broj sanacija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64"/>
              <w:ind w:left="271"/>
              <w:rPr>
                <w:rFonts w:ascii="Cambria"/>
                <w:sz w:val="11"/>
              </w:rPr>
            </w:pPr>
            <w:r>
              <w:rPr>
                <w:rFonts w:ascii="Cambria"/>
                <w:color w:val="4F81BC"/>
                <w:w w:val="115"/>
                <w:sz w:val="11"/>
              </w:rPr>
              <w:t>25/15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64"/>
              <w:ind w:left="243"/>
              <w:rPr>
                <w:rFonts w:ascii="Cambria"/>
                <w:sz w:val="11"/>
              </w:rPr>
            </w:pPr>
            <w:r>
              <w:rPr>
                <w:rFonts w:ascii="Cambria"/>
                <w:color w:val="4F81BC"/>
                <w:w w:val="115"/>
                <w:sz w:val="11"/>
              </w:rPr>
              <w:t>20/15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64"/>
              <w:ind w:left="278"/>
              <w:rPr>
                <w:rFonts w:ascii="Cambria"/>
                <w:sz w:val="11"/>
              </w:rPr>
            </w:pPr>
            <w:r>
              <w:rPr>
                <w:rFonts w:ascii="Cambria"/>
                <w:color w:val="4F81BC"/>
                <w:w w:val="115"/>
                <w:sz w:val="11"/>
              </w:rPr>
              <w:t>15/8</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64"/>
              <w:ind w:left="274"/>
              <w:rPr>
                <w:rFonts w:ascii="Cambria"/>
                <w:sz w:val="11"/>
              </w:rPr>
            </w:pPr>
            <w:r>
              <w:rPr>
                <w:rFonts w:ascii="Cambria"/>
                <w:color w:val="4F81BC"/>
                <w:w w:val="115"/>
                <w:sz w:val="11"/>
              </w:rPr>
              <w:t>10/5</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64"/>
              <w:ind w:left="275"/>
              <w:rPr>
                <w:rFonts w:ascii="Cambria"/>
                <w:sz w:val="11"/>
              </w:rPr>
            </w:pPr>
            <w:r>
              <w:rPr>
                <w:rFonts w:ascii="Cambria"/>
                <w:color w:val="4F81BC"/>
                <w:w w:val="115"/>
                <w:sz w:val="11"/>
              </w:rPr>
              <w:t>10/5</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64"/>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64"/>
              <w:ind w:left="132"/>
              <w:rPr>
                <w:rFonts w:ascii="Cambria"/>
                <w:sz w:val="11"/>
              </w:rPr>
            </w:pPr>
            <w:r>
              <w:rPr>
                <w:rFonts w:ascii="Cambria"/>
                <w:color w:val="4F81BC"/>
                <w:w w:val="115"/>
                <w:sz w:val="11"/>
              </w:rPr>
              <w:t>00201</w:t>
            </w:r>
          </w:p>
        </w:tc>
      </w:tr>
      <w:tr>
        <w:trPr>
          <w:trHeight w:val="13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26"/>
              <w:rPr>
                <w:rFonts w:ascii="Cambria"/>
                <w:sz w:val="11"/>
              </w:rPr>
            </w:pPr>
            <w:r>
              <w:rPr>
                <w:rFonts w:ascii="Cambria"/>
                <w:color w:val="4F81BC"/>
                <w:w w:val="115"/>
                <w:sz w:val="11"/>
              </w:rPr>
              <w:t>A401312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15"/>
                <w:sz w:val="11"/>
              </w:rPr>
              <w:t>Održavanje javnih površina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58" w:right="116"/>
              <w:jc w:val="center"/>
              <w:rPr>
                <w:rFonts w:ascii="Cambria"/>
                <w:sz w:val="11"/>
              </w:rPr>
            </w:pPr>
            <w:r>
              <w:rPr>
                <w:rFonts w:ascii="Cambria"/>
                <w:color w:val="4F81BC"/>
                <w:w w:val="120"/>
                <w:sz w:val="11"/>
              </w:rPr>
              <w:t>1.071.757</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65" w:right="22"/>
              <w:jc w:val="center"/>
              <w:rPr>
                <w:rFonts w:ascii="Cambria"/>
                <w:sz w:val="11"/>
              </w:rPr>
            </w:pPr>
            <w:r>
              <w:rPr>
                <w:rFonts w:ascii="Cambria"/>
                <w:color w:val="4F81BC"/>
                <w:w w:val="120"/>
                <w:sz w:val="11"/>
              </w:rPr>
              <w:t>1.179.000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26" w:right="78"/>
              <w:jc w:val="center"/>
              <w:rPr>
                <w:rFonts w:ascii="Cambria"/>
                <w:sz w:val="11"/>
              </w:rPr>
            </w:pPr>
            <w:r>
              <w:rPr>
                <w:rFonts w:ascii="Cambria"/>
                <w:color w:val="4F81BC"/>
                <w:w w:val="120"/>
                <w:sz w:val="11"/>
              </w:rPr>
              <w:t>1.179.000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50"/>
              <w:jc w:val="center"/>
              <w:rPr>
                <w:rFonts w:ascii="Cambria"/>
                <w:sz w:val="11"/>
              </w:rPr>
            </w:pPr>
            <w:r>
              <w:rPr>
                <w:rFonts w:ascii="Cambria"/>
                <w:color w:val="4F81BC"/>
                <w:w w:val="125"/>
                <w:sz w:val="11"/>
              </w:rPr>
              <w:t>1.1.3.</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broj cesta neuvjetnih za zimsko čišćenje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54"/>
              <w:jc w:val="center"/>
              <w:rPr>
                <w:rFonts w:ascii="Cambria"/>
                <w:sz w:val="11"/>
              </w:rPr>
            </w:pPr>
            <w:r>
              <w:rPr>
                <w:rFonts w:ascii="Cambria"/>
                <w:color w:val="4F81BC"/>
                <w:w w:val="114"/>
                <w:sz w:val="11"/>
              </w:rPr>
              <w:t>2</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56"/>
              <w:jc w:val="center"/>
              <w:rPr>
                <w:rFonts w:ascii="Cambria"/>
                <w:sz w:val="11"/>
              </w:rPr>
            </w:pPr>
            <w:r>
              <w:rPr>
                <w:rFonts w:ascii="Cambria"/>
                <w:color w:val="4F81BC"/>
                <w:w w:val="114"/>
                <w:sz w:val="11"/>
              </w:rPr>
              <w:t>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7"/>
              <w:ind w:left="132"/>
              <w:rPr>
                <w:rFonts w:ascii="Cambria"/>
                <w:sz w:val="11"/>
              </w:rPr>
            </w:pPr>
            <w:r>
              <w:rPr>
                <w:rFonts w:ascii="Cambria"/>
                <w:color w:val="4F81BC"/>
                <w:w w:val="115"/>
                <w:sz w:val="11"/>
              </w:rPr>
              <w:t>00201</w:t>
            </w:r>
          </w:p>
        </w:tc>
      </w:tr>
      <w:tr>
        <w:trPr>
          <w:trHeight w:val="28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8"/>
              <w:ind w:left="26"/>
              <w:rPr>
                <w:rFonts w:ascii="Cambria"/>
                <w:sz w:val="11"/>
              </w:rPr>
            </w:pPr>
            <w:r>
              <w:rPr>
                <w:rFonts w:ascii="Cambria"/>
                <w:color w:val="4F81BC"/>
                <w:w w:val="115"/>
                <w:sz w:val="11"/>
              </w:rPr>
              <w:t>A401313</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1"/>
              <w:ind w:left="33"/>
              <w:rPr>
                <w:rFonts w:ascii="Cambria" w:hAnsi="Cambria"/>
                <w:sz w:val="11"/>
              </w:rPr>
            </w:pPr>
            <w:r>
              <w:rPr>
                <w:rFonts w:ascii="Cambria" w:hAnsi="Cambria"/>
                <w:color w:val="4F81BC"/>
                <w:w w:val="115"/>
                <w:sz w:val="11"/>
              </w:rPr>
              <w:t>Održavanje groblja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8"/>
              <w:ind w:left="158" w:right="114"/>
              <w:jc w:val="center"/>
              <w:rPr>
                <w:rFonts w:ascii="Cambria"/>
                <w:sz w:val="11"/>
              </w:rPr>
            </w:pPr>
            <w:r>
              <w:rPr>
                <w:rFonts w:ascii="Cambria"/>
                <w:color w:val="4F81BC"/>
                <w:w w:val="120"/>
                <w:sz w:val="11"/>
              </w:rPr>
              <w:t>60.000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21"/>
              <w:jc w:val="center"/>
              <w:rPr>
                <w:rFonts w:ascii="Cambria"/>
                <w:sz w:val="11"/>
              </w:rPr>
            </w:pPr>
            <w:r>
              <w:rPr>
                <w:rFonts w:ascii="Cambria"/>
                <w:color w:val="4F81BC"/>
                <w:w w:val="120"/>
                <w:sz w:val="11"/>
              </w:rPr>
              <w:t>60.000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ight="80"/>
              <w:jc w:val="center"/>
              <w:rPr>
                <w:rFonts w:ascii="Cambria"/>
                <w:sz w:val="11"/>
              </w:rPr>
            </w:pPr>
            <w:r>
              <w:rPr>
                <w:rFonts w:ascii="Cambria"/>
                <w:color w:val="4F81BC"/>
                <w:w w:val="120"/>
                <w:sz w:val="11"/>
              </w:rPr>
              <w:t>60.000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8"/>
              <w:ind w:left="50"/>
              <w:jc w:val="center"/>
              <w:rPr>
                <w:rFonts w:ascii="Cambria"/>
                <w:sz w:val="11"/>
              </w:rPr>
            </w:pPr>
            <w:r>
              <w:rPr>
                <w:rFonts w:ascii="Cambria"/>
                <w:color w:val="4F81BC"/>
                <w:w w:val="125"/>
                <w:sz w:val="11"/>
              </w:rPr>
              <w:t>1.1.4.</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1"/>
              <w:ind w:left="37"/>
              <w:rPr>
                <w:rFonts w:ascii="Cambria" w:hAnsi="Cambria"/>
                <w:sz w:val="11"/>
              </w:rPr>
            </w:pPr>
            <w:r>
              <w:rPr>
                <w:rFonts w:ascii="Cambria" w:hAnsi="Cambria"/>
                <w:color w:val="4F81BC"/>
                <w:w w:val="115"/>
                <w:sz w:val="11"/>
              </w:rPr>
              <w:t>broj potrebnih intervencija/broj izvršenih radova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300" w:right="249"/>
              <w:jc w:val="center"/>
              <w:rPr>
                <w:rFonts w:ascii="Cambria"/>
                <w:sz w:val="11"/>
              </w:rPr>
            </w:pPr>
            <w:r>
              <w:rPr>
                <w:rFonts w:ascii="Cambria"/>
                <w:color w:val="4F81BC"/>
                <w:w w:val="120"/>
                <w:sz w:val="11"/>
              </w:rPr>
              <w:t>8/2</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312"/>
              <w:rPr>
                <w:rFonts w:ascii="Cambria"/>
                <w:sz w:val="11"/>
              </w:rPr>
            </w:pPr>
            <w:r>
              <w:rPr>
                <w:rFonts w:ascii="Cambria"/>
                <w:color w:val="4F81BC"/>
                <w:w w:val="120"/>
                <w:sz w:val="11"/>
              </w:rPr>
              <w:t>6/2</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314"/>
              <w:rPr>
                <w:rFonts w:ascii="Cambria"/>
                <w:sz w:val="11"/>
              </w:rPr>
            </w:pPr>
            <w:r>
              <w:rPr>
                <w:rFonts w:ascii="Cambria"/>
                <w:color w:val="4F81BC"/>
                <w:w w:val="120"/>
                <w:sz w:val="11"/>
              </w:rPr>
              <w:t>8/0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310"/>
              <w:rPr>
                <w:rFonts w:ascii="Cambria"/>
                <w:sz w:val="11"/>
              </w:rPr>
            </w:pPr>
            <w:r>
              <w:rPr>
                <w:rFonts w:ascii="Cambria"/>
                <w:color w:val="4F81BC"/>
                <w:w w:val="120"/>
                <w:sz w:val="11"/>
              </w:rPr>
              <w:t>4/2</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311"/>
              <w:rPr>
                <w:rFonts w:ascii="Cambria"/>
                <w:sz w:val="11"/>
              </w:rPr>
            </w:pPr>
            <w:r>
              <w:rPr>
                <w:rFonts w:ascii="Cambria"/>
                <w:color w:val="4F81BC"/>
                <w:w w:val="120"/>
                <w:sz w:val="11"/>
              </w:rPr>
              <w:t>3/1</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4F81BC"/>
                <w:w w:val="115"/>
                <w:sz w:val="11"/>
              </w:rPr>
              <w:t>00201</w:t>
            </w:r>
          </w:p>
        </w:tc>
      </w:tr>
      <w:tr>
        <w:trPr>
          <w:trHeight w:val="28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8"/>
              <w:ind w:left="26"/>
              <w:rPr>
                <w:rFonts w:ascii="Cambria"/>
                <w:sz w:val="11"/>
              </w:rPr>
            </w:pPr>
            <w:r>
              <w:rPr>
                <w:rFonts w:ascii="Cambria"/>
                <w:color w:val="4F81BC"/>
                <w:w w:val="115"/>
                <w:sz w:val="11"/>
              </w:rPr>
              <w:t>A401316</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1"/>
              <w:ind w:left="33"/>
              <w:rPr>
                <w:rFonts w:ascii="Cambria" w:hAnsi="Cambria"/>
                <w:sz w:val="11"/>
              </w:rPr>
            </w:pPr>
            <w:r>
              <w:rPr>
                <w:rFonts w:ascii="Cambria" w:hAnsi="Cambria"/>
                <w:color w:val="4F81BC"/>
                <w:w w:val="120"/>
                <w:sz w:val="11"/>
              </w:rPr>
              <w:t>Održavanje prometnica - ŽUC</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8"/>
              <w:ind w:left="158" w:right="116"/>
              <w:jc w:val="center"/>
              <w:rPr>
                <w:rFonts w:ascii="Cambria"/>
                <w:sz w:val="11"/>
              </w:rPr>
            </w:pPr>
            <w:r>
              <w:rPr>
                <w:rFonts w:ascii="Cambria"/>
                <w:color w:val="4F81BC"/>
                <w:w w:val="120"/>
                <w:sz w:val="11"/>
              </w:rPr>
              <w:t>400.000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21"/>
              <w:jc w:val="center"/>
              <w:rPr>
                <w:rFonts w:ascii="Cambria"/>
                <w:sz w:val="11"/>
              </w:rPr>
            </w:pPr>
            <w:r>
              <w:rPr>
                <w:rFonts w:ascii="Cambria"/>
                <w:color w:val="4F81BC"/>
                <w:w w:val="120"/>
                <w:sz w:val="11"/>
              </w:rPr>
              <w:t>50.000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ight="80"/>
              <w:jc w:val="center"/>
              <w:rPr>
                <w:rFonts w:ascii="Cambria"/>
                <w:sz w:val="11"/>
              </w:rPr>
            </w:pPr>
            <w:r>
              <w:rPr>
                <w:rFonts w:ascii="Cambria"/>
                <w:color w:val="4F81BC"/>
                <w:w w:val="120"/>
                <w:sz w:val="11"/>
              </w:rPr>
              <w:t>50.000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8"/>
              <w:ind w:left="50"/>
              <w:jc w:val="center"/>
              <w:rPr>
                <w:rFonts w:ascii="Cambria"/>
                <w:sz w:val="11"/>
              </w:rPr>
            </w:pPr>
            <w:r>
              <w:rPr>
                <w:rFonts w:ascii="Cambria"/>
                <w:color w:val="4F81BC"/>
                <w:w w:val="125"/>
                <w:sz w:val="11"/>
              </w:rPr>
              <w:t>1.1.5.</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1"/>
              <w:ind w:left="37"/>
              <w:rPr>
                <w:rFonts w:ascii="Cambria" w:hAnsi="Cambria"/>
                <w:sz w:val="11"/>
              </w:rPr>
            </w:pPr>
            <w:r>
              <w:rPr>
                <w:rFonts w:ascii="Cambria" w:hAnsi="Cambria"/>
                <w:color w:val="4F81BC"/>
                <w:w w:val="115"/>
                <w:sz w:val="11"/>
              </w:rPr>
              <w:t>dužina uređenih ŽC (m)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300" w:right="246"/>
              <w:jc w:val="center"/>
              <w:rPr>
                <w:rFonts w:ascii="Cambria"/>
                <w:sz w:val="11"/>
              </w:rPr>
            </w:pPr>
            <w:r>
              <w:rPr>
                <w:rFonts w:ascii="Cambria"/>
                <w:color w:val="4F81BC"/>
                <w:w w:val="115"/>
                <w:sz w:val="11"/>
              </w:rPr>
              <w:t>300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310"/>
              <w:rPr>
                <w:rFonts w:ascii="Cambria"/>
                <w:sz w:val="11"/>
              </w:rPr>
            </w:pPr>
            <w:r>
              <w:rPr>
                <w:rFonts w:ascii="Cambria"/>
                <w:color w:val="4F81BC"/>
                <w:w w:val="115"/>
                <w:sz w:val="11"/>
              </w:rPr>
              <w:t>500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308"/>
              <w:rPr>
                <w:rFonts w:ascii="Cambria"/>
                <w:sz w:val="11"/>
              </w:rPr>
            </w:pPr>
            <w:r>
              <w:rPr>
                <w:rFonts w:ascii="Cambria"/>
                <w:color w:val="4F81BC"/>
                <w:w w:val="115"/>
                <w:sz w:val="11"/>
              </w:rPr>
              <w:t>300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309"/>
              <w:rPr>
                <w:rFonts w:ascii="Cambria"/>
                <w:sz w:val="11"/>
              </w:rPr>
            </w:pPr>
            <w:r>
              <w:rPr>
                <w:rFonts w:ascii="Cambria"/>
                <w:color w:val="4F81BC"/>
                <w:w w:val="115"/>
                <w:sz w:val="11"/>
              </w:rPr>
              <w:t>300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4F81BC"/>
                <w:w w:val="115"/>
                <w:sz w:val="11"/>
              </w:rPr>
              <w:t>00201</w:t>
            </w:r>
          </w:p>
        </w:tc>
      </w:tr>
      <w:tr>
        <w:trPr>
          <w:trHeight w:val="28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8"/>
              <w:ind w:left="26"/>
              <w:rPr>
                <w:rFonts w:ascii="Cambria"/>
                <w:sz w:val="11"/>
              </w:rPr>
            </w:pPr>
            <w:r>
              <w:rPr>
                <w:rFonts w:ascii="Cambria"/>
                <w:color w:val="4F81BC"/>
                <w:w w:val="115"/>
                <w:sz w:val="11"/>
              </w:rPr>
              <w:t>A401320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1"/>
              <w:ind w:left="33"/>
              <w:rPr>
                <w:rFonts w:ascii="Cambria" w:hAnsi="Cambria"/>
                <w:sz w:val="11"/>
              </w:rPr>
            </w:pPr>
            <w:r>
              <w:rPr>
                <w:rFonts w:ascii="Cambria" w:hAnsi="Cambria"/>
                <w:color w:val="4F81BC"/>
                <w:w w:val="115"/>
                <w:sz w:val="11"/>
              </w:rPr>
              <w:t>Izvanredno održavanje Opatski Breg</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8"/>
              <w:ind w:left="42"/>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65" w:right="22"/>
              <w:jc w:val="center"/>
              <w:rPr>
                <w:rFonts w:ascii="Cambria"/>
                <w:sz w:val="11"/>
              </w:rPr>
            </w:pPr>
            <w:r>
              <w:rPr>
                <w:rFonts w:ascii="Cambria"/>
                <w:color w:val="4F81BC"/>
                <w:w w:val="120"/>
                <w:sz w:val="11"/>
              </w:rPr>
              <w:t>1.000.000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8"/>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8"/>
              <w:ind w:left="50"/>
              <w:jc w:val="center"/>
              <w:rPr>
                <w:rFonts w:ascii="Cambria"/>
                <w:sz w:val="11"/>
              </w:rPr>
            </w:pPr>
            <w:r>
              <w:rPr>
                <w:rFonts w:ascii="Cambria"/>
                <w:color w:val="4F81BC"/>
                <w:w w:val="125"/>
                <w:sz w:val="11"/>
              </w:rPr>
              <w:t>1.1.6.</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1"/>
              <w:ind w:left="37"/>
              <w:rPr>
                <w:rFonts w:ascii="Cambria" w:hAnsi="Cambria"/>
                <w:sz w:val="11"/>
              </w:rPr>
            </w:pPr>
            <w:r>
              <w:rPr>
                <w:rFonts w:ascii="Cambria" w:hAnsi="Cambria"/>
                <w:color w:val="4F81BC"/>
                <w:w w:val="115"/>
                <w:sz w:val="11"/>
              </w:rPr>
              <w:t>dužina uređene NC Opatski Breg (m)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274"/>
              <w:rPr>
                <w:rFonts w:ascii="Cambria"/>
                <w:sz w:val="11"/>
              </w:rPr>
            </w:pPr>
            <w:r>
              <w:rPr>
                <w:rFonts w:ascii="Cambria"/>
                <w:color w:val="4F81BC"/>
                <w:w w:val="115"/>
                <w:sz w:val="11"/>
              </w:rPr>
              <w:t>1400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4F81BC"/>
                <w:w w:val="115"/>
                <w:sz w:val="11"/>
              </w:rPr>
              <w:t>00201</w:t>
            </w:r>
          </w:p>
        </w:tc>
      </w:tr>
      <w:tr>
        <w:trPr>
          <w:trHeight w:val="273"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69"/>
              <w:ind w:left="26"/>
              <w:rPr>
                <w:rFonts w:ascii="Cambria"/>
                <w:i/>
                <w:sz w:val="11"/>
              </w:rPr>
            </w:pPr>
            <w:r>
              <w:rPr>
                <w:rFonts w:ascii="Cambria"/>
                <w:i/>
                <w:color w:val="FF0000"/>
                <w:w w:val="120"/>
                <w:sz w:val="11"/>
              </w:rPr>
              <w:t>P4011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2"/>
              <w:ind w:left="33"/>
              <w:rPr>
                <w:rFonts w:ascii="Cambria" w:hAnsi="Cambria"/>
                <w:i/>
                <w:sz w:val="11"/>
              </w:rPr>
            </w:pPr>
            <w:r>
              <w:rPr>
                <w:rFonts w:ascii="Cambria" w:hAnsi="Cambria"/>
                <w:i/>
                <w:color w:val="FF0000"/>
                <w:w w:val="115"/>
                <w:sz w:val="11"/>
              </w:rPr>
              <w:t>Izgradnja objekata i uređaja komunalne</w:t>
            </w:r>
          </w:p>
          <w:p>
            <w:pPr>
              <w:pStyle w:val="TableParagraph"/>
              <w:spacing w:line="102" w:lineRule="exact" w:before="20"/>
              <w:ind w:left="33"/>
              <w:rPr>
                <w:rFonts w:ascii="Cambria"/>
                <w:i/>
                <w:sz w:val="11"/>
              </w:rPr>
            </w:pPr>
            <w:r>
              <w:rPr>
                <w:rFonts w:ascii="Cambria"/>
                <w:i/>
                <w:color w:val="FF0000"/>
                <w:w w:val="115"/>
                <w:sz w:val="11"/>
              </w:rPr>
              <w:t>infrastrukture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3"/>
              <w:ind w:left="158" w:right="133"/>
              <w:jc w:val="center"/>
              <w:rPr>
                <w:rFonts w:ascii="Georgia"/>
                <w:b/>
                <w:i/>
                <w:sz w:val="11"/>
              </w:rPr>
            </w:pPr>
            <w:r>
              <w:rPr>
                <w:rFonts w:ascii="Georgia"/>
                <w:b/>
                <w:i/>
                <w:color w:val="FF0000"/>
                <w:w w:val="110"/>
                <w:sz w:val="11"/>
              </w:rPr>
              <w:t>8.678.706</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3"/>
              <w:ind w:left="48" w:right="22"/>
              <w:jc w:val="center"/>
              <w:rPr>
                <w:rFonts w:ascii="Georgia"/>
                <w:b/>
                <w:i/>
                <w:sz w:val="11"/>
              </w:rPr>
            </w:pPr>
            <w:r>
              <w:rPr>
                <w:rFonts w:ascii="Georgia"/>
                <w:b/>
                <w:i/>
                <w:color w:val="FF0000"/>
                <w:w w:val="110"/>
                <w:sz w:val="11"/>
              </w:rPr>
              <w:t>3.047.103</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3"/>
              <w:ind w:left="126" w:right="100"/>
              <w:jc w:val="center"/>
              <w:rPr>
                <w:rFonts w:ascii="Georgia"/>
                <w:b/>
                <w:i/>
                <w:sz w:val="11"/>
              </w:rPr>
            </w:pPr>
            <w:r>
              <w:rPr>
                <w:rFonts w:ascii="Georgia"/>
                <w:b/>
                <w:i/>
                <w:color w:val="FF0000"/>
                <w:w w:val="110"/>
                <w:sz w:val="11"/>
              </w:rPr>
              <w:t>3.052.897</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4"/>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4"/>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4"/>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4"/>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4"/>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4"/>
              <w:ind w:left="132"/>
              <w:rPr>
                <w:rFonts w:ascii="Cambria"/>
                <w:sz w:val="11"/>
              </w:rPr>
            </w:pPr>
            <w:r>
              <w:rPr>
                <w:rFonts w:ascii="Cambria"/>
                <w:color w:val="FF0000"/>
                <w:w w:val="115"/>
                <w:sz w:val="11"/>
              </w:rPr>
              <w:t>00201</w:t>
            </w:r>
          </w:p>
        </w:tc>
      </w:tr>
      <w:tr>
        <w:trPr>
          <w:trHeight w:val="29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4"/>
              <w:ind w:left="26"/>
              <w:rPr>
                <w:rFonts w:ascii="Cambria"/>
                <w:sz w:val="11"/>
              </w:rPr>
            </w:pPr>
            <w:r>
              <w:rPr>
                <w:rFonts w:ascii="Cambria"/>
                <w:color w:val="4F81BC"/>
                <w:w w:val="115"/>
                <w:sz w:val="11"/>
              </w:rPr>
              <w:t>K401111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76"/>
              <w:ind w:left="33"/>
              <w:rPr>
                <w:rFonts w:ascii="Cambria" w:hAnsi="Cambria"/>
                <w:sz w:val="11"/>
              </w:rPr>
            </w:pPr>
            <w:r>
              <w:rPr>
                <w:rFonts w:ascii="Cambria" w:hAnsi="Cambria"/>
                <w:color w:val="4F81BC"/>
                <w:w w:val="115"/>
                <w:sz w:val="11"/>
              </w:rPr>
              <w:t>Izgradnja poduzetničke zone lug</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4"/>
              <w:ind w:left="158" w:right="116"/>
              <w:jc w:val="center"/>
              <w:rPr>
                <w:rFonts w:ascii="Cambria"/>
                <w:sz w:val="11"/>
              </w:rPr>
            </w:pPr>
            <w:r>
              <w:rPr>
                <w:rFonts w:ascii="Cambria"/>
                <w:color w:val="4F81BC"/>
                <w:w w:val="120"/>
                <w:sz w:val="11"/>
              </w:rPr>
              <w:t>6.155.106</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4"/>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4"/>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4"/>
              <w:ind w:left="50"/>
              <w:jc w:val="center"/>
              <w:rPr>
                <w:rFonts w:ascii="Cambria"/>
                <w:sz w:val="11"/>
              </w:rPr>
            </w:pPr>
            <w:r>
              <w:rPr>
                <w:rFonts w:ascii="Cambria"/>
                <w:color w:val="4F81BC"/>
                <w:w w:val="125"/>
                <w:sz w:val="11"/>
              </w:rPr>
              <w:t>1.1.7.</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2"/>
              <w:ind w:left="37"/>
              <w:rPr>
                <w:rFonts w:ascii="Cambria" w:hAnsi="Cambria"/>
                <w:sz w:val="11"/>
              </w:rPr>
            </w:pPr>
            <w:r>
              <w:rPr>
                <w:rFonts w:ascii="Cambria" w:hAnsi="Cambria"/>
                <w:color w:val="4F81BC"/>
                <w:w w:val="115"/>
                <w:sz w:val="11"/>
              </w:rPr>
              <w:t>dužina izgrađene ceste (m)/broj izgrađenih</w:t>
            </w:r>
          </w:p>
          <w:p>
            <w:pPr>
              <w:pStyle w:val="TableParagraph"/>
              <w:spacing w:line="121" w:lineRule="exact" w:before="20"/>
              <w:ind w:left="37"/>
              <w:rPr>
                <w:rFonts w:ascii="Cambria" w:hAnsi="Cambria"/>
                <w:sz w:val="11"/>
              </w:rPr>
            </w:pPr>
            <w:r>
              <w:rPr>
                <w:rFonts w:ascii="Cambria" w:hAnsi="Cambria"/>
                <w:color w:val="4F81BC"/>
                <w:w w:val="115"/>
                <w:sz w:val="11"/>
              </w:rPr>
              <w:t>željezničko-cestovnih prijelaza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4"/>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4"/>
              <w:ind w:left="243"/>
              <w:rPr>
                <w:rFonts w:ascii="Cambria"/>
                <w:sz w:val="11"/>
              </w:rPr>
            </w:pPr>
            <w:r>
              <w:rPr>
                <w:rFonts w:ascii="Cambria"/>
                <w:color w:val="4F81BC"/>
                <w:w w:val="115"/>
                <w:sz w:val="11"/>
              </w:rPr>
              <w:t>350/1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4"/>
              <w:ind w:left="314"/>
              <w:rPr>
                <w:rFonts w:ascii="Cambria"/>
                <w:sz w:val="11"/>
              </w:rPr>
            </w:pPr>
            <w:r>
              <w:rPr>
                <w:rFonts w:ascii="Cambria"/>
                <w:color w:val="4F81BC"/>
                <w:w w:val="120"/>
                <w:sz w:val="11"/>
              </w:rPr>
              <w:t>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4"/>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4"/>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4"/>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4"/>
              <w:ind w:left="132"/>
              <w:rPr>
                <w:rFonts w:ascii="Cambria"/>
                <w:sz w:val="11"/>
              </w:rPr>
            </w:pPr>
            <w:r>
              <w:rPr>
                <w:rFonts w:ascii="Cambria"/>
                <w:color w:val="4F81BC"/>
                <w:w w:val="115"/>
                <w:sz w:val="11"/>
              </w:rPr>
              <w:t>00201</w:t>
            </w:r>
          </w:p>
        </w:tc>
      </w:tr>
      <w:tr>
        <w:trPr>
          <w:trHeight w:val="28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8"/>
              <w:ind w:left="26"/>
              <w:rPr>
                <w:rFonts w:ascii="Cambria"/>
                <w:sz w:val="11"/>
              </w:rPr>
            </w:pPr>
            <w:r>
              <w:rPr>
                <w:rFonts w:ascii="Cambria"/>
                <w:color w:val="4F81BC"/>
                <w:w w:val="115"/>
                <w:sz w:val="11"/>
              </w:rPr>
              <w:t>K401129</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1"/>
              <w:ind w:left="33"/>
              <w:rPr>
                <w:rFonts w:ascii="Cambria"/>
                <w:sz w:val="11"/>
              </w:rPr>
            </w:pPr>
            <w:r>
              <w:rPr>
                <w:rFonts w:ascii="Cambria"/>
                <w:color w:val="4F81BC"/>
                <w:w w:val="115"/>
                <w:sz w:val="11"/>
              </w:rPr>
              <w:t>Izgradnja i rekonstrukcija javne rasvjete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8"/>
              <w:ind w:left="158" w:right="114"/>
              <w:jc w:val="center"/>
              <w:rPr>
                <w:rFonts w:ascii="Cambria"/>
                <w:sz w:val="11"/>
              </w:rPr>
            </w:pPr>
            <w:r>
              <w:rPr>
                <w:rFonts w:ascii="Cambria"/>
                <w:color w:val="4F81BC"/>
                <w:w w:val="120"/>
                <w:sz w:val="11"/>
              </w:rPr>
              <w:t>65.800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8"/>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8"/>
              <w:ind w:left="50"/>
              <w:jc w:val="center"/>
              <w:rPr>
                <w:rFonts w:ascii="Cambria"/>
                <w:sz w:val="11"/>
              </w:rPr>
            </w:pPr>
            <w:r>
              <w:rPr>
                <w:rFonts w:ascii="Cambria"/>
                <w:color w:val="4F81BC"/>
                <w:w w:val="125"/>
                <w:sz w:val="11"/>
              </w:rPr>
              <w:t>1.1.8.</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1"/>
              <w:ind w:left="37"/>
              <w:rPr>
                <w:rFonts w:ascii="Cambria" w:hAnsi="Cambria"/>
                <w:sz w:val="11"/>
              </w:rPr>
            </w:pPr>
            <w:r>
              <w:rPr>
                <w:rFonts w:ascii="Cambria" w:hAnsi="Cambria"/>
                <w:color w:val="4F81BC"/>
                <w:w w:val="115"/>
                <w:sz w:val="11"/>
              </w:rPr>
              <w:t>dužina izgrađene/rekonstruirane javne rasvjete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280" w:right="265"/>
              <w:jc w:val="center"/>
              <w:rPr>
                <w:rFonts w:ascii="Cambria"/>
                <w:sz w:val="11"/>
              </w:rPr>
            </w:pPr>
            <w:r>
              <w:rPr>
                <w:rFonts w:ascii="Cambria"/>
                <w:color w:val="4F81BC"/>
                <w:w w:val="115"/>
                <w:sz w:val="11"/>
              </w:rPr>
              <w:t>500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42" w:right="22"/>
              <w:jc w:val="center"/>
              <w:rPr>
                <w:rFonts w:ascii="Cambria"/>
                <w:sz w:val="11"/>
              </w:rPr>
            </w:pPr>
            <w:r>
              <w:rPr>
                <w:rFonts w:ascii="Cambria"/>
                <w:color w:val="4F81BC"/>
                <w:w w:val="115"/>
                <w:sz w:val="11"/>
              </w:rPr>
              <w:t>300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45" w:right="22"/>
              <w:jc w:val="center"/>
              <w:rPr>
                <w:rFonts w:ascii="Cambria"/>
                <w:sz w:val="11"/>
              </w:rPr>
            </w:pPr>
            <w:r>
              <w:rPr>
                <w:rFonts w:ascii="Cambria"/>
                <w:color w:val="4F81BC"/>
                <w:w w:val="115"/>
                <w:sz w:val="11"/>
              </w:rPr>
              <w:t>100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25"/>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28"/>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K401132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20"/>
                <w:sz w:val="11"/>
              </w:rPr>
              <w:t>Sanacija klizišta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1.289.000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1.1.9.</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broj saniranih klizišta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6"/>
              <w:jc w:val="center"/>
              <w:rPr>
                <w:rFonts w:ascii="Cambria"/>
                <w:sz w:val="11"/>
              </w:rPr>
            </w:pPr>
            <w:r>
              <w:rPr>
                <w:rFonts w:ascii="Cambria"/>
                <w:color w:val="4F81BC"/>
                <w:w w:val="114"/>
                <w:sz w:val="11"/>
              </w:rPr>
              <w:t>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29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83"/>
              <w:ind w:left="26"/>
              <w:rPr>
                <w:rFonts w:ascii="Cambria"/>
                <w:sz w:val="11"/>
              </w:rPr>
            </w:pPr>
            <w:r>
              <w:rPr>
                <w:rFonts w:ascii="Cambria"/>
                <w:color w:val="4F81BC"/>
                <w:w w:val="115"/>
                <w:sz w:val="11"/>
              </w:rPr>
              <w:t>K401136</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6"/>
              <w:ind w:left="33"/>
              <w:rPr>
                <w:rFonts w:ascii="Cambria" w:hAnsi="Cambria"/>
                <w:sz w:val="11"/>
              </w:rPr>
            </w:pPr>
            <w:r>
              <w:rPr>
                <w:rFonts w:ascii="Cambria" w:hAnsi="Cambria"/>
                <w:color w:val="4F81BC"/>
                <w:w w:val="125"/>
                <w:sz w:val="11"/>
              </w:rPr>
              <w:t>Izgradnja nogostupa u Jaškovu</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83"/>
              <w:ind w:left="158" w:right="116"/>
              <w:jc w:val="center"/>
              <w:rPr>
                <w:rFonts w:ascii="Cambria"/>
                <w:sz w:val="11"/>
              </w:rPr>
            </w:pPr>
            <w:r>
              <w:rPr>
                <w:rFonts w:ascii="Cambria"/>
                <w:color w:val="4F81BC"/>
                <w:w w:val="120"/>
                <w:sz w:val="11"/>
              </w:rPr>
              <w:t>274.000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83"/>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83"/>
              <w:ind w:left="48"/>
              <w:jc w:val="center"/>
              <w:rPr>
                <w:rFonts w:ascii="Cambria"/>
                <w:sz w:val="11"/>
              </w:rPr>
            </w:pPr>
            <w:r>
              <w:rPr>
                <w:rFonts w:ascii="Cambria"/>
                <w:color w:val="4F81BC"/>
                <w:w w:val="130"/>
                <w:sz w:val="11"/>
              </w:rPr>
              <w:t>1.1.10.</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rPr>
                <w:rFonts w:ascii="Cambria" w:hAnsi="Cambria"/>
                <w:sz w:val="11"/>
              </w:rPr>
            </w:pPr>
            <w:r>
              <w:rPr>
                <w:rFonts w:ascii="Cambria" w:hAnsi="Cambria"/>
                <w:color w:val="4F81BC"/>
                <w:w w:val="110"/>
                <w:sz w:val="11"/>
              </w:rPr>
              <w:t>dužina izgrađenog nogostupa (m)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83"/>
              <w:ind w:left="300" w:right="246"/>
              <w:jc w:val="center"/>
              <w:rPr>
                <w:rFonts w:ascii="Cambria"/>
                <w:sz w:val="11"/>
              </w:rPr>
            </w:pPr>
            <w:r>
              <w:rPr>
                <w:rFonts w:ascii="Cambria"/>
                <w:color w:val="4F81BC"/>
                <w:w w:val="115"/>
                <w:sz w:val="11"/>
              </w:rPr>
              <w:t>500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276"/>
              <w:rPr>
                <w:rFonts w:ascii="Cambria"/>
                <w:sz w:val="11"/>
              </w:rPr>
            </w:pPr>
            <w:r>
              <w:rPr>
                <w:rFonts w:ascii="Cambria"/>
                <w:color w:val="4F81BC"/>
                <w:w w:val="115"/>
                <w:sz w:val="11"/>
              </w:rPr>
              <w:t>1600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3"/>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3"/>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83"/>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83"/>
              <w:ind w:left="132"/>
              <w:rPr>
                <w:rFonts w:ascii="Cambria"/>
                <w:sz w:val="11"/>
              </w:rPr>
            </w:pPr>
            <w:r>
              <w:rPr>
                <w:rFonts w:ascii="Cambria"/>
                <w:color w:val="4F81BC"/>
                <w:w w:val="115"/>
                <w:sz w:val="11"/>
              </w:rPr>
              <w:t>00201</w:t>
            </w:r>
          </w:p>
        </w:tc>
      </w:tr>
      <w:tr>
        <w:trPr>
          <w:trHeight w:val="29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83"/>
              <w:ind w:left="26"/>
              <w:rPr>
                <w:rFonts w:ascii="Cambria"/>
                <w:sz w:val="11"/>
              </w:rPr>
            </w:pPr>
            <w:r>
              <w:rPr>
                <w:rFonts w:ascii="Cambria"/>
                <w:color w:val="4F81BC"/>
                <w:w w:val="115"/>
                <w:sz w:val="11"/>
              </w:rPr>
              <w:t>K401140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6"/>
              <w:ind w:left="33"/>
              <w:rPr>
                <w:rFonts w:ascii="Cambria" w:hAnsi="Cambria"/>
                <w:sz w:val="11"/>
              </w:rPr>
            </w:pPr>
            <w:r>
              <w:rPr>
                <w:rFonts w:ascii="Cambria" w:hAnsi="Cambria"/>
                <w:color w:val="4F81BC"/>
                <w:w w:val="115"/>
                <w:sz w:val="11"/>
              </w:rPr>
              <w:t>Izgradnja šumske infrastrukture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83"/>
              <w:ind w:left="158" w:right="114"/>
              <w:jc w:val="center"/>
              <w:rPr>
                <w:rFonts w:ascii="Cambria"/>
                <w:sz w:val="11"/>
              </w:rPr>
            </w:pPr>
            <w:r>
              <w:rPr>
                <w:rFonts w:ascii="Cambria"/>
                <w:color w:val="4F81BC"/>
                <w:w w:val="120"/>
                <w:sz w:val="11"/>
              </w:rPr>
              <w:t>63.000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83"/>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83"/>
              <w:ind w:left="48"/>
              <w:jc w:val="center"/>
              <w:rPr>
                <w:rFonts w:ascii="Cambria"/>
                <w:sz w:val="11"/>
              </w:rPr>
            </w:pPr>
            <w:r>
              <w:rPr>
                <w:rFonts w:ascii="Cambria"/>
                <w:color w:val="4F81BC"/>
                <w:w w:val="130"/>
                <w:sz w:val="11"/>
              </w:rPr>
              <w:t>1.1.11.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rPr>
                <w:rFonts w:ascii="Cambria" w:hAnsi="Cambria"/>
                <w:sz w:val="11"/>
              </w:rPr>
            </w:pPr>
            <w:r>
              <w:rPr>
                <w:rFonts w:ascii="Cambria" w:hAnsi="Cambria"/>
                <w:color w:val="4F81BC"/>
                <w:w w:val="115"/>
                <w:sz w:val="11"/>
              </w:rPr>
              <w:t>dužina izgrađene šumske ceste (m)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83"/>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310"/>
              <w:rPr>
                <w:rFonts w:ascii="Cambria"/>
                <w:sz w:val="11"/>
              </w:rPr>
            </w:pPr>
            <w:r>
              <w:rPr>
                <w:rFonts w:ascii="Cambria"/>
                <w:color w:val="4F81BC"/>
                <w:w w:val="115"/>
                <w:sz w:val="11"/>
              </w:rPr>
              <w:t>513</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311"/>
              <w:rPr>
                <w:rFonts w:ascii="Cambria"/>
                <w:sz w:val="11"/>
              </w:rPr>
            </w:pPr>
            <w:r>
              <w:rPr>
                <w:rFonts w:ascii="Cambria"/>
                <w:color w:val="4F81BC"/>
                <w:w w:val="115"/>
                <w:sz w:val="11"/>
              </w:rPr>
              <w:t>513</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3"/>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3"/>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83"/>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83"/>
              <w:ind w:left="132"/>
              <w:rPr>
                <w:rFonts w:ascii="Cambria"/>
                <w:sz w:val="11"/>
              </w:rPr>
            </w:pPr>
            <w:r>
              <w:rPr>
                <w:rFonts w:ascii="Cambria"/>
                <w:color w:val="4F81BC"/>
                <w:w w:val="115"/>
                <w:sz w:val="11"/>
              </w:rPr>
              <w:t>00201</w:t>
            </w:r>
          </w:p>
        </w:tc>
      </w:tr>
      <w:tr>
        <w:trPr>
          <w:trHeight w:val="29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83"/>
              <w:ind w:left="26"/>
              <w:rPr>
                <w:rFonts w:ascii="Cambria"/>
                <w:sz w:val="11"/>
              </w:rPr>
            </w:pPr>
            <w:r>
              <w:rPr>
                <w:rFonts w:ascii="Cambria"/>
                <w:color w:val="4F81BC"/>
                <w:w w:val="115"/>
                <w:sz w:val="11"/>
              </w:rPr>
              <w:t>K401142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6"/>
              <w:ind w:left="33"/>
              <w:rPr>
                <w:rFonts w:ascii="Cambria" w:hAnsi="Cambria"/>
                <w:sz w:val="11"/>
              </w:rPr>
            </w:pPr>
            <w:r>
              <w:rPr>
                <w:rFonts w:ascii="Cambria" w:hAnsi="Cambria"/>
                <w:color w:val="4F81BC"/>
                <w:w w:val="120"/>
                <w:sz w:val="11"/>
              </w:rPr>
              <w:t>Pješačka staza uz Kupu</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83"/>
              <w:ind w:left="158" w:right="114"/>
              <w:jc w:val="center"/>
              <w:rPr>
                <w:rFonts w:ascii="Cambria"/>
                <w:sz w:val="11"/>
              </w:rPr>
            </w:pPr>
            <w:r>
              <w:rPr>
                <w:rFonts w:ascii="Cambria"/>
                <w:color w:val="4F81BC"/>
                <w:w w:val="120"/>
                <w:sz w:val="11"/>
              </w:rPr>
              <w:t>36.000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83"/>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83"/>
              <w:ind w:left="48"/>
              <w:jc w:val="center"/>
              <w:rPr>
                <w:rFonts w:ascii="Cambria"/>
                <w:sz w:val="11"/>
              </w:rPr>
            </w:pPr>
            <w:r>
              <w:rPr>
                <w:rFonts w:ascii="Cambria"/>
                <w:color w:val="4F81BC"/>
                <w:w w:val="130"/>
                <w:sz w:val="11"/>
              </w:rPr>
              <w:t>1.1.12.</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rPr>
                <w:rFonts w:ascii="Cambria" w:hAnsi="Cambria"/>
                <w:sz w:val="11"/>
              </w:rPr>
            </w:pPr>
            <w:r>
              <w:rPr>
                <w:rFonts w:ascii="Cambria" w:hAnsi="Cambria"/>
                <w:color w:val="4F81BC"/>
                <w:w w:val="115"/>
                <w:sz w:val="11"/>
              </w:rPr>
              <w:t>broj uređenih staza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83"/>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3"/>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3"/>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83"/>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83"/>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K401138</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15"/>
                <w:sz w:val="11"/>
              </w:rPr>
              <w:t>Izgradnja nogostupa u Podbrežju</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2"/>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ight="22"/>
              <w:jc w:val="center"/>
              <w:rPr>
                <w:rFonts w:ascii="Cambria"/>
                <w:sz w:val="11"/>
              </w:rPr>
            </w:pPr>
            <w:r>
              <w:rPr>
                <w:rFonts w:ascii="Cambria"/>
                <w:color w:val="4F81BC"/>
                <w:w w:val="120"/>
                <w:sz w:val="11"/>
              </w:rPr>
              <w:t>1.547.103</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ight="78"/>
              <w:jc w:val="center"/>
              <w:rPr>
                <w:rFonts w:ascii="Cambria"/>
                <w:sz w:val="11"/>
              </w:rPr>
            </w:pPr>
            <w:r>
              <w:rPr>
                <w:rFonts w:ascii="Cambria"/>
                <w:color w:val="4F81BC"/>
                <w:w w:val="120"/>
                <w:sz w:val="11"/>
              </w:rPr>
              <w:t>3.052.897</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30"/>
                <w:sz w:val="11"/>
              </w:rPr>
              <w:t>1.1.13.</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0"/>
                <w:sz w:val="11"/>
              </w:rPr>
              <w:t>dužina izgrađenog nogostupa (m)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08"/>
              <w:rPr>
                <w:rFonts w:ascii="Cambria"/>
                <w:sz w:val="11"/>
              </w:rPr>
            </w:pPr>
            <w:r>
              <w:rPr>
                <w:rFonts w:ascii="Cambria"/>
                <w:color w:val="4F81BC"/>
                <w:w w:val="115"/>
                <w:sz w:val="11"/>
              </w:rPr>
              <w:t>600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K401143</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15"/>
                <w:sz w:val="11"/>
              </w:rPr>
              <w:t>Modernizacija NC Vrškovac - Farica 1</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355.500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30"/>
                <w:sz w:val="11"/>
              </w:rPr>
              <w:t>1.1.14.</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dužina modernizirane nerazvrstane ceste (m)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K401144</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sz w:val="11"/>
              </w:rPr>
            </w:pPr>
            <w:r>
              <w:rPr>
                <w:rFonts w:ascii="Cambria"/>
                <w:color w:val="4F81BC"/>
                <w:w w:val="115"/>
                <w:sz w:val="11"/>
              </w:rPr>
              <w:t>Izgradnja ulice Kaptol</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2"/>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ight="22"/>
              <w:jc w:val="center"/>
              <w:rPr>
                <w:rFonts w:ascii="Cambria"/>
                <w:sz w:val="11"/>
              </w:rPr>
            </w:pPr>
            <w:r>
              <w:rPr>
                <w:rFonts w:ascii="Cambria"/>
                <w:color w:val="4F81BC"/>
                <w:w w:val="120"/>
                <w:sz w:val="11"/>
              </w:rPr>
              <w:t>1.500.000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30"/>
                <w:sz w:val="11"/>
              </w:rPr>
              <w:t>1.1.15.</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dužna izgrađene nerazvrstane ceste (m)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6"/>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0"/>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3"/>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59" w:right="234"/>
              <w:jc w:val="center"/>
              <w:rPr>
                <w:rFonts w:ascii="Cambria"/>
                <w:sz w:val="11"/>
              </w:rPr>
            </w:pPr>
            <w:r>
              <w:rPr>
                <w:rFonts w:ascii="Cambria"/>
                <w:color w:val="4F81BC"/>
                <w:w w:val="115"/>
                <w:sz w:val="11"/>
              </w:rPr>
              <w:t>400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8"/>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K401145</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sz w:val="11"/>
              </w:rPr>
            </w:pPr>
            <w:r>
              <w:rPr>
                <w:rFonts w:ascii="Cambria"/>
                <w:color w:val="4F81BC"/>
                <w:w w:val="115"/>
                <w:sz w:val="11"/>
              </w:rPr>
              <w:t>WiFi4EU</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112.500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30"/>
                <w:sz w:val="11"/>
              </w:rPr>
              <w:t>1.1.16.</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sz w:val="11"/>
              </w:rPr>
            </w:pPr>
            <w:r>
              <w:rPr>
                <w:rFonts w:ascii="Cambria"/>
                <w:color w:val="4F81BC"/>
                <w:w w:val="115"/>
                <w:sz w:val="11"/>
              </w:rPr>
              <w:t>broj mjesta na kojima je postavljena WiFi oprema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6"/>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9" w:right="22"/>
              <w:jc w:val="center"/>
              <w:rPr>
                <w:rFonts w:ascii="Cambria"/>
                <w:sz w:val="11"/>
              </w:rPr>
            </w:pPr>
            <w:r>
              <w:rPr>
                <w:rFonts w:ascii="Cambria"/>
                <w:color w:val="4F81BC"/>
                <w:w w:val="115"/>
                <w:sz w:val="11"/>
              </w:rPr>
              <w:t>10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3"/>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5"/>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8"/>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T401112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sz w:val="11"/>
              </w:rPr>
            </w:pPr>
            <w:r>
              <w:rPr>
                <w:rFonts w:ascii="Cambria"/>
                <w:color w:val="4F81BC"/>
                <w:w w:val="115"/>
                <w:sz w:val="11"/>
              </w:rPr>
              <w:t>Izgradnja kanalizacijskog sustava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4"/>
              <w:jc w:val="center"/>
              <w:rPr>
                <w:rFonts w:ascii="Cambria"/>
                <w:sz w:val="11"/>
              </w:rPr>
            </w:pPr>
            <w:r>
              <w:rPr>
                <w:rFonts w:ascii="Cambria"/>
                <w:color w:val="4F81BC"/>
                <w:w w:val="120"/>
                <w:sz w:val="11"/>
              </w:rPr>
              <w:t>54.000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30"/>
                <w:sz w:val="11"/>
              </w:rPr>
              <w:t>1.1.17.</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broj izrađenih koncepcijskih rješenja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6"/>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0"/>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3"/>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5"/>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8"/>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4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26"/>
              <w:rPr>
                <w:rFonts w:ascii="Cambria"/>
                <w:sz w:val="11"/>
              </w:rPr>
            </w:pPr>
            <w:r>
              <w:rPr>
                <w:rFonts w:ascii="Cambria"/>
                <w:color w:val="4F81BC"/>
                <w:w w:val="115"/>
                <w:sz w:val="11"/>
              </w:rPr>
              <w:t>T401113</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14" w:lineRule="exact" w:before="14"/>
              <w:ind w:left="33"/>
              <w:rPr>
                <w:rFonts w:ascii="Cambria"/>
                <w:sz w:val="11"/>
              </w:rPr>
            </w:pPr>
            <w:r>
              <w:rPr>
                <w:rFonts w:ascii="Cambria"/>
                <w:color w:val="4F81BC"/>
                <w:w w:val="115"/>
                <w:sz w:val="11"/>
              </w:rPr>
              <w:t>Izgradnja vodovodnog sustava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158" w:right="116"/>
              <w:jc w:val="center"/>
              <w:rPr>
                <w:rFonts w:ascii="Cambria"/>
                <w:sz w:val="11"/>
              </w:rPr>
            </w:pPr>
            <w:r>
              <w:rPr>
                <w:rFonts w:ascii="Cambria"/>
                <w:color w:val="4F81BC"/>
                <w:w w:val="120"/>
                <w:sz w:val="11"/>
              </w:rPr>
              <w:t>273.800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48"/>
              <w:jc w:val="center"/>
              <w:rPr>
                <w:rFonts w:ascii="Cambria"/>
                <w:sz w:val="11"/>
              </w:rPr>
            </w:pPr>
            <w:r>
              <w:rPr>
                <w:rFonts w:ascii="Cambria"/>
                <w:color w:val="4F81BC"/>
                <w:w w:val="130"/>
                <w:sz w:val="11"/>
              </w:rPr>
              <w:t>1.1.18.</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14" w:lineRule="exact" w:before="14"/>
              <w:ind w:left="37"/>
              <w:rPr>
                <w:rFonts w:ascii="Cambria" w:hAnsi="Cambria"/>
                <w:sz w:val="11"/>
              </w:rPr>
            </w:pPr>
            <w:r>
              <w:rPr>
                <w:rFonts w:ascii="Cambria" w:hAnsi="Cambria"/>
                <w:color w:val="4F81BC"/>
                <w:w w:val="115"/>
                <w:sz w:val="11"/>
              </w:rPr>
              <w:t>dužina izgrađenog vodovoda - zona Lug</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16"/>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42" w:right="22"/>
              <w:jc w:val="center"/>
              <w:rPr>
                <w:rFonts w:ascii="Cambria"/>
                <w:sz w:val="11"/>
              </w:rPr>
            </w:pPr>
            <w:r>
              <w:rPr>
                <w:rFonts w:ascii="Cambria"/>
                <w:color w:val="4F81BC"/>
                <w:w w:val="115"/>
                <w:sz w:val="11"/>
              </w:rPr>
              <w:t>350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23"/>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25"/>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28"/>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11"/>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7" w:lineRule="exact" w:before="11"/>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spacing w:before="10"/>
              <w:rPr>
                <w:rFonts w:ascii="Cambria"/>
                <w:sz w:val="12"/>
              </w:rPr>
            </w:pPr>
          </w:p>
          <w:p>
            <w:pPr>
              <w:pStyle w:val="TableParagraph"/>
              <w:spacing w:line="273" w:lineRule="auto"/>
              <w:ind w:left="19" w:right="12"/>
              <w:jc w:val="center"/>
              <w:rPr>
                <w:rFonts w:ascii="Cambria"/>
                <w:sz w:val="11"/>
              </w:rPr>
            </w:pPr>
            <w:r>
              <w:rPr>
                <w:rFonts w:ascii="Cambria"/>
                <w:w w:val="120"/>
                <w:sz w:val="11"/>
              </w:rPr>
              <w:t>Prioritet 1.2.: Razvoj turizma</w:t>
            </w: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26"/>
              <w:rPr>
                <w:rFonts w:ascii="Cambria"/>
                <w:i/>
                <w:sz w:val="11"/>
              </w:rPr>
            </w:pPr>
            <w:r>
              <w:rPr>
                <w:rFonts w:ascii="Cambria"/>
                <w:i/>
                <w:color w:val="FF0000"/>
                <w:w w:val="120"/>
                <w:sz w:val="11"/>
              </w:rPr>
              <w:t>P3014</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i/>
                <w:sz w:val="11"/>
              </w:rPr>
            </w:pPr>
            <w:r>
              <w:rPr>
                <w:rFonts w:ascii="Cambria"/>
                <w:i/>
                <w:color w:val="FF0000"/>
                <w:w w:val="110"/>
                <w:sz w:val="11"/>
              </w:rPr>
              <w:t>Program poticanja razvoja turizma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58" w:right="133"/>
              <w:jc w:val="center"/>
              <w:rPr>
                <w:rFonts w:ascii="Georgia"/>
                <w:b/>
                <w:i/>
                <w:sz w:val="11"/>
              </w:rPr>
            </w:pPr>
            <w:r>
              <w:rPr>
                <w:rFonts w:ascii="Georgia"/>
                <w:b/>
                <w:i/>
                <w:color w:val="FF0000"/>
                <w:w w:val="115"/>
                <w:sz w:val="11"/>
              </w:rPr>
              <w:t>1.584.518</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8" w:right="22"/>
              <w:jc w:val="center"/>
              <w:rPr>
                <w:rFonts w:ascii="Georgia"/>
                <w:b/>
                <w:i/>
                <w:sz w:val="11"/>
              </w:rPr>
            </w:pPr>
            <w:r>
              <w:rPr>
                <w:rFonts w:ascii="Georgia"/>
                <w:b/>
                <w:i/>
                <w:color w:val="FF0000"/>
                <w:sz w:val="11"/>
              </w:rPr>
              <w:t>300.000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26" w:right="100"/>
              <w:jc w:val="center"/>
              <w:rPr>
                <w:rFonts w:ascii="Georgia"/>
                <w:b/>
                <w:i/>
                <w:sz w:val="11"/>
              </w:rPr>
            </w:pPr>
            <w:r>
              <w:rPr>
                <w:rFonts w:ascii="Georgia"/>
                <w:b/>
                <w:i/>
                <w:color w:val="FF0000"/>
                <w:sz w:val="11"/>
              </w:rPr>
              <w:t>300.000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FF0000"/>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A301410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sz w:val="11"/>
              </w:rPr>
            </w:pPr>
            <w:r>
              <w:rPr>
                <w:rFonts w:ascii="Cambria"/>
                <w:color w:val="4F81BC"/>
                <w:w w:val="115"/>
                <w:sz w:val="11"/>
              </w:rPr>
              <w:t>Financiranje rada TZ</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133.000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ight="22"/>
              <w:jc w:val="center"/>
              <w:rPr>
                <w:rFonts w:ascii="Cambria"/>
                <w:sz w:val="11"/>
              </w:rPr>
            </w:pPr>
            <w:r>
              <w:rPr>
                <w:rFonts w:ascii="Cambria"/>
                <w:color w:val="4F81BC"/>
                <w:w w:val="120"/>
                <w:sz w:val="11"/>
              </w:rPr>
              <w:t>250.000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ight="78"/>
              <w:jc w:val="center"/>
              <w:rPr>
                <w:rFonts w:ascii="Cambria"/>
                <w:sz w:val="11"/>
              </w:rPr>
            </w:pPr>
            <w:r>
              <w:rPr>
                <w:rFonts w:ascii="Cambria"/>
                <w:color w:val="4F81BC"/>
                <w:w w:val="120"/>
                <w:sz w:val="11"/>
              </w:rPr>
              <w:t>250.000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1.2.1.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broj dolazaka turista/ broj noćenja turista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right="41"/>
              <w:jc w:val="right"/>
              <w:rPr>
                <w:rFonts w:ascii="Cambria"/>
                <w:sz w:val="11"/>
              </w:rPr>
            </w:pPr>
            <w:r>
              <w:rPr>
                <w:rFonts w:ascii="Cambria"/>
                <w:color w:val="4F81BC"/>
                <w:w w:val="115"/>
                <w:sz w:val="11"/>
              </w:rPr>
              <w:t>30000/5000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8"/>
              <w:rPr>
                <w:rFonts w:ascii="Cambria"/>
                <w:sz w:val="11"/>
              </w:rPr>
            </w:pPr>
            <w:r>
              <w:rPr>
                <w:rFonts w:ascii="Cambria"/>
                <w:color w:val="4F81BC"/>
                <w:w w:val="115"/>
                <w:sz w:val="11"/>
              </w:rPr>
              <w:t>33000/5500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right="10"/>
              <w:jc w:val="right"/>
              <w:rPr>
                <w:rFonts w:ascii="Cambria"/>
                <w:sz w:val="11"/>
              </w:rPr>
            </w:pPr>
            <w:r>
              <w:rPr>
                <w:rFonts w:ascii="Cambria"/>
                <w:color w:val="4F81BC"/>
                <w:w w:val="115"/>
                <w:sz w:val="11"/>
              </w:rPr>
              <w:t>10000/2000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Pr>
                <w:rFonts w:ascii="Cambria"/>
                <w:sz w:val="11"/>
              </w:rPr>
            </w:pPr>
            <w:r>
              <w:rPr>
                <w:rFonts w:ascii="Cambria"/>
                <w:color w:val="4F81BC"/>
                <w:w w:val="115"/>
                <w:sz w:val="11"/>
              </w:rPr>
              <w:t>34000/5500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Pr>
                <w:rFonts w:ascii="Cambria"/>
                <w:sz w:val="11"/>
              </w:rPr>
            </w:pPr>
            <w:r>
              <w:rPr>
                <w:rFonts w:ascii="Cambria"/>
                <w:color w:val="4F81BC"/>
                <w:w w:val="115"/>
                <w:sz w:val="11"/>
              </w:rPr>
              <w:t>35000/5700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K301417</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15"/>
                <w:sz w:val="11"/>
              </w:rPr>
              <w:t>Centar za posjetitelje Lović Prekriški</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558.889</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1.2.2.</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sz w:val="11"/>
              </w:rPr>
            </w:pPr>
            <w:r>
              <w:rPr>
                <w:rFonts w:ascii="Cambria"/>
                <w:color w:val="4F81BC"/>
                <w:w w:val="115"/>
                <w:sz w:val="11"/>
              </w:rPr>
              <w:t>broj opremljenih Centara za posjetitelje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T301420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20"/>
                <w:sz w:val="11"/>
              </w:rPr>
              <w:t>Subvencija smještajnih kapaciteta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4"/>
              <w:jc w:val="center"/>
              <w:rPr>
                <w:rFonts w:ascii="Cambria"/>
                <w:sz w:val="11"/>
              </w:rPr>
            </w:pPr>
            <w:r>
              <w:rPr>
                <w:rFonts w:ascii="Cambria"/>
                <w:color w:val="4F81BC"/>
                <w:w w:val="120"/>
                <w:sz w:val="11"/>
              </w:rPr>
              <w:t>50.000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ight="21"/>
              <w:jc w:val="center"/>
              <w:rPr>
                <w:rFonts w:ascii="Cambria"/>
                <w:sz w:val="11"/>
              </w:rPr>
            </w:pPr>
            <w:r>
              <w:rPr>
                <w:rFonts w:ascii="Cambria"/>
                <w:color w:val="4F81BC"/>
                <w:w w:val="120"/>
                <w:sz w:val="11"/>
              </w:rPr>
              <w:t>50.000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ight="80"/>
              <w:jc w:val="center"/>
              <w:rPr>
                <w:rFonts w:ascii="Cambria"/>
                <w:sz w:val="11"/>
              </w:rPr>
            </w:pPr>
            <w:r>
              <w:rPr>
                <w:rFonts w:ascii="Cambria"/>
                <w:color w:val="4F81BC"/>
                <w:w w:val="120"/>
                <w:sz w:val="11"/>
              </w:rPr>
              <w:t>50.000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1.2.3.</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sz w:val="11"/>
              </w:rPr>
            </w:pPr>
            <w:r>
              <w:rPr>
                <w:rFonts w:ascii="Cambria"/>
                <w:color w:val="4F81BC"/>
                <w:w w:val="115"/>
                <w:sz w:val="11"/>
              </w:rPr>
              <w:t>broj subvencioniranih objekata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00" w:right="249"/>
              <w:jc w:val="center"/>
              <w:rPr>
                <w:rFonts w:ascii="Cambria"/>
                <w:sz w:val="11"/>
              </w:rPr>
            </w:pPr>
            <w:r>
              <w:rPr>
                <w:rFonts w:ascii="Cambria"/>
                <w:color w:val="4F81BC"/>
                <w:w w:val="115"/>
                <w:sz w:val="11"/>
              </w:rPr>
              <w:t>15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ight="11"/>
              <w:jc w:val="center"/>
              <w:rPr>
                <w:rFonts w:ascii="Cambria"/>
                <w:sz w:val="11"/>
              </w:rPr>
            </w:pPr>
            <w:r>
              <w:rPr>
                <w:rFonts w:ascii="Cambria"/>
                <w:color w:val="4F81BC"/>
                <w:w w:val="115"/>
                <w:sz w:val="11"/>
              </w:rPr>
              <w:t>20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6"/>
              <w:jc w:val="center"/>
              <w:rPr>
                <w:rFonts w:ascii="Cambria"/>
                <w:sz w:val="11"/>
              </w:rPr>
            </w:pPr>
            <w:r>
              <w:rPr>
                <w:rFonts w:ascii="Cambria"/>
                <w:color w:val="4F81BC"/>
                <w:w w:val="114"/>
                <w:sz w:val="11"/>
              </w:rPr>
              <w:t>2</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70" w:right="209"/>
              <w:jc w:val="center"/>
              <w:rPr>
                <w:rFonts w:ascii="Cambria"/>
                <w:sz w:val="11"/>
              </w:rPr>
            </w:pPr>
            <w:r>
              <w:rPr>
                <w:rFonts w:ascii="Cambria"/>
                <w:color w:val="4F81BC"/>
                <w:w w:val="115"/>
                <w:sz w:val="11"/>
              </w:rPr>
              <w:t>20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70" w:right="206"/>
              <w:jc w:val="center"/>
              <w:rPr>
                <w:rFonts w:ascii="Cambria"/>
                <w:sz w:val="11"/>
              </w:rPr>
            </w:pPr>
            <w:r>
              <w:rPr>
                <w:rFonts w:ascii="Cambria"/>
                <w:color w:val="4F81BC"/>
                <w:w w:val="115"/>
                <w:sz w:val="11"/>
              </w:rPr>
              <w:t>22</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91"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33"/>
              <w:ind w:left="26"/>
              <w:rPr>
                <w:rFonts w:ascii="Cambria"/>
                <w:sz w:val="11"/>
              </w:rPr>
            </w:pPr>
            <w:r>
              <w:rPr>
                <w:rFonts w:ascii="Cambria"/>
                <w:color w:val="4F81BC"/>
                <w:w w:val="115"/>
                <w:sz w:val="11"/>
              </w:rPr>
              <w:t>T301422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35"/>
              <w:ind w:left="33"/>
              <w:rPr>
                <w:rFonts w:ascii="Cambria"/>
                <w:sz w:val="11"/>
              </w:rPr>
            </w:pPr>
            <w:r>
              <w:rPr>
                <w:rFonts w:ascii="Cambria"/>
                <w:color w:val="4F81BC"/>
                <w:w w:val="120"/>
                <w:sz w:val="11"/>
              </w:rPr>
              <w:t>Susret s rijekom</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33"/>
              <w:ind w:left="158" w:right="116"/>
              <w:jc w:val="center"/>
              <w:rPr>
                <w:rFonts w:ascii="Cambria"/>
                <w:sz w:val="11"/>
              </w:rPr>
            </w:pPr>
            <w:r>
              <w:rPr>
                <w:rFonts w:ascii="Cambria"/>
                <w:color w:val="4F81BC"/>
                <w:w w:val="120"/>
                <w:sz w:val="11"/>
              </w:rPr>
              <w:t>842.629</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33"/>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33"/>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33"/>
              <w:ind w:left="50"/>
              <w:jc w:val="center"/>
              <w:rPr>
                <w:rFonts w:ascii="Cambria"/>
                <w:sz w:val="11"/>
              </w:rPr>
            </w:pPr>
            <w:r>
              <w:rPr>
                <w:rFonts w:ascii="Cambria"/>
                <w:color w:val="4F81BC"/>
                <w:w w:val="125"/>
                <w:sz w:val="11"/>
              </w:rPr>
              <w:t>1.2.4.</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35"/>
              <w:ind w:left="37"/>
              <w:rPr>
                <w:rFonts w:ascii="Cambria" w:hAnsi="Cambria"/>
                <w:sz w:val="11"/>
              </w:rPr>
            </w:pPr>
            <w:r>
              <w:rPr>
                <w:rFonts w:ascii="Cambria" w:hAnsi="Cambria"/>
                <w:color w:val="4F81BC"/>
                <w:w w:val="115"/>
                <w:sz w:val="11"/>
              </w:rPr>
              <w:t>broj uređenih šetnica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33"/>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33"/>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33"/>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33"/>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33"/>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33"/>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33"/>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spacing w:before="10"/>
              <w:rPr>
                <w:rFonts w:ascii="Cambria"/>
                <w:sz w:val="12"/>
              </w:rPr>
            </w:pPr>
          </w:p>
          <w:p>
            <w:pPr>
              <w:pStyle w:val="TableParagraph"/>
              <w:spacing w:line="273" w:lineRule="auto"/>
              <w:ind w:left="154" w:firstLine="81"/>
              <w:rPr>
                <w:rFonts w:ascii="Cambria" w:hAnsi="Cambria"/>
                <w:sz w:val="11"/>
              </w:rPr>
            </w:pPr>
            <w:r>
              <w:rPr>
                <w:rFonts w:ascii="Cambria" w:hAnsi="Cambria"/>
                <w:w w:val="115"/>
                <w:sz w:val="11"/>
              </w:rPr>
              <w:t>Prioritet 1.3.: Razvoj poljoprivrede te malog i srednjeg poduzetništva</w:t>
            </w: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26"/>
              <w:rPr>
                <w:rFonts w:ascii="Cambria"/>
                <w:i/>
                <w:sz w:val="11"/>
              </w:rPr>
            </w:pPr>
            <w:r>
              <w:rPr>
                <w:rFonts w:ascii="Cambria"/>
                <w:i/>
                <w:color w:val="FF0000"/>
                <w:w w:val="120"/>
                <w:sz w:val="11"/>
              </w:rPr>
              <w:t>P3011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i/>
                <w:sz w:val="11"/>
              </w:rPr>
            </w:pPr>
            <w:r>
              <w:rPr>
                <w:rFonts w:ascii="Cambria"/>
                <w:i/>
                <w:color w:val="FF0000"/>
                <w:w w:val="110"/>
                <w:sz w:val="11"/>
              </w:rPr>
              <w:t>Program poticanja poljoprivredne proizvodnje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58" w:right="133"/>
              <w:jc w:val="center"/>
              <w:rPr>
                <w:rFonts w:ascii="Georgia"/>
                <w:b/>
                <w:i/>
                <w:sz w:val="11"/>
              </w:rPr>
            </w:pPr>
            <w:r>
              <w:rPr>
                <w:rFonts w:ascii="Georgia"/>
                <w:b/>
                <w:i/>
                <w:color w:val="FF0000"/>
                <w:w w:val="105"/>
                <w:sz w:val="11"/>
              </w:rPr>
              <w:t>555.000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8" w:right="22"/>
              <w:jc w:val="center"/>
              <w:rPr>
                <w:rFonts w:ascii="Georgia"/>
                <w:b/>
                <w:i/>
                <w:sz w:val="11"/>
              </w:rPr>
            </w:pPr>
            <w:r>
              <w:rPr>
                <w:rFonts w:ascii="Georgia"/>
                <w:b/>
                <w:i/>
                <w:color w:val="FF0000"/>
                <w:w w:val="105"/>
                <w:sz w:val="11"/>
              </w:rPr>
              <w:t>555.000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26" w:right="100"/>
              <w:jc w:val="center"/>
              <w:rPr>
                <w:rFonts w:ascii="Georgia"/>
                <w:b/>
                <w:i/>
                <w:sz w:val="11"/>
              </w:rPr>
            </w:pPr>
            <w:r>
              <w:rPr>
                <w:rFonts w:ascii="Georgia"/>
                <w:b/>
                <w:i/>
                <w:color w:val="FF0000"/>
                <w:w w:val="105"/>
                <w:sz w:val="11"/>
              </w:rPr>
              <w:t>555.000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FF0000"/>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A301110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sz w:val="11"/>
              </w:rPr>
            </w:pPr>
            <w:r>
              <w:rPr>
                <w:rFonts w:ascii="Cambria"/>
                <w:color w:val="4F81BC"/>
                <w:w w:val="115"/>
                <w:sz w:val="11"/>
              </w:rPr>
              <w:t>Subvencije poljoprivrednicima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500.000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ight="22"/>
              <w:jc w:val="center"/>
              <w:rPr>
                <w:rFonts w:ascii="Cambria"/>
                <w:sz w:val="11"/>
              </w:rPr>
            </w:pPr>
            <w:r>
              <w:rPr>
                <w:rFonts w:ascii="Cambria"/>
                <w:color w:val="4F81BC"/>
                <w:w w:val="120"/>
                <w:sz w:val="11"/>
              </w:rPr>
              <w:t>520.000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ight="78"/>
              <w:jc w:val="center"/>
              <w:rPr>
                <w:rFonts w:ascii="Cambria"/>
                <w:sz w:val="11"/>
              </w:rPr>
            </w:pPr>
            <w:r>
              <w:rPr>
                <w:rFonts w:ascii="Cambria"/>
                <w:color w:val="4F81BC"/>
                <w:w w:val="120"/>
                <w:sz w:val="11"/>
              </w:rPr>
              <w:t>520.000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1.3.1.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sz w:val="11"/>
              </w:rPr>
            </w:pPr>
            <w:r>
              <w:rPr>
                <w:rFonts w:ascii="Cambria"/>
                <w:color w:val="4F81BC"/>
                <w:w w:val="115"/>
                <w:sz w:val="11"/>
              </w:rPr>
              <w:t>broj odobrenih potpora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00" w:right="246"/>
              <w:jc w:val="center"/>
              <w:rPr>
                <w:rFonts w:ascii="Cambria"/>
                <w:sz w:val="11"/>
              </w:rPr>
            </w:pPr>
            <w:r>
              <w:rPr>
                <w:rFonts w:ascii="Cambria"/>
                <w:color w:val="4F81BC"/>
                <w:w w:val="115"/>
                <w:sz w:val="11"/>
              </w:rPr>
              <w:t>250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10"/>
              <w:rPr>
                <w:rFonts w:ascii="Cambria"/>
                <w:sz w:val="11"/>
              </w:rPr>
            </w:pPr>
            <w:r>
              <w:rPr>
                <w:rFonts w:ascii="Cambria"/>
                <w:color w:val="4F81BC"/>
                <w:w w:val="115"/>
                <w:sz w:val="11"/>
              </w:rPr>
              <w:t>300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ight="8"/>
              <w:jc w:val="center"/>
              <w:rPr>
                <w:rFonts w:ascii="Cambria"/>
                <w:sz w:val="11"/>
              </w:rPr>
            </w:pPr>
            <w:r>
              <w:rPr>
                <w:rFonts w:ascii="Cambria"/>
                <w:color w:val="4F81BC"/>
                <w:w w:val="115"/>
                <w:sz w:val="11"/>
              </w:rPr>
              <w:t>20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08"/>
              <w:rPr>
                <w:rFonts w:ascii="Cambria"/>
                <w:sz w:val="11"/>
              </w:rPr>
            </w:pPr>
            <w:r>
              <w:rPr>
                <w:rFonts w:ascii="Cambria"/>
                <w:color w:val="4F81BC"/>
                <w:w w:val="115"/>
                <w:sz w:val="11"/>
              </w:rPr>
              <w:t>300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09"/>
              <w:rPr>
                <w:rFonts w:ascii="Cambria"/>
                <w:sz w:val="11"/>
              </w:rPr>
            </w:pPr>
            <w:r>
              <w:rPr>
                <w:rFonts w:ascii="Cambria"/>
                <w:color w:val="4F81BC"/>
                <w:w w:val="115"/>
                <w:sz w:val="11"/>
              </w:rPr>
              <w:t>300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47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26"/>
              <w:rPr>
                <w:rFonts w:ascii="Cambria"/>
                <w:sz w:val="11"/>
              </w:rPr>
            </w:pPr>
            <w:r>
              <w:rPr>
                <w:rFonts w:ascii="Cambria"/>
                <w:color w:val="4F81BC"/>
                <w:w w:val="115"/>
                <w:sz w:val="11"/>
              </w:rPr>
              <w:t>A301113</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276" w:lineRule="auto" w:before="105"/>
              <w:ind w:left="33"/>
              <w:rPr>
                <w:rFonts w:ascii="Cambria" w:hAnsi="Cambria"/>
                <w:sz w:val="11"/>
              </w:rPr>
            </w:pPr>
            <w:r>
              <w:rPr>
                <w:rFonts w:ascii="Cambria" w:hAnsi="Cambria"/>
                <w:color w:val="4F81BC"/>
                <w:w w:val="115"/>
                <w:sz w:val="11"/>
              </w:rPr>
              <w:t>Projekt zaštite i revitalizacije autohtonih sorta vinove loze ozaljsko-vivodinskog kraja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158" w:right="114"/>
              <w:jc w:val="center"/>
              <w:rPr>
                <w:rFonts w:ascii="Cambria"/>
                <w:sz w:val="11"/>
              </w:rPr>
            </w:pPr>
            <w:r>
              <w:rPr>
                <w:rFonts w:ascii="Cambria"/>
                <w:color w:val="4F81BC"/>
                <w:w w:val="120"/>
                <w:sz w:val="11"/>
              </w:rPr>
              <w:t>35.000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67" w:right="21"/>
              <w:jc w:val="center"/>
              <w:rPr>
                <w:rFonts w:ascii="Cambria"/>
                <w:sz w:val="11"/>
              </w:rPr>
            </w:pPr>
            <w:r>
              <w:rPr>
                <w:rFonts w:ascii="Cambria"/>
                <w:color w:val="4F81BC"/>
                <w:w w:val="120"/>
                <w:sz w:val="11"/>
              </w:rPr>
              <w:t>35.000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126" w:right="80"/>
              <w:jc w:val="center"/>
              <w:rPr>
                <w:rFonts w:ascii="Cambria"/>
                <w:sz w:val="11"/>
              </w:rPr>
            </w:pPr>
            <w:r>
              <w:rPr>
                <w:rFonts w:ascii="Cambria"/>
                <w:color w:val="4F81BC"/>
                <w:w w:val="120"/>
                <w:sz w:val="11"/>
              </w:rPr>
              <w:t>35.000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50"/>
              <w:jc w:val="center"/>
              <w:rPr>
                <w:rFonts w:ascii="Cambria"/>
                <w:sz w:val="11"/>
              </w:rPr>
            </w:pPr>
            <w:r>
              <w:rPr>
                <w:rFonts w:ascii="Cambria"/>
                <w:color w:val="4F81BC"/>
                <w:w w:val="125"/>
                <w:sz w:val="11"/>
              </w:rPr>
              <w:t>1.3.2.</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Cambria"/>
                <w:sz w:val="15"/>
              </w:rPr>
            </w:pPr>
          </w:p>
          <w:p>
            <w:pPr>
              <w:pStyle w:val="TableParagraph"/>
              <w:ind w:left="37"/>
              <w:rPr>
                <w:rFonts w:ascii="Cambria"/>
                <w:sz w:val="11"/>
              </w:rPr>
            </w:pPr>
            <w:r>
              <w:rPr>
                <w:rFonts w:ascii="Cambria"/>
                <w:color w:val="4F81BC"/>
                <w:w w:val="115"/>
                <w:sz w:val="11"/>
              </w:rPr>
              <w:t>broj sufinanciranih projekata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59"/>
              <w:jc w:val="center"/>
              <w:rPr>
                <w:rFonts w:ascii="Cambria"/>
                <w:sz w:val="11"/>
              </w:rPr>
            </w:pPr>
            <w:r>
              <w:rPr>
                <w:rFonts w:ascii="Cambria"/>
                <w:color w:val="4F81BC"/>
                <w:w w:val="114"/>
                <w:sz w:val="11"/>
              </w:rPr>
              <w:t>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62"/>
              <w:jc w:val="center"/>
              <w:rPr>
                <w:rFonts w:ascii="Cambria"/>
                <w:sz w:val="11"/>
              </w:rPr>
            </w:pPr>
            <w:r>
              <w:rPr>
                <w:rFonts w:ascii="Cambria"/>
                <w:color w:val="4F81BC"/>
                <w:w w:val="114"/>
                <w:sz w:val="11"/>
              </w:rPr>
              <w:t>1</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mbria"/>
                <w:sz w:val="15"/>
              </w:rPr>
            </w:pPr>
          </w:p>
          <w:p>
            <w:pPr>
              <w:pStyle w:val="TableParagraph"/>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1"/>
              <w:rPr>
                <w:rFonts w:ascii="Cambria"/>
                <w:sz w:val="15"/>
              </w:rPr>
            </w:pPr>
          </w:p>
          <w:p>
            <w:pPr>
              <w:pStyle w:val="TableParagraph"/>
              <w:ind w:left="132"/>
              <w:rPr>
                <w:rFonts w:ascii="Cambria"/>
                <w:sz w:val="11"/>
              </w:rPr>
            </w:pPr>
            <w:r>
              <w:rPr>
                <w:rFonts w:ascii="Cambria"/>
                <w:color w:val="4F81BC"/>
                <w:w w:val="115"/>
                <w:sz w:val="11"/>
              </w:rPr>
              <w:t>00201</w:t>
            </w:r>
          </w:p>
        </w:tc>
      </w:tr>
      <w:tr>
        <w:trPr>
          <w:trHeight w:val="28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8"/>
              <w:ind w:left="26"/>
              <w:rPr>
                <w:rFonts w:ascii="Cambria"/>
                <w:sz w:val="11"/>
              </w:rPr>
            </w:pPr>
            <w:r>
              <w:rPr>
                <w:rFonts w:ascii="Cambria"/>
                <w:color w:val="4F81BC"/>
                <w:w w:val="115"/>
                <w:sz w:val="11"/>
              </w:rPr>
              <w:t>A301114</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1"/>
              <w:ind w:left="33"/>
              <w:rPr>
                <w:rFonts w:ascii="Cambria" w:hAnsi="Cambria"/>
                <w:sz w:val="11"/>
              </w:rPr>
            </w:pPr>
            <w:r>
              <w:rPr>
                <w:rFonts w:ascii="Cambria" w:hAnsi="Cambria"/>
                <w:color w:val="4F81BC"/>
                <w:w w:val="115"/>
                <w:sz w:val="11"/>
              </w:rPr>
              <w:t>Projekt održavanje travnjaka Natura 2000</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8"/>
              <w:ind w:left="158" w:right="114"/>
              <w:jc w:val="center"/>
              <w:rPr>
                <w:rFonts w:ascii="Cambria"/>
                <w:sz w:val="11"/>
              </w:rPr>
            </w:pPr>
            <w:r>
              <w:rPr>
                <w:rFonts w:ascii="Cambria"/>
                <w:color w:val="4F81BC"/>
                <w:w w:val="120"/>
                <w:sz w:val="11"/>
              </w:rPr>
              <w:t>20.000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8"/>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8"/>
              <w:ind w:left="48"/>
              <w:jc w:val="center"/>
              <w:rPr>
                <w:rFonts w:ascii="Cambria"/>
                <w:sz w:val="11"/>
              </w:rPr>
            </w:pPr>
            <w:r>
              <w:rPr>
                <w:rFonts w:ascii="Cambria"/>
                <w:color w:val="4F81BC"/>
                <w:w w:val="125"/>
                <w:sz w:val="11"/>
              </w:rPr>
              <w:t>1.3.3</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1"/>
              <w:ind w:left="37"/>
              <w:rPr>
                <w:rFonts w:ascii="Cambria" w:hAnsi="Cambria"/>
                <w:sz w:val="11"/>
              </w:rPr>
            </w:pPr>
            <w:r>
              <w:rPr>
                <w:rFonts w:ascii="Cambria" w:hAnsi="Cambria"/>
                <w:color w:val="4F81BC"/>
                <w:w w:val="115"/>
                <w:sz w:val="11"/>
              </w:rPr>
              <w:t>broj održavanih travnjaka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300" w:right="249"/>
              <w:jc w:val="center"/>
              <w:rPr>
                <w:rFonts w:ascii="Cambria"/>
                <w:sz w:val="11"/>
              </w:rPr>
            </w:pPr>
            <w:r>
              <w:rPr>
                <w:rFonts w:ascii="Cambria"/>
                <w:color w:val="4F81BC"/>
                <w:w w:val="115"/>
                <w:sz w:val="11"/>
              </w:rPr>
              <w:t>15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11"/>
              <w:jc w:val="center"/>
              <w:rPr>
                <w:rFonts w:ascii="Cambria"/>
                <w:sz w:val="11"/>
              </w:rPr>
            </w:pPr>
            <w:r>
              <w:rPr>
                <w:rFonts w:ascii="Cambria"/>
                <w:color w:val="4F81BC"/>
                <w:w w:val="115"/>
                <w:sz w:val="11"/>
              </w:rPr>
              <w:t>15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26"/>
              <w:rPr>
                <w:rFonts w:ascii="Cambria"/>
                <w:i/>
                <w:sz w:val="11"/>
              </w:rPr>
            </w:pPr>
            <w:r>
              <w:rPr>
                <w:rFonts w:ascii="Cambria"/>
                <w:i/>
                <w:color w:val="FF0000"/>
                <w:w w:val="120"/>
                <w:sz w:val="11"/>
              </w:rPr>
              <w:t>P3017</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i/>
                <w:sz w:val="11"/>
              </w:rPr>
            </w:pPr>
            <w:r>
              <w:rPr>
                <w:rFonts w:ascii="Cambria" w:hAnsi="Cambria"/>
                <w:i/>
                <w:color w:val="FF0000"/>
                <w:w w:val="115"/>
                <w:sz w:val="11"/>
              </w:rPr>
              <w:t>Program razvoja malog i srednjeg poduzetništva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6"/>
              <w:ind w:left="158" w:right="133"/>
              <w:jc w:val="center"/>
              <w:rPr>
                <w:rFonts w:ascii="Georgia"/>
                <w:b/>
                <w:i/>
                <w:sz w:val="11"/>
              </w:rPr>
            </w:pPr>
            <w:r>
              <w:rPr>
                <w:rFonts w:ascii="Georgia"/>
                <w:b/>
                <w:i/>
                <w:color w:val="FF0000"/>
                <w:w w:val="105"/>
                <w:sz w:val="11"/>
              </w:rPr>
              <w:t>150.000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6"/>
              <w:ind w:left="48" w:right="22"/>
              <w:jc w:val="center"/>
              <w:rPr>
                <w:rFonts w:ascii="Georgia"/>
                <w:b/>
                <w:i/>
                <w:sz w:val="11"/>
              </w:rPr>
            </w:pPr>
            <w:r>
              <w:rPr>
                <w:rFonts w:ascii="Georgia"/>
                <w:b/>
                <w:i/>
                <w:color w:val="FF0000"/>
                <w:w w:val="105"/>
                <w:sz w:val="11"/>
              </w:rPr>
              <w:t>50.000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6"/>
              <w:ind w:left="126" w:right="100"/>
              <w:jc w:val="center"/>
              <w:rPr>
                <w:rFonts w:ascii="Georgia"/>
                <w:b/>
                <w:i/>
                <w:sz w:val="11"/>
              </w:rPr>
            </w:pPr>
            <w:r>
              <w:rPr>
                <w:rFonts w:ascii="Georgia"/>
                <w:b/>
                <w:i/>
                <w:color w:val="FF0000"/>
                <w:w w:val="105"/>
                <w:sz w:val="11"/>
              </w:rPr>
              <w:t>50.000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right="176"/>
              <w:jc w:val="right"/>
              <w:rPr>
                <w:rFonts w:ascii="Cambria"/>
                <w:i/>
                <w:sz w:val="11"/>
              </w:rPr>
            </w:pPr>
            <w:r>
              <w:rPr>
                <w:rFonts w:ascii="Cambria"/>
                <w:i/>
                <w:color w:val="FF0000"/>
                <w:w w:val="102"/>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right="175"/>
              <w:jc w:val="right"/>
              <w:rPr>
                <w:rFonts w:ascii="Cambria"/>
                <w:i/>
                <w:sz w:val="11"/>
              </w:rPr>
            </w:pPr>
            <w:r>
              <w:rPr>
                <w:rFonts w:ascii="Cambria"/>
                <w:i/>
                <w:color w:val="FF0000"/>
                <w:w w:val="102"/>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right="172"/>
              <w:jc w:val="right"/>
              <w:rPr>
                <w:rFonts w:ascii="Cambria"/>
                <w:i/>
                <w:sz w:val="11"/>
              </w:rPr>
            </w:pPr>
            <w:r>
              <w:rPr>
                <w:rFonts w:ascii="Cambria"/>
                <w:i/>
                <w:color w:val="FF0000"/>
                <w:w w:val="102"/>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right="171"/>
              <w:jc w:val="right"/>
              <w:rPr>
                <w:rFonts w:ascii="Cambria"/>
                <w:i/>
                <w:sz w:val="11"/>
              </w:rPr>
            </w:pPr>
            <w:r>
              <w:rPr>
                <w:rFonts w:ascii="Cambria"/>
                <w:i/>
                <w:color w:val="FF0000"/>
                <w:w w:val="102"/>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116"/>
              <w:rPr>
                <w:rFonts w:ascii="Cambria"/>
                <w:i/>
                <w:sz w:val="11"/>
              </w:rPr>
            </w:pPr>
            <w:r>
              <w:rPr>
                <w:rFonts w:ascii="Cambria"/>
                <w:i/>
                <w:color w:val="FF0000"/>
                <w:w w:val="120"/>
                <w:sz w:val="11"/>
              </w:rPr>
              <w:t>002</w:t>
            </w:r>
          </w:p>
        </w:tc>
        <w:tc>
          <w:tcPr>
            <w:tcW w:w="557" w:type="dxa"/>
            <w:tcBorders>
              <w:top w:val="single" w:sz="6" w:space="0" w:color="000000"/>
              <w:left w:val="single" w:sz="6" w:space="0" w:color="000000"/>
              <w:bottom w:val="single" w:sz="6" w:space="0" w:color="000000"/>
            </w:tcBorders>
          </w:tcPr>
          <w:p>
            <w:pPr>
              <w:pStyle w:val="TableParagraph"/>
              <w:spacing w:line="117" w:lineRule="exact" w:before="2"/>
              <w:ind w:left="122"/>
              <w:rPr>
                <w:rFonts w:ascii="Cambria"/>
                <w:i/>
                <w:sz w:val="11"/>
              </w:rPr>
            </w:pPr>
            <w:r>
              <w:rPr>
                <w:rFonts w:ascii="Cambria"/>
                <w:i/>
                <w:color w:val="FF0000"/>
                <w:w w:val="120"/>
                <w:sz w:val="11"/>
              </w:rPr>
              <w:t>00201</w:t>
            </w:r>
          </w:p>
        </w:tc>
      </w:tr>
      <w:tr>
        <w:trPr>
          <w:trHeight w:val="335"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105"/>
              <w:ind w:left="26"/>
              <w:rPr>
                <w:rFonts w:ascii="Cambria"/>
                <w:sz w:val="11"/>
              </w:rPr>
            </w:pPr>
            <w:r>
              <w:rPr>
                <w:rFonts w:ascii="Cambria"/>
                <w:color w:val="4F81BC"/>
                <w:w w:val="115"/>
                <w:sz w:val="11"/>
              </w:rPr>
              <w:t>A301711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50" w:lineRule="atLeast" w:before="12"/>
              <w:ind w:left="33"/>
              <w:rPr>
                <w:rFonts w:ascii="Cambria" w:hAnsi="Cambria"/>
                <w:sz w:val="11"/>
              </w:rPr>
            </w:pPr>
            <w:r>
              <w:rPr>
                <w:rFonts w:ascii="Cambria" w:hAnsi="Cambria"/>
                <w:color w:val="4F81BC"/>
                <w:w w:val="115"/>
                <w:sz w:val="11"/>
              </w:rPr>
              <w:t>Pomoć obrtnicima, malim i srednjim poduzetnicima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105"/>
              <w:ind w:left="158" w:right="116"/>
              <w:jc w:val="center"/>
              <w:rPr>
                <w:rFonts w:ascii="Cambria"/>
                <w:sz w:val="11"/>
              </w:rPr>
            </w:pPr>
            <w:r>
              <w:rPr>
                <w:rFonts w:ascii="Cambria"/>
                <w:color w:val="4F81BC"/>
                <w:w w:val="120"/>
                <w:sz w:val="11"/>
              </w:rPr>
              <w:t>150.000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05"/>
              <w:ind w:left="67" w:right="21"/>
              <w:jc w:val="center"/>
              <w:rPr>
                <w:rFonts w:ascii="Cambria"/>
                <w:sz w:val="11"/>
              </w:rPr>
            </w:pPr>
            <w:r>
              <w:rPr>
                <w:rFonts w:ascii="Cambria"/>
                <w:color w:val="4F81BC"/>
                <w:w w:val="120"/>
                <w:sz w:val="11"/>
              </w:rPr>
              <w:t>50.000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105"/>
              <w:ind w:left="126" w:right="80"/>
              <w:jc w:val="center"/>
              <w:rPr>
                <w:rFonts w:ascii="Cambria"/>
                <w:sz w:val="11"/>
              </w:rPr>
            </w:pPr>
            <w:r>
              <w:rPr>
                <w:rFonts w:ascii="Cambria"/>
                <w:color w:val="4F81BC"/>
                <w:w w:val="120"/>
                <w:sz w:val="11"/>
              </w:rPr>
              <w:t>50.000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105"/>
              <w:ind w:left="50"/>
              <w:jc w:val="center"/>
              <w:rPr>
                <w:rFonts w:ascii="Cambria"/>
                <w:sz w:val="11"/>
              </w:rPr>
            </w:pPr>
            <w:r>
              <w:rPr>
                <w:rFonts w:ascii="Cambria"/>
                <w:color w:val="4F81BC"/>
                <w:w w:val="125"/>
                <w:sz w:val="11"/>
              </w:rPr>
              <w:t>1.3.4.</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107"/>
              <w:ind w:left="37"/>
              <w:rPr>
                <w:rFonts w:ascii="Cambria"/>
                <w:sz w:val="11"/>
              </w:rPr>
            </w:pPr>
            <w:r>
              <w:rPr>
                <w:rFonts w:ascii="Cambria"/>
                <w:color w:val="4F81BC"/>
                <w:w w:val="115"/>
                <w:sz w:val="11"/>
              </w:rPr>
              <w:t>broj odobrenih popora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105"/>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05"/>
              <w:ind w:left="67" w:right="11"/>
              <w:jc w:val="center"/>
              <w:rPr>
                <w:rFonts w:ascii="Cambria"/>
                <w:sz w:val="11"/>
              </w:rPr>
            </w:pPr>
            <w:r>
              <w:rPr>
                <w:rFonts w:ascii="Cambria"/>
                <w:color w:val="4F81BC"/>
                <w:w w:val="115"/>
                <w:sz w:val="11"/>
              </w:rPr>
              <w:t>25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05"/>
              <w:ind w:left="67" w:right="8"/>
              <w:jc w:val="center"/>
              <w:rPr>
                <w:rFonts w:ascii="Cambria"/>
                <w:sz w:val="11"/>
              </w:rPr>
            </w:pPr>
            <w:r>
              <w:rPr>
                <w:rFonts w:ascii="Cambria"/>
                <w:color w:val="4F81BC"/>
                <w:w w:val="115"/>
                <w:sz w:val="11"/>
              </w:rPr>
              <w:t>13</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105"/>
              <w:ind w:left="59"/>
              <w:jc w:val="center"/>
              <w:rPr>
                <w:rFonts w:ascii="Cambria"/>
                <w:sz w:val="11"/>
              </w:rPr>
            </w:pPr>
            <w:r>
              <w:rPr>
                <w:rFonts w:ascii="Cambria"/>
                <w:color w:val="4F81BC"/>
                <w:w w:val="114"/>
                <w:sz w:val="11"/>
              </w:rPr>
              <w:t>2</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105"/>
              <w:ind w:left="62"/>
              <w:jc w:val="center"/>
              <w:rPr>
                <w:rFonts w:ascii="Cambria"/>
                <w:sz w:val="11"/>
              </w:rPr>
            </w:pPr>
            <w:r>
              <w:rPr>
                <w:rFonts w:ascii="Cambria"/>
                <w:color w:val="4F81BC"/>
                <w:w w:val="114"/>
                <w:sz w:val="11"/>
              </w:rPr>
              <w:t>2</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105"/>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105"/>
              <w:ind w:left="132"/>
              <w:rPr>
                <w:rFonts w:ascii="Cambria"/>
                <w:sz w:val="11"/>
              </w:rPr>
            </w:pPr>
            <w:r>
              <w:rPr>
                <w:rFonts w:ascii="Cambria"/>
                <w:color w:val="4F81BC"/>
                <w:w w:val="115"/>
                <w:sz w:val="11"/>
              </w:rPr>
              <w:t>00201</w:t>
            </w:r>
          </w:p>
        </w:tc>
      </w:tr>
      <w:tr>
        <w:trPr>
          <w:trHeight w:val="282" w:hRule="atLeast"/>
        </w:trPr>
        <w:tc>
          <w:tcPr>
            <w:tcW w:w="604" w:type="dxa"/>
            <w:vMerge w:val="restart"/>
            <w:tcBorders>
              <w:top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spacing w:before="78"/>
              <w:ind w:left="1981"/>
              <w:rPr>
                <w:rFonts w:ascii="Cambria"/>
                <w:sz w:val="11"/>
              </w:rPr>
            </w:pPr>
            <w:r>
              <w:rPr>
                <w:rFonts w:ascii="Cambria"/>
                <w:w w:val="135"/>
                <w:sz w:val="11"/>
              </w:rPr>
              <w:t>CILJ 2. RAZVOJ LJUDSKIH POTENCIJALA</w:t>
            </w: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rPr>
                <w:rFonts w:ascii="Cambria"/>
                <w:sz w:val="12"/>
              </w:rPr>
            </w:pPr>
          </w:p>
          <w:p>
            <w:pPr>
              <w:pStyle w:val="TableParagraph"/>
              <w:spacing w:line="273" w:lineRule="auto" w:before="85"/>
              <w:ind w:left="1565" w:right="44" w:hanging="828"/>
              <w:rPr>
                <w:rFonts w:ascii="Cambria" w:hAnsi="Cambria"/>
                <w:sz w:val="11"/>
              </w:rPr>
            </w:pPr>
            <w:r>
              <w:rPr>
                <w:rFonts w:ascii="Cambria" w:hAnsi="Cambria"/>
                <w:w w:val="120"/>
                <w:sz w:val="11"/>
              </w:rPr>
              <w:t>Prioritet 2.1.: Razvoj institucionalnih kapaciteta i strateško planiranje razvoja</w:t>
            </w: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4"/>
              <w:ind w:left="26"/>
              <w:rPr>
                <w:rFonts w:ascii="Cambria"/>
                <w:i/>
                <w:sz w:val="11"/>
              </w:rPr>
            </w:pPr>
            <w:r>
              <w:rPr>
                <w:rFonts w:ascii="Cambria"/>
                <w:i/>
                <w:color w:val="FF0000"/>
                <w:w w:val="120"/>
                <w:sz w:val="11"/>
              </w:rPr>
              <w:t>P1011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6"/>
              <w:ind w:left="33"/>
              <w:rPr>
                <w:rFonts w:ascii="Cambria" w:hAnsi="Cambria"/>
                <w:i/>
                <w:sz w:val="11"/>
              </w:rPr>
            </w:pPr>
            <w:r>
              <w:rPr>
                <w:rFonts w:ascii="Cambria" w:hAnsi="Cambria"/>
                <w:i/>
                <w:color w:val="FF0000"/>
                <w:w w:val="120"/>
                <w:sz w:val="11"/>
              </w:rPr>
              <w:t>Redovita djelatnost gradskog vijeća, ureda</w:t>
            </w:r>
          </w:p>
          <w:p>
            <w:pPr>
              <w:pStyle w:val="TableParagraph"/>
              <w:spacing w:line="107" w:lineRule="exact" w:before="20"/>
              <w:ind w:left="33"/>
              <w:rPr>
                <w:rFonts w:ascii="Cambria" w:hAnsi="Cambria"/>
                <w:i/>
                <w:sz w:val="11"/>
              </w:rPr>
            </w:pPr>
            <w:r>
              <w:rPr>
                <w:rFonts w:ascii="Cambria" w:hAnsi="Cambria"/>
                <w:i/>
                <w:color w:val="FF0000"/>
                <w:w w:val="115"/>
                <w:sz w:val="11"/>
              </w:rPr>
              <w:t>gradonačelnika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7"/>
              <w:ind w:left="158" w:right="133"/>
              <w:jc w:val="center"/>
              <w:rPr>
                <w:rFonts w:ascii="Georgia"/>
                <w:b/>
                <w:i/>
                <w:sz w:val="11"/>
              </w:rPr>
            </w:pPr>
            <w:r>
              <w:rPr>
                <w:rFonts w:ascii="Georgia"/>
                <w:b/>
                <w:i/>
                <w:color w:val="FF0000"/>
                <w:w w:val="105"/>
                <w:sz w:val="11"/>
              </w:rPr>
              <w:t>544.000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7"/>
              <w:ind w:left="48" w:right="22"/>
              <w:jc w:val="center"/>
              <w:rPr>
                <w:rFonts w:ascii="Georgia"/>
                <w:b/>
                <w:i/>
                <w:sz w:val="11"/>
              </w:rPr>
            </w:pPr>
            <w:r>
              <w:rPr>
                <w:rFonts w:ascii="Georgia"/>
                <w:b/>
                <w:i/>
                <w:color w:val="FF0000"/>
                <w:w w:val="105"/>
                <w:sz w:val="11"/>
              </w:rPr>
              <w:t>720.000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7"/>
              <w:ind w:left="126" w:right="100"/>
              <w:jc w:val="center"/>
              <w:rPr>
                <w:rFonts w:ascii="Georgia"/>
                <w:b/>
                <w:i/>
                <w:sz w:val="11"/>
              </w:rPr>
            </w:pPr>
            <w:r>
              <w:rPr>
                <w:rFonts w:ascii="Georgia"/>
                <w:b/>
                <w:i/>
                <w:color w:val="FF0000"/>
                <w:w w:val="105"/>
                <w:sz w:val="11"/>
              </w:rPr>
              <w:t>340.000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FF0000"/>
                <w:w w:val="115"/>
                <w:sz w:val="11"/>
              </w:rPr>
              <w:t>001</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FF0000"/>
                <w:w w:val="115"/>
                <w:sz w:val="11"/>
              </w:rPr>
              <w:t>00101</w:t>
            </w:r>
          </w:p>
        </w:tc>
      </w:tr>
      <w:tr>
        <w:trPr>
          <w:trHeight w:val="29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83"/>
              <w:ind w:left="26"/>
              <w:rPr>
                <w:rFonts w:ascii="Cambria"/>
                <w:i/>
                <w:sz w:val="11"/>
              </w:rPr>
            </w:pPr>
            <w:r>
              <w:rPr>
                <w:rFonts w:ascii="Cambria"/>
                <w:i/>
                <w:color w:val="4F81BC"/>
                <w:w w:val="120"/>
                <w:sz w:val="11"/>
              </w:rPr>
              <w:t>A100110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8"/>
              <w:ind w:left="33"/>
              <w:rPr>
                <w:rFonts w:ascii="Cambria" w:hAnsi="Cambria"/>
                <w:i/>
                <w:sz w:val="11"/>
              </w:rPr>
            </w:pPr>
            <w:r>
              <w:rPr>
                <w:rFonts w:ascii="Cambria" w:hAnsi="Cambria"/>
                <w:i/>
                <w:color w:val="4F81BC"/>
                <w:w w:val="115"/>
                <w:sz w:val="11"/>
              </w:rPr>
              <w:t>Poslovanje gradskog vijeća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83"/>
              <w:ind w:left="157" w:right="133"/>
              <w:jc w:val="center"/>
              <w:rPr>
                <w:rFonts w:ascii="Cambria"/>
                <w:i/>
                <w:sz w:val="11"/>
              </w:rPr>
            </w:pPr>
            <w:r>
              <w:rPr>
                <w:rFonts w:ascii="Cambria"/>
                <w:i/>
                <w:color w:val="4F81BC"/>
                <w:w w:val="120"/>
                <w:sz w:val="11"/>
              </w:rPr>
              <w:t>101.000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3"/>
              <w:ind w:left="48" w:right="22"/>
              <w:jc w:val="center"/>
              <w:rPr>
                <w:rFonts w:ascii="Cambria"/>
                <w:i/>
                <w:sz w:val="11"/>
              </w:rPr>
            </w:pPr>
            <w:r>
              <w:rPr>
                <w:rFonts w:ascii="Cambria"/>
                <w:i/>
                <w:color w:val="4F81BC"/>
                <w:w w:val="120"/>
                <w:sz w:val="11"/>
              </w:rPr>
              <w:t>101.000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83"/>
              <w:ind w:left="126" w:right="100"/>
              <w:jc w:val="center"/>
              <w:rPr>
                <w:rFonts w:ascii="Cambria"/>
                <w:i/>
                <w:sz w:val="11"/>
              </w:rPr>
            </w:pPr>
            <w:r>
              <w:rPr>
                <w:rFonts w:ascii="Cambria"/>
                <w:i/>
                <w:color w:val="4F81BC"/>
                <w:w w:val="120"/>
                <w:sz w:val="11"/>
              </w:rPr>
              <w:t>101.000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86"/>
              <w:ind w:left="50"/>
              <w:jc w:val="center"/>
              <w:rPr>
                <w:rFonts w:ascii="Cambria"/>
                <w:sz w:val="11"/>
              </w:rPr>
            </w:pPr>
            <w:r>
              <w:rPr>
                <w:rFonts w:ascii="Cambria"/>
                <w:color w:val="4F81BC"/>
                <w:w w:val="125"/>
                <w:sz w:val="11"/>
              </w:rPr>
              <w:t>2.1.1.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8"/>
              <w:ind w:left="37"/>
              <w:rPr>
                <w:rFonts w:ascii="Cambria" w:hAnsi="Cambria"/>
                <w:sz w:val="11"/>
              </w:rPr>
            </w:pPr>
            <w:r>
              <w:rPr>
                <w:rFonts w:ascii="Cambria" w:hAnsi="Cambria"/>
                <w:color w:val="4F81BC"/>
                <w:w w:val="120"/>
                <w:sz w:val="11"/>
              </w:rPr>
              <w:t>broj sjednica Gradskog vijeća u tijeku godine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88"/>
              <w:ind w:left="20"/>
              <w:jc w:val="center"/>
              <w:rPr>
                <w:rFonts w:ascii="Cambria"/>
                <w:i/>
                <w:sz w:val="11"/>
              </w:rPr>
            </w:pPr>
            <w:r>
              <w:rPr>
                <w:rFonts w:ascii="Cambria"/>
                <w:i/>
                <w:color w:val="4F81BC"/>
                <w:w w:val="120"/>
                <w:sz w:val="11"/>
              </w:rPr>
              <w:t>7</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8"/>
              <w:ind w:left="20"/>
              <w:jc w:val="center"/>
              <w:rPr>
                <w:rFonts w:ascii="Cambria"/>
                <w:i/>
                <w:sz w:val="11"/>
              </w:rPr>
            </w:pPr>
            <w:r>
              <w:rPr>
                <w:rFonts w:ascii="Cambria"/>
                <w:i/>
                <w:color w:val="4F81BC"/>
                <w:w w:val="120"/>
                <w:sz w:val="11"/>
              </w:rPr>
              <w:t>7</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8"/>
              <w:ind w:left="23"/>
              <w:jc w:val="center"/>
              <w:rPr>
                <w:rFonts w:ascii="Cambria"/>
                <w:i/>
                <w:sz w:val="11"/>
              </w:rPr>
            </w:pPr>
            <w:r>
              <w:rPr>
                <w:rFonts w:ascii="Cambria"/>
                <w:i/>
                <w:color w:val="4F81BC"/>
                <w:w w:val="120"/>
                <w:sz w:val="11"/>
              </w:rPr>
              <w:t>4</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8"/>
              <w:ind w:left="25"/>
              <w:jc w:val="center"/>
              <w:rPr>
                <w:rFonts w:ascii="Cambria"/>
                <w:i/>
                <w:sz w:val="11"/>
              </w:rPr>
            </w:pPr>
            <w:r>
              <w:rPr>
                <w:rFonts w:ascii="Cambria"/>
                <w:i/>
                <w:color w:val="4F81BC"/>
                <w:w w:val="120"/>
                <w:sz w:val="11"/>
              </w:rPr>
              <w:t>8</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8"/>
              <w:ind w:left="28"/>
              <w:jc w:val="center"/>
              <w:rPr>
                <w:rFonts w:ascii="Cambria"/>
                <w:i/>
                <w:sz w:val="11"/>
              </w:rPr>
            </w:pPr>
            <w:r>
              <w:rPr>
                <w:rFonts w:ascii="Cambria"/>
                <w:i/>
                <w:color w:val="4F81BC"/>
                <w:w w:val="120"/>
                <w:sz w:val="11"/>
              </w:rPr>
              <w:t>8</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83"/>
              <w:ind w:left="116"/>
              <w:rPr>
                <w:rFonts w:ascii="Cambria"/>
                <w:i/>
                <w:sz w:val="11"/>
              </w:rPr>
            </w:pPr>
            <w:r>
              <w:rPr>
                <w:rFonts w:ascii="Cambria"/>
                <w:i/>
                <w:color w:val="4F81BC"/>
                <w:w w:val="120"/>
                <w:sz w:val="11"/>
              </w:rPr>
              <w:t>001</w:t>
            </w:r>
          </w:p>
        </w:tc>
        <w:tc>
          <w:tcPr>
            <w:tcW w:w="557" w:type="dxa"/>
            <w:tcBorders>
              <w:top w:val="single" w:sz="6" w:space="0" w:color="000000"/>
              <w:left w:val="single" w:sz="6" w:space="0" w:color="000000"/>
              <w:bottom w:val="single" w:sz="6" w:space="0" w:color="000000"/>
            </w:tcBorders>
          </w:tcPr>
          <w:p>
            <w:pPr>
              <w:pStyle w:val="TableParagraph"/>
              <w:spacing w:before="83"/>
              <w:ind w:left="122"/>
              <w:rPr>
                <w:rFonts w:ascii="Cambria"/>
                <w:i/>
                <w:sz w:val="11"/>
              </w:rPr>
            </w:pPr>
            <w:r>
              <w:rPr>
                <w:rFonts w:ascii="Cambria"/>
                <w:i/>
                <w:color w:val="4F81BC"/>
                <w:w w:val="120"/>
                <w:sz w:val="11"/>
              </w:rPr>
              <w:t>00101</w:t>
            </w:r>
          </w:p>
        </w:tc>
      </w:tr>
      <w:tr>
        <w:trPr>
          <w:trHeight w:val="28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8"/>
              <w:ind w:left="26"/>
              <w:rPr>
                <w:rFonts w:ascii="Cambria"/>
                <w:sz w:val="11"/>
              </w:rPr>
            </w:pPr>
            <w:r>
              <w:rPr>
                <w:rFonts w:ascii="Cambria"/>
                <w:color w:val="4F81BC"/>
                <w:w w:val="115"/>
                <w:sz w:val="11"/>
              </w:rPr>
              <w:t>A100111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1"/>
              <w:ind w:left="33"/>
              <w:rPr>
                <w:rFonts w:ascii="Cambria" w:hAnsi="Cambria"/>
                <w:sz w:val="11"/>
              </w:rPr>
            </w:pPr>
            <w:r>
              <w:rPr>
                <w:rFonts w:ascii="Cambria" w:hAnsi="Cambria"/>
                <w:color w:val="4F81BC"/>
                <w:w w:val="115"/>
                <w:sz w:val="11"/>
              </w:rPr>
              <w:t>Poslovanje ureda gradonačelnika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8"/>
              <w:ind w:left="158" w:right="116"/>
              <w:jc w:val="center"/>
              <w:rPr>
                <w:rFonts w:ascii="Cambria"/>
                <w:sz w:val="11"/>
              </w:rPr>
            </w:pPr>
            <w:r>
              <w:rPr>
                <w:rFonts w:ascii="Cambria"/>
                <w:color w:val="4F81BC"/>
                <w:w w:val="120"/>
                <w:sz w:val="11"/>
              </w:rPr>
              <w:t>208.000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65" w:right="22"/>
              <w:jc w:val="center"/>
              <w:rPr>
                <w:rFonts w:ascii="Cambria"/>
                <w:sz w:val="11"/>
              </w:rPr>
            </w:pPr>
            <w:r>
              <w:rPr>
                <w:rFonts w:ascii="Cambria"/>
                <w:color w:val="4F81BC"/>
                <w:w w:val="120"/>
                <w:sz w:val="11"/>
              </w:rPr>
              <w:t>208.000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ight="78"/>
              <w:jc w:val="center"/>
              <w:rPr>
                <w:rFonts w:ascii="Cambria"/>
                <w:sz w:val="11"/>
              </w:rPr>
            </w:pPr>
            <w:r>
              <w:rPr>
                <w:rFonts w:ascii="Cambria"/>
                <w:color w:val="4F81BC"/>
                <w:w w:val="120"/>
                <w:sz w:val="11"/>
              </w:rPr>
              <w:t>208.000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8"/>
              <w:ind w:left="50"/>
              <w:jc w:val="center"/>
              <w:rPr>
                <w:rFonts w:ascii="Cambria"/>
                <w:sz w:val="11"/>
              </w:rPr>
            </w:pPr>
            <w:r>
              <w:rPr>
                <w:rFonts w:ascii="Cambria"/>
                <w:color w:val="4F81BC"/>
                <w:w w:val="125"/>
                <w:sz w:val="11"/>
              </w:rPr>
              <w:t>2.1.2.</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1"/>
              <w:ind w:left="37"/>
              <w:rPr>
                <w:rFonts w:ascii="Cambria" w:hAnsi="Cambria"/>
                <w:sz w:val="11"/>
              </w:rPr>
            </w:pPr>
            <w:r>
              <w:rPr>
                <w:rFonts w:ascii="Cambria" w:hAnsi="Cambria"/>
                <w:color w:val="4F81BC"/>
                <w:w w:val="115"/>
                <w:sz w:val="11"/>
              </w:rPr>
              <w:t>broj donesenih akata od strane Gradonačelnice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300" w:right="246"/>
              <w:jc w:val="center"/>
              <w:rPr>
                <w:rFonts w:ascii="Cambria"/>
                <w:sz w:val="11"/>
              </w:rPr>
            </w:pPr>
            <w:r>
              <w:rPr>
                <w:rFonts w:ascii="Cambria"/>
                <w:color w:val="4F81BC"/>
                <w:w w:val="115"/>
                <w:sz w:val="11"/>
              </w:rPr>
              <w:t>250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310"/>
              <w:rPr>
                <w:rFonts w:ascii="Cambria"/>
                <w:sz w:val="11"/>
              </w:rPr>
            </w:pPr>
            <w:r>
              <w:rPr>
                <w:rFonts w:ascii="Cambria"/>
                <w:color w:val="4F81BC"/>
                <w:w w:val="115"/>
                <w:sz w:val="11"/>
              </w:rPr>
              <w:t>310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8"/>
              <w:jc w:val="center"/>
              <w:rPr>
                <w:rFonts w:ascii="Cambria"/>
                <w:sz w:val="11"/>
              </w:rPr>
            </w:pPr>
            <w:r>
              <w:rPr>
                <w:rFonts w:ascii="Cambria"/>
                <w:color w:val="4F81BC"/>
                <w:w w:val="115"/>
                <w:sz w:val="11"/>
              </w:rPr>
              <w:t>96</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308"/>
              <w:rPr>
                <w:rFonts w:ascii="Cambria"/>
                <w:sz w:val="11"/>
              </w:rPr>
            </w:pPr>
            <w:r>
              <w:rPr>
                <w:rFonts w:ascii="Cambria"/>
                <w:color w:val="4F81BC"/>
                <w:w w:val="115"/>
                <w:sz w:val="11"/>
              </w:rPr>
              <w:t>310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309"/>
              <w:rPr>
                <w:rFonts w:ascii="Cambria"/>
                <w:sz w:val="11"/>
              </w:rPr>
            </w:pPr>
            <w:r>
              <w:rPr>
                <w:rFonts w:ascii="Cambria"/>
                <w:color w:val="4F81BC"/>
                <w:w w:val="115"/>
                <w:sz w:val="11"/>
              </w:rPr>
              <w:t>320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4F81BC"/>
                <w:w w:val="115"/>
                <w:sz w:val="11"/>
              </w:rPr>
              <w:t>001</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4F81BC"/>
                <w:w w:val="115"/>
                <w:sz w:val="11"/>
              </w:rPr>
              <w:t>00101</w:t>
            </w:r>
          </w:p>
        </w:tc>
      </w:tr>
      <w:tr>
        <w:trPr>
          <w:trHeight w:val="436"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Cambria"/>
                <w:sz w:val="13"/>
              </w:rPr>
            </w:pPr>
          </w:p>
          <w:p>
            <w:pPr>
              <w:pStyle w:val="TableParagraph"/>
              <w:ind w:left="26"/>
              <w:rPr>
                <w:rFonts w:ascii="Cambria"/>
                <w:sz w:val="11"/>
              </w:rPr>
            </w:pPr>
            <w:r>
              <w:rPr>
                <w:rFonts w:ascii="Cambria"/>
                <w:color w:val="4F81BC"/>
                <w:w w:val="115"/>
                <w:sz w:val="11"/>
              </w:rPr>
              <w:t>A100113</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3"/>
              </w:rPr>
            </w:pPr>
          </w:p>
          <w:p>
            <w:pPr>
              <w:pStyle w:val="TableParagraph"/>
              <w:ind w:left="33"/>
              <w:rPr>
                <w:rFonts w:ascii="Cambria" w:hAnsi="Cambria"/>
                <w:sz w:val="11"/>
              </w:rPr>
            </w:pPr>
            <w:r>
              <w:rPr>
                <w:rFonts w:ascii="Cambria" w:hAnsi="Cambria"/>
                <w:color w:val="4F81BC"/>
                <w:w w:val="115"/>
                <w:sz w:val="11"/>
              </w:rPr>
              <w:t>Donacije političkim strankama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Cambria"/>
                <w:sz w:val="13"/>
              </w:rPr>
            </w:pPr>
          </w:p>
          <w:p>
            <w:pPr>
              <w:pStyle w:val="TableParagraph"/>
              <w:ind w:left="158" w:right="114"/>
              <w:jc w:val="center"/>
              <w:rPr>
                <w:rFonts w:ascii="Cambria"/>
                <w:sz w:val="11"/>
              </w:rPr>
            </w:pPr>
            <w:r>
              <w:rPr>
                <w:rFonts w:ascii="Cambria"/>
                <w:color w:val="4F81BC"/>
                <w:w w:val="120"/>
                <w:sz w:val="11"/>
              </w:rPr>
              <w:t>31.000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Cambria"/>
                <w:sz w:val="13"/>
              </w:rPr>
            </w:pPr>
          </w:p>
          <w:p>
            <w:pPr>
              <w:pStyle w:val="TableParagraph"/>
              <w:ind w:left="67" w:right="21"/>
              <w:jc w:val="center"/>
              <w:rPr>
                <w:rFonts w:ascii="Cambria"/>
                <w:sz w:val="11"/>
              </w:rPr>
            </w:pPr>
            <w:r>
              <w:rPr>
                <w:rFonts w:ascii="Cambria"/>
                <w:color w:val="4F81BC"/>
                <w:w w:val="120"/>
                <w:sz w:val="11"/>
              </w:rPr>
              <w:t>31.000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Cambria"/>
                <w:sz w:val="13"/>
              </w:rPr>
            </w:pPr>
          </w:p>
          <w:p>
            <w:pPr>
              <w:pStyle w:val="TableParagraph"/>
              <w:ind w:left="126" w:right="80"/>
              <w:jc w:val="center"/>
              <w:rPr>
                <w:rFonts w:ascii="Cambria"/>
                <w:sz w:val="11"/>
              </w:rPr>
            </w:pPr>
            <w:r>
              <w:rPr>
                <w:rFonts w:ascii="Cambria"/>
                <w:color w:val="4F81BC"/>
                <w:w w:val="120"/>
                <w:sz w:val="11"/>
              </w:rPr>
              <w:t>31.000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Cambria"/>
                <w:sz w:val="13"/>
              </w:rPr>
            </w:pPr>
          </w:p>
          <w:p>
            <w:pPr>
              <w:pStyle w:val="TableParagraph"/>
              <w:ind w:left="50"/>
              <w:jc w:val="center"/>
              <w:rPr>
                <w:rFonts w:ascii="Cambria"/>
                <w:sz w:val="11"/>
              </w:rPr>
            </w:pPr>
            <w:r>
              <w:rPr>
                <w:rFonts w:ascii="Cambria"/>
                <w:color w:val="4F81BC"/>
                <w:w w:val="125"/>
                <w:sz w:val="11"/>
              </w:rPr>
              <w:t>2.1.3.</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276" w:lineRule="auto" w:before="9"/>
              <w:ind w:left="37"/>
              <w:rPr>
                <w:rFonts w:ascii="Cambria" w:hAnsi="Cambria"/>
                <w:sz w:val="11"/>
              </w:rPr>
            </w:pPr>
            <w:r>
              <w:rPr>
                <w:rFonts w:ascii="Cambria" w:hAnsi="Cambria"/>
                <w:color w:val="4F81BC"/>
                <w:w w:val="115"/>
                <w:sz w:val="11"/>
              </w:rPr>
              <w:t>broj aktivnih sudionika u procesu donošenja gradskih akata (uključivanje Odbora u donošenje</w:t>
            </w:r>
          </w:p>
          <w:p>
            <w:pPr>
              <w:pStyle w:val="TableParagraph"/>
              <w:spacing w:line="109" w:lineRule="exact" w:before="1"/>
              <w:ind w:left="37"/>
              <w:rPr>
                <w:rFonts w:ascii="Cambria"/>
                <w:sz w:val="11"/>
              </w:rPr>
            </w:pPr>
            <w:r>
              <w:rPr>
                <w:rFonts w:ascii="Cambria"/>
                <w:color w:val="4F81BC"/>
                <w:w w:val="115"/>
                <w:sz w:val="11"/>
              </w:rPr>
              <w:t>akata)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3"/>
              </w:rPr>
            </w:pPr>
          </w:p>
          <w:p>
            <w:pPr>
              <w:pStyle w:val="TableParagraph"/>
              <w:ind w:left="300" w:right="263"/>
              <w:jc w:val="center"/>
              <w:rPr>
                <w:rFonts w:ascii="Cambria"/>
                <w:sz w:val="11"/>
              </w:rPr>
            </w:pPr>
            <w:r>
              <w:rPr>
                <w:rFonts w:ascii="Cambria"/>
                <w:color w:val="4F81BC"/>
                <w:w w:val="115"/>
                <w:sz w:val="11"/>
              </w:rPr>
              <w:t>35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3"/>
              </w:rPr>
            </w:pPr>
          </w:p>
          <w:p>
            <w:pPr>
              <w:pStyle w:val="TableParagraph"/>
              <w:ind w:left="63" w:right="22"/>
              <w:jc w:val="center"/>
              <w:rPr>
                <w:rFonts w:ascii="Cambria"/>
                <w:sz w:val="11"/>
              </w:rPr>
            </w:pPr>
            <w:r>
              <w:rPr>
                <w:rFonts w:ascii="Cambria"/>
                <w:color w:val="4F81BC"/>
                <w:w w:val="115"/>
                <w:sz w:val="11"/>
              </w:rPr>
              <w:t>35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3"/>
              </w:rPr>
            </w:pPr>
          </w:p>
          <w:p>
            <w:pPr>
              <w:pStyle w:val="TableParagraph"/>
              <w:ind w:left="66" w:right="22"/>
              <w:jc w:val="center"/>
              <w:rPr>
                <w:rFonts w:ascii="Cambria"/>
                <w:sz w:val="11"/>
              </w:rPr>
            </w:pPr>
            <w:r>
              <w:rPr>
                <w:rFonts w:ascii="Cambria"/>
                <w:color w:val="4F81BC"/>
                <w:w w:val="115"/>
                <w:sz w:val="11"/>
              </w:rPr>
              <w:t>49</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3"/>
              </w:rPr>
            </w:pPr>
          </w:p>
          <w:p>
            <w:pPr>
              <w:pStyle w:val="TableParagraph"/>
              <w:ind w:left="270" w:right="223"/>
              <w:jc w:val="center"/>
              <w:rPr>
                <w:rFonts w:ascii="Cambria"/>
                <w:sz w:val="11"/>
              </w:rPr>
            </w:pPr>
            <w:r>
              <w:rPr>
                <w:rFonts w:ascii="Cambria"/>
                <w:color w:val="4F81BC"/>
                <w:w w:val="115"/>
                <w:sz w:val="11"/>
              </w:rPr>
              <w:t>37</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3"/>
              </w:rPr>
            </w:pPr>
          </w:p>
          <w:p>
            <w:pPr>
              <w:pStyle w:val="TableParagraph"/>
              <w:ind w:left="270" w:right="221"/>
              <w:jc w:val="center"/>
              <w:rPr>
                <w:rFonts w:ascii="Cambria"/>
                <w:sz w:val="11"/>
              </w:rPr>
            </w:pPr>
            <w:r>
              <w:rPr>
                <w:rFonts w:ascii="Cambria"/>
                <w:color w:val="4F81BC"/>
                <w:w w:val="115"/>
                <w:sz w:val="11"/>
              </w:rPr>
              <w:t>37</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3"/>
              <w:rPr>
                <w:rFonts w:ascii="Cambria"/>
                <w:sz w:val="13"/>
              </w:rPr>
            </w:pPr>
          </w:p>
          <w:p>
            <w:pPr>
              <w:pStyle w:val="TableParagraph"/>
              <w:ind w:left="126"/>
              <w:rPr>
                <w:rFonts w:ascii="Cambria"/>
                <w:sz w:val="11"/>
              </w:rPr>
            </w:pPr>
            <w:r>
              <w:rPr>
                <w:rFonts w:ascii="Cambria"/>
                <w:color w:val="4F81BC"/>
                <w:w w:val="115"/>
                <w:sz w:val="11"/>
              </w:rPr>
              <w:t>001</w:t>
            </w:r>
          </w:p>
        </w:tc>
        <w:tc>
          <w:tcPr>
            <w:tcW w:w="557" w:type="dxa"/>
            <w:tcBorders>
              <w:top w:val="single" w:sz="6" w:space="0" w:color="000000"/>
              <w:left w:val="single" w:sz="6" w:space="0" w:color="000000"/>
              <w:bottom w:val="single" w:sz="6" w:space="0" w:color="000000"/>
            </w:tcBorders>
          </w:tcPr>
          <w:p>
            <w:pPr>
              <w:pStyle w:val="TableParagraph"/>
              <w:spacing w:before="3"/>
              <w:rPr>
                <w:rFonts w:ascii="Cambria"/>
                <w:sz w:val="13"/>
              </w:rPr>
            </w:pPr>
          </w:p>
          <w:p>
            <w:pPr>
              <w:pStyle w:val="TableParagraph"/>
              <w:ind w:left="132"/>
              <w:rPr>
                <w:rFonts w:ascii="Cambria"/>
                <w:sz w:val="11"/>
              </w:rPr>
            </w:pPr>
            <w:r>
              <w:rPr>
                <w:rFonts w:ascii="Cambria"/>
                <w:color w:val="4F81BC"/>
                <w:w w:val="115"/>
                <w:sz w:val="11"/>
              </w:rPr>
              <w:t>00101</w:t>
            </w:r>
          </w:p>
        </w:tc>
      </w:tr>
      <w:tr>
        <w:trPr>
          <w:trHeight w:val="200"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38"/>
              <w:ind w:left="26"/>
              <w:rPr>
                <w:rFonts w:ascii="Cambria"/>
                <w:sz w:val="11"/>
              </w:rPr>
            </w:pPr>
            <w:r>
              <w:rPr>
                <w:rFonts w:ascii="Cambria"/>
                <w:color w:val="4F81BC"/>
                <w:w w:val="115"/>
                <w:sz w:val="11"/>
              </w:rPr>
              <w:t>A100115</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40"/>
              <w:ind w:left="33"/>
              <w:rPr>
                <w:rFonts w:ascii="Cambria" w:hAnsi="Cambria"/>
                <w:sz w:val="11"/>
              </w:rPr>
            </w:pPr>
            <w:r>
              <w:rPr>
                <w:rFonts w:ascii="Cambria" w:hAnsi="Cambria"/>
                <w:color w:val="4F81BC"/>
                <w:w w:val="110"/>
                <w:sz w:val="11"/>
              </w:rPr>
              <w:t>Provođenje izbora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38"/>
              <w:ind w:left="42"/>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38"/>
              <w:ind w:left="65" w:right="22"/>
              <w:jc w:val="center"/>
              <w:rPr>
                <w:rFonts w:ascii="Cambria"/>
                <w:sz w:val="11"/>
              </w:rPr>
            </w:pPr>
            <w:r>
              <w:rPr>
                <w:rFonts w:ascii="Cambria"/>
                <w:color w:val="4F81BC"/>
                <w:w w:val="120"/>
                <w:sz w:val="11"/>
              </w:rPr>
              <w:t>380.000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38"/>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38"/>
              <w:ind w:left="50"/>
              <w:jc w:val="center"/>
              <w:rPr>
                <w:rFonts w:ascii="Cambria"/>
                <w:sz w:val="11"/>
              </w:rPr>
            </w:pPr>
            <w:r>
              <w:rPr>
                <w:rFonts w:ascii="Cambria"/>
                <w:color w:val="4F81BC"/>
                <w:w w:val="125"/>
                <w:sz w:val="11"/>
              </w:rPr>
              <w:t>2.1.4.</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40"/>
              <w:ind w:left="37"/>
              <w:rPr>
                <w:rFonts w:ascii="Cambria" w:hAnsi="Cambria"/>
                <w:sz w:val="11"/>
              </w:rPr>
            </w:pPr>
            <w:r>
              <w:rPr>
                <w:rFonts w:ascii="Cambria" w:hAnsi="Cambria"/>
                <w:color w:val="4F81BC"/>
                <w:w w:val="120"/>
                <w:sz w:val="11"/>
              </w:rPr>
              <w:t>postotak izlaska na birališta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40"/>
              <w:ind w:left="40"/>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38"/>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38"/>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40"/>
              <w:ind w:left="270" w:right="223"/>
              <w:jc w:val="center"/>
              <w:rPr>
                <w:rFonts w:ascii="Cambria"/>
                <w:sz w:val="11"/>
              </w:rPr>
            </w:pPr>
            <w:r>
              <w:rPr>
                <w:rFonts w:ascii="Cambria"/>
                <w:color w:val="4F81BC"/>
                <w:w w:val="115"/>
                <w:sz w:val="11"/>
              </w:rPr>
              <w:t>70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40"/>
              <w:ind w:left="47"/>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38"/>
              <w:ind w:left="126"/>
              <w:rPr>
                <w:rFonts w:ascii="Cambria"/>
                <w:sz w:val="11"/>
              </w:rPr>
            </w:pPr>
            <w:r>
              <w:rPr>
                <w:rFonts w:ascii="Cambria"/>
                <w:color w:val="4F81BC"/>
                <w:w w:val="115"/>
                <w:sz w:val="11"/>
              </w:rPr>
              <w:t>001</w:t>
            </w:r>
          </w:p>
        </w:tc>
        <w:tc>
          <w:tcPr>
            <w:tcW w:w="557" w:type="dxa"/>
            <w:tcBorders>
              <w:top w:val="single" w:sz="6" w:space="0" w:color="000000"/>
              <w:left w:val="single" w:sz="6" w:space="0" w:color="000000"/>
              <w:bottom w:val="single" w:sz="6" w:space="0" w:color="000000"/>
            </w:tcBorders>
          </w:tcPr>
          <w:p>
            <w:pPr>
              <w:pStyle w:val="TableParagraph"/>
              <w:spacing w:before="38"/>
              <w:ind w:left="132"/>
              <w:rPr>
                <w:rFonts w:ascii="Cambria"/>
                <w:sz w:val="11"/>
              </w:rPr>
            </w:pPr>
            <w:r>
              <w:rPr>
                <w:rFonts w:ascii="Cambria"/>
                <w:color w:val="4F81BC"/>
                <w:w w:val="115"/>
                <w:sz w:val="11"/>
              </w:rPr>
              <w:t>00101</w:t>
            </w:r>
          </w:p>
        </w:tc>
      </w:tr>
      <w:tr>
        <w:trPr>
          <w:trHeight w:val="273"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4"/>
              <w:ind w:left="26"/>
              <w:rPr>
                <w:rFonts w:ascii="Cambria"/>
                <w:sz w:val="11"/>
              </w:rPr>
            </w:pPr>
            <w:r>
              <w:rPr>
                <w:rFonts w:ascii="Cambria"/>
                <w:color w:val="4F81BC"/>
                <w:w w:val="115"/>
                <w:sz w:val="11"/>
              </w:rPr>
              <w:t>A100118</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2"/>
              <w:ind w:left="33"/>
              <w:rPr>
                <w:rFonts w:ascii="Cambria" w:hAnsi="Cambria"/>
                <w:sz w:val="11"/>
              </w:rPr>
            </w:pPr>
            <w:r>
              <w:rPr>
                <w:rFonts w:ascii="Cambria" w:hAnsi="Cambria"/>
                <w:color w:val="4F81BC"/>
                <w:w w:val="120"/>
                <w:sz w:val="11"/>
              </w:rPr>
              <w:t>Karlovačka županija - nabava medicinske</w:t>
            </w:r>
          </w:p>
          <w:p>
            <w:pPr>
              <w:pStyle w:val="TableParagraph"/>
              <w:spacing w:line="102" w:lineRule="exact" w:before="20"/>
              <w:ind w:left="33"/>
              <w:rPr>
                <w:rFonts w:ascii="Cambria"/>
                <w:sz w:val="11"/>
              </w:rPr>
            </w:pPr>
            <w:r>
              <w:rPr>
                <w:rFonts w:ascii="Cambria"/>
                <w:color w:val="4F81BC"/>
                <w:w w:val="115"/>
                <w:sz w:val="11"/>
              </w:rPr>
              <w:t>opreme, Covid 19</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4"/>
              <w:ind w:left="158" w:right="116"/>
              <w:jc w:val="center"/>
              <w:rPr>
                <w:rFonts w:ascii="Cambria"/>
                <w:sz w:val="11"/>
              </w:rPr>
            </w:pPr>
            <w:r>
              <w:rPr>
                <w:rFonts w:ascii="Cambria"/>
                <w:color w:val="4F81BC"/>
                <w:w w:val="120"/>
                <w:sz w:val="11"/>
              </w:rPr>
              <w:t>204.000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4"/>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4"/>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4"/>
              <w:ind w:left="50"/>
              <w:jc w:val="center"/>
              <w:rPr>
                <w:rFonts w:ascii="Cambria"/>
                <w:sz w:val="11"/>
              </w:rPr>
            </w:pPr>
            <w:r>
              <w:rPr>
                <w:rFonts w:ascii="Cambria"/>
                <w:color w:val="4F81BC"/>
                <w:w w:val="125"/>
                <w:sz w:val="11"/>
              </w:rPr>
              <w:t>2.1.5.</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76"/>
              <w:ind w:left="37"/>
              <w:rPr>
                <w:rFonts w:ascii="Cambria"/>
                <w:sz w:val="11"/>
              </w:rPr>
            </w:pPr>
            <w:r>
              <w:rPr>
                <w:rFonts w:ascii="Cambria"/>
                <w:color w:val="4F81BC"/>
                <w:w w:val="115"/>
                <w:sz w:val="11"/>
              </w:rPr>
              <w:t>postotak udjela u nabavi medicinske opreme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6"/>
              <w:ind w:left="40"/>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4"/>
              <w:ind w:left="54"/>
              <w:jc w:val="center"/>
              <w:rPr>
                <w:rFonts w:ascii="Cambria"/>
                <w:sz w:val="11"/>
              </w:rPr>
            </w:pPr>
            <w:r>
              <w:rPr>
                <w:rFonts w:ascii="Cambria"/>
                <w:color w:val="4F81BC"/>
                <w:w w:val="114"/>
                <w:sz w:val="11"/>
              </w:rPr>
              <w:t>6</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4"/>
              <w:ind w:left="56"/>
              <w:jc w:val="center"/>
              <w:rPr>
                <w:rFonts w:ascii="Cambria"/>
                <w:sz w:val="11"/>
              </w:rPr>
            </w:pPr>
            <w:r>
              <w:rPr>
                <w:rFonts w:ascii="Cambria"/>
                <w:color w:val="4F81BC"/>
                <w:w w:val="114"/>
                <w:sz w:val="11"/>
              </w:rPr>
              <w:t>6</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6"/>
              <w:ind w:left="44"/>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6"/>
              <w:ind w:left="47"/>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4"/>
              <w:ind w:left="126"/>
              <w:rPr>
                <w:rFonts w:ascii="Cambria"/>
                <w:sz w:val="11"/>
              </w:rPr>
            </w:pPr>
            <w:r>
              <w:rPr>
                <w:rFonts w:ascii="Cambria"/>
                <w:color w:val="4F81BC"/>
                <w:w w:val="115"/>
                <w:sz w:val="11"/>
              </w:rPr>
              <w:t>001</w:t>
            </w:r>
          </w:p>
        </w:tc>
        <w:tc>
          <w:tcPr>
            <w:tcW w:w="557" w:type="dxa"/>
            <w:tcBorders>
              <w:top w:val="single" w:sz="6" w:space="0" w:color="000000"/>
              <w:left w:val="single" w:sz="6" w:space="0" w:color="000000"/>
              <w:bottom w:val="single" w:sz="6" w:space="0" w:color="000000"/>
            </w:tcBorders>
          </w:tcPr>
          <w:p>
            <w:pPr>
              <w:pStyle w:val="TableParagraph"/>
              <w:spacing w:before="74"/>
              <w:ind w:left="132"/>
              <w:rPr>
                <w:rFonts w:ascii="Cambria"/>
                <w:sz w:val="11"/>
              </w:rPr>
            </w:pPr>
            <w:r>
              <w:rPr>
                <w:rFonts w:ascii="Cambria"/>
                <w:color w:val="4F81BC"/>
                <w:w w:val="115"/>
                <w:sz w:val="11"/>
              </w:rPr>
              <w:t>00101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26"/>
              <w:rPr>
                <w:rFonts w:ascii="Cambria"/>
                <w:i/>
                <w:sz w:val="11"/>
              </w:rPr>
            </w:pPr>
            <w:r>
              <w:rPr>
                <w:rFonts w:ascii="Cambria"/>
                <w:i/>
                <w:color w:val="FF0000"/>
                <w:w w:val="120"/>
                <w:sz w:val="11"/>
              </w:rPr>
              <w:t>P2011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i/>
                <w:sz w:val="11"/>
              </w:rPr>
            </w:pPr>
            <w:r>
              <w:rPr>
                <w:rFonts w:ascii="Cambria"/>
                <w:i/>
                <w:color w:val="FF0000"/>
                <w:w w:val="115"/>
                <w:sz w:val="11"/>
              </w:rPr>
              <w:t>Program javne uprave i administracije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58" w:right="133"/>
              <w:jc w:val="center"/>
              <w:rPr>
                <w:rFonts w:ascii="Georgia"/>
                <w:b/>
                <w:i/>
                <w:sz w:val="11"/>
              </w:rPr>
            </w:pPr>
            <w:r>
              <w:rPr>
                <w:rFonts w:ascii="Georgia"/>
                <w:b/>
                <w:i/>
                <w:color w:val="FF0000"/>
                <w:w w:val="110"/>
                <w:sz w:val="11"/>
              </w:rPr>
              <w:t>4.196.668</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8" w:right="22"/>
              <w:jc w:val="center"/>
              <w:rPr>
                <w:rFonts w:ascii="Georgia"/>
                <w:b/>
                <w:i/>
                <w:sz w:val="11"/>
              </w:rPr>
            </w:pPr>
            <w:r>
              <w:rPr>
                <w:rFonts w:ascii="Georgia"/>
                <w:b/>
                <w:i/>
                <w:color w:val="FF0000"/>
                <w:w w:val="110"/>
                <w:sz w:val="11"/>
              </w:rPr>
              <w:t>4.002.525</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26" w:right="100"/>
              <w:jc w:val="center"/>
              <w:rPr>
                <w:rFonts w:ascii="Georgia"/>
                <w:b/>
                <w:i/>
                <w:sz w:val="11"/>
              </w:rPr>
            </w:pPr>
            <w:r>
              <w:rPr>
                <w:rFonts w:ascii="Georgia"/>
                <w:b/>
                <w:i/>
                <w:color w:val="FF0000"/>
                <w:w w:val="110"/>
                <w:sz w:val="11"/>
              </w:rPr>
              <w:t>4.427.525</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FF0000"/>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A201110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sz w:val="11"/>
              </w:rPr>
            </w:pPr>
            <w:r>
              <w:rPr>
                <w:rFonts w:ascii="Cambria"/>
                <w:color w:val="4F81BC"/>
                <w:w w:val="115"/>
                <w:sz w:val="11"/>
              </w:rPr>
              <w:t>Rashodi za zaposlene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2.770.936</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ight="22"/>
              <w:jc w:val="center"/>
              <w:rPr>
                <w:rFonts w:ascii="Cambria"/>
                <w:sz w:val="11"/>
              </w:rPr>
            </w:pPr>
            <w:r>
              <w:rPr>
                <w:rFonts w:ascii="Cambria"/>
                <w:color w:val="4F81BC"/>
                <w:w w:val="120"/>
                <w:sz w:val="11"/>
              </w:rPr>
              <w:t>2.893.400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ight="78"/>
              <w:jc w:val="center"/>
              <w:rPr>
                <w:rFonts w:ascii="Cambria"/>
                <w:sz w:val="11"/>
              </w:rPr>
            </w:pPr>
            <w:r>
              <w:rPr>
                <w:rFonts w:ascii="Cambria"/>
                <w:color w:val="4F81BC"/>
                <w:w w:val="120"/>
                <w:sz w:val="11"/>
              </w:rPr>
              <w:t>2.913.400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2.1.6.</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broj riješenih predmeta/ vrijeme rješavanja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01"/>
              <w:rPr>
                <w:rFonts w:ascii="Cambria"/>
                <w:sz w:val="11"/>
              </w:rPr>
            </w:pPr>
            <w:r>
              <w:rPr>
                <w:rFonts w:ascii="Cambria"/>
                <w:color w:val="4F81BC"/>
                <w:w w:val="115"/>
                <w:sz w:val="11"/>
              </w:rPr>
              <w:t>500/15d</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73"/>
              <w:rPr>
                <w:rFonts w:ascii="Cambria"/>
                <w:sz w:val="11"/>
              </w:rPr>
            </w:pPr>
            <w:r>
              <w:rPr>
                <w:rFonts w:ascii="Cambria"/>
                <w:color w:val="4F81BC"/>
                <w:w w:val="115"/>
                <w:sz w:val="11"/>
              </w:rPr>
              <w:t>500/15d</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08"/>
              <w:rPr>
                <w:rFonts w:ascii="Cambria"/>
                <w:sz w:val="11"/>
              </w:rPr>
            </w:pPr>
            <w:r>
              <w:rPr>
                <w:rFonts w:ascii="Cambria"/>
                <w:color w:val="4F81BC"/>
                <w:w w:val="115"/>
                <w:sz w:val="11"/>
              </w:rPr>
              <w:t>53/15d</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71"/>
              <w:rPr>
                <w:rFonts w:ascii="Cambria"/>
                <w:sz w:val="11"/>
              </w:rPr>
            </w:pPr>
            <w:r>
              <w:rPr>
                <w:rFonts w:ascii="Cambria"/>
                <w:color w:val="4F81BC"/>
                <w:w w:val="115"/>
                <w:sz w:val="11"/>
              </w:rPr>
              <w:t>500/15d</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72"/>
              <w:rPr>
                <w:rFonts w:ascii="Cambria"/>
                <w:sz w:val="11"/>
              </w:rPr>
            </w:pPr>
            <w:r>
              <w:rPr>
                <w:rFonts w:ascii="Cambria"/>
                <w:color w:val="4F81BC"/>
                <w:w w:val="115"/>
                <w:sz w:val="11"/>
              </w:rPr>
              <w:t>500/15d</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30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90"/>
              <w:ind w:left="26"/>
              <w:rPr>
                <w:rFonts w:ascii="Cambria"/>
                <w:sz w:val="11"/>
              </w:rPr>
            </w:pPr>
            <w:r>
              <w:rPr>
                <w:rFonts w:ascii="Cambria"/>
                <w:color w:val="4F81BC"/>
                <w:w w:val="115"/>
                <w:sz w:val="11"/>
              </w:rPr>
              <w:t>A201111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left="33"/>
              <w:rPr>
                <w:rFonts w:ascii="Cambria"/>
                <w:sz w:val="11"/>
              </w:rPr>
            </w:pPr>
            <w:r>
              <w:rPr>
                <w:rFonts w:ascii="Cambria"/>
                <w:color w:val="4F81BC"/>
                <w:w w:val="120"/>
                <w:sz w:val="11"/>
              </w:rPr>
              <w:t>Nabava sredstava, proizvoda i usluga za rad uprave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90"/>
              <w:ind w:left="158" w:right="116"/>
              <w:jc w:val="center"/>
              <w:rPr>
                <w:rFonts w:ascii="Cambria"/>
                <w:sz w:val="11"/>
              </w:rPr>
            </w:pPr>
            <w:r>
              <w:rPr>
                <w:rFonts w:ascii="Cambria"/>
                <w:color w:val="4F81BC"/>
                <w:w w:val="120"/>
                <w:sz w:val="11"/>
              </w:rPr>
              <w:t>1.344.232</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65" w:right="22"/>
              <w:jc w:val="center"/>
              <w:rPr>
                <w:rFonts w:ascii="Cambria"/>
                <w:sz w:val="11"/>
              </w:rPr>
            </w:pPr>
            <w:r>
              <w:rPr>
                <w:rFonts w:ascii="Cambria"/>
                <w:color w:val="4F81BC"/>
                <w:w w:val="120"/>
                <w:sz w:val="11"/>
              </w:rPr>
              <w:t>1.099.125</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90"/>
              <w:ind w:left="126" w:right="78"/>
              <w:jc w:val="center"/>
              <w:rPr>
                <w:rFonts w:ascii="Cambria"/>
                <w:sz w:val="11"/>
              </w:rPr>
            </w:pPr>
            <w:r>
              <w:rPr>
                <w:rFonts w:ascii="Cambria"/>
                <w:color w:val="4F81BC"/>
                <w:w w:val="120"/>
                <w:sz w:val="11"/>
              </w:rPr>
              <w:t>1.504.125</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90"/>
              <w:ind w:left="50"/>
              <w:jc w:val="center"/>
              <w:rPr>
                <w:rFonts w:ascii="Cambria"/>
                <w:sz w:val="11"/>
              </w:rPr>
            </w:pPr>
            <w:r>
              <w:rPr>
                <w:rFonts w:ascii="Cambria"/>
                <w:color w:val="4F81BC"/>
                <w:w w:val="125"/>
                <w:sz w:val="11"/>
              </w:rPr>
              <w:t>2.1.7.</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left="37"/>
              <w:rPr>
                <w:rFonts w:ascii="Cambria" w:hAnsi="Cambria"/>
                <w:sz w:val="11"/>
              </w:rPr>
            </w:pPr>
            <w:r>
              <w:rPr>
                <w:rFonts w:ascii="Cambria" w:hAnsi="Cambria"/>
                <w:color w:val="4F81BC"/>
                <w:w w:val="120"/>
                <w:sz w:val="11"/>
              </w:rPr>
              <w:t>trošak nabave sredstava, proizvoda i usluga za rad uprave po djelatniku</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90"/>
              <w:ind w:left="271"/>
              <w:rPr>
                <w:rFonts w:ascii="Cambria"/>
                <w:sz w:val="11"/>
              </w:rPr>
            </w:pPr>
            <w:r>
              <w:rPr>
                <w:rFonts w:ascii="Cambria"/>
                <w:color w:val="4F81BC"/>
                <w:w w:val="115"/>
                <w:sz w:val="11"/>
              </w:rPr>
              <w:t>81375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240"/>
              <w:rPr>
                <w:rFonts w:ascii="Cambria"/>
                <w:sz w:val="11"/>
              </w:rPr>
            </w:pPr>
            <w:r>
              <w:rPr>
                <w:rFonts w:ascii="Cambria"/>
                <w:color w:val="4F81BC"/>
                <w:w w:val="115"/>
                <w:sz w:val="11"/>
              </w:rPr>
              <w:t>87948</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right="43"/>
              <w:jc w:val="right"/>
              <w:rPr>
                <w:rFonts w:ascii="Cambria"/>
                <w:sz w:val="11"/>
              </w:rPr>
            </w:pPr>
            <w:r>
              <w:rPr>
                <w:rFonts w:ascii="Cambria"/>
                <w:color w:val="4F81BC"/>
                <w:w w:val="120"/>
                <w:sz w:val="11"/>
              </w:rPr>
              <w:t>34.879</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238"/>
              <w:rPr>
                <w:rFonts w:ascii="Cambria"/>
                <w:sz w:val="11"/>
              </w:rPr>
            </w:pPr>
            <w:r>
              <w:rPr>
                <w:rFonts w:ascii="Cambria"/>
                <w:color w:val="4F81BC"/>
                <w:w w:val="115"/>
                <w:sz w:val="11"/>
              </w:rPr>
              <w:t>73275</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206"/>
              <w:rPr>
                <w:rFonts w:ascii="Cambria"/>
                <w:sz w:val="11"/>
              </w:rPr>
            </w:pPr>
            <w:r>
              <w:rPr>
                <w:rFonts w:ascii="Cambria"/>
                <w:color w:val="4F81BC"/>
                <w:w w:val="115"/>
                <w:sz w:val="11"/>
              </w:rPr>
              <w:t>100275</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90"/>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90"/>
              <w:ind w:left="132"/>
              <w:rPr>
                <w:rFonts w:ascii="Cambria"/>
                <w:sz w:val="11"/>
              </w:rPr>
            </w:pPr>
            <w:r>
              <w:rPr>
                <w:rFonts w:ascii="Cambria"/>
                <w:color w:val="4F81BC"/>
                <w:w w:val="115"/>
                <w:sz w:val="11"/>
              </w:rPr>
              <w:t>00201</w:t>
            </w:r>
          </w:p>
        </w:tc>
      </w:tr>
      <w:tr>
        <w:trPr>
          <w:trHeight w:val="13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26"/>
              <w:rPr>
                <w:rFonts w:ascii="Cambria"/>
                <w:sz w:val="11"/>
              </w:rPr>
            </w:pPr>
            <w:r>
              <w:rPr>
                <w:rFonts w:ascii="Cambria"/>
                <w:color w:val="4F81BC"/>
                <w:w w:val="115"/>
                <w:sz w:val="11"/>
              </w:rPr>
              <w:t>K201112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sz w:val="11"/>
              </w:rPr>
            </w:pPr>
            <w:r>
              <w:rPr>
                <w:rFonts w:ascii="Cambria"/>
                <w:color w:val="4F81BC"/>
                <w:w w:val="115"/>
                <w:sz w:val="11"/>
              </w:rPr>
              <w:t>Opremanje javne uprave i administracije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58" w:right="114"/>
              <w:jc w:val="center"/>
              <w:rPr>
                <w:rFonts w:ascii="Cambria"/>
                <w:sz w:val="11"/>
              </w:rPr>
            </w:pPr>
            <w:r>
              <w:rPr>
                <w:rFonts w:ascii="Cambria"/>
                <w:color w:val="4F81BC"/>
                <w:w w:val="120"/>
                <w:sz w:val="11"/>
              </w:rPr>
              <w:t>81.500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67" w:right="21"/>
              <w:jc w:val="center"/>
              <w:rPr>
                <w:rFonts w:ascii="Cambria"/>
                <w:sz w:val="11"/>
              </w:rPr>
            </w:pPr>
            <w:r>
              <w:rPr>
                <w:rFonts w:ascii="Cambria"/>
                <w:color w:val="4F81BC"/>
                <w:w w:val="120"/>
                <w:sz w:val="11"/>
              </w:rPr>
              <w:t>10.000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26" w:right="80"/>
              <w:jc w:val="center"/>
              <w:rPr>
                <w:rFonts w:ascii="Cambria"/>
                <w:sz w:val="11"/>
              </w:rPr>
            </w:pPr>
            <w:r>
              <w:rPr>
                <w:rFonts w:ascii="Cambria"/>
                <w:color w:val="4F81BC"/>
                <w:w w:val="120"/>
                <w:sz w:val="11"/>
              </w:rPr>
              <w:t>10.000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50"/>
              <w:jc w:val="center"/>
              <w:rPr>
                <w:rFonts w:ascii="Cambria"/>
                <w:sz w:val="11"/>
              </w:rPr>
            </w:pPr>
            <w:r>
              <w:rPr>
                <w:rFonts w:ascii="Cambria"/>
                <w:color w:val="4F81BC"/>
                <w:w w:val="125"/>
                <w:sz w:val="11"/>
              </w:rPr>
              <w:t>2.1.8.</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hAnsi="Cambria"/>
                <w:sz w:val="11"/>
              </w:rPr>
            </w:pPr>
            <w:r>
              <w:rPr>
                <w:rFonts w:ascii="Cambria" w:hAnsi="Cambria"/>
                <w:color w:val="4F81BC"/>
                <w:w w:val="115"/>
                <w:sz w:val="11"/>
              </w:rPr>
              <w:t>trošak nabavljene opreme po djelatniku</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04"/>
              <w:rPr>
                <w:rFonts w:ascii="Cambria"/>
                <w:sz w:val="11"/>
              </w:rPr>
            </w:pPr>
            <w:r>
              <w:rPr>
                <w:rFonts w:ascii="Cambria"/>
                <w:color w:val="4F81BC"/>
                <w:w w:val="115"/>
                <w:sz w:val="11"/>
              </w:rPr>
              <w:t>2250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276"/>
              <w:rPr>
                <w:rFonts w:ascii="Cambria"/>
                <w:sz w:val="11"/>
              </w:rPr>
            </w:pPr>
            <w:r>
              <w:rPr>
                <w:rFonts w:ascii="Cambria"/>
                <w:color w:val="4F81BC"/>
                <w:w w:val="115"/>
                <w:sz w:val="11"/>
              </w:rPr>
              <w:t>4067</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67" w:right="8"/>
              <w:jc w:val="center"/>
              <w:rPr>
                <w:rFonts w:ascii="Cambria"/>
                <w:sz w:val="11"/>
              </w:rPr>
            </w:pPr>
            <w:r>
              <w:rPr>
                <w:rFonts w:ascii="Cambria"/>
                <w:color w:val="4F81BC"/>
                <w:w w:val="115"/>
                <w:sz w:val="11"/>
              </w:rPr>
              <w:t>17</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08"/>
              <w:rPr>
                <w:rFonts w:ascii="Cambria"/>
                <w:sz w:val="11"/>
              </w:rPr>
            </w:pPr>
            <w:r>
              <w:rPr>
                <w:rFonts w:ascii="Cambria"/>
                <w:color w:val="4F81BC"/>
                <w:w w:val="115"/>
                <w:sz w:val="11"/>
              </w:rPr>
              <w:t>667</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09"/>
              <w:rPr>
                <w:rFonts w:ascii="Cambria"/>
                <w:sz w:val="11"/>
              </w:rPr>
            </w:pPr>
            <w:r>
              <w:rPr>
                <w:rFonts w:ascii="Cambria"/>
                <w:color w:val="4F81BC"/>
                <w:w w:val="115"/>
                <w:sz w:val="11"/>
              </w:rPr>
              <w:t>667</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7"/>
              <w:ind w:left="132"/>
              <w:rPr>
                <w:rFonts w:ascii="Cambria"/>
                <w:sz w:val="11"/>
              </w:rPr>
            </w:pPr>
            <w:r>
              <w:rPr>
                <w:rFonts w:ascii="Cambria"/>
                <w:color w:val="4F81BC"/>
                <w:w w:val="115"/>
                <w:sz w:val="11"/>
              </w:rPr>
              <w:t>00201</w:t>
            </w:r>
          </w:p>
        </w:tc>
      </w:tr>
      <w:tr>
        <w:trPr>
          <w:trHeight w:val="335"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100"/>
              <w:ind w:left="26"/>
              <w:rPr>
                <w:rFonts w:ascii="Cambria"/>
                <w:i/>
                <w:sz w:val="11"/>
              </w:rPr>
            </w:pPr>
            <w:r>
              <w:rPr>
                <w:rFonts w:ascii="Cambria"/>
                <w:i/>
                <w:color w:val="FF0000"/>
                <w:w w:val="120"/>
                <w:sz w:val="11"/>
              </w:rPr>
              <w:t>P4012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107"/>
              <w:ind w:left="33"/>
              <w:rPr>
                <w:rFonts w:ascii="Cambria" w:hAnsi="Cambria"/>
                <w:i/>
                <w:sz w:val="11"/>
              </w:rPr>
            </w:pPr>
            <w:r>
              <w:rPr>
                <w:rFonts w:ascii="Cambria" w:hAnsi="Cambria"/>
                <w:i/>
                <w:color w:val="FF0000"/>
                <w:w w:val="110"/>
                <w:sz w:val="11"/>
              </w:rPr>
              <w:t>Program prostornog planiranja i uređenja grada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104"/>
              <w:ind w:left="158" w:right="133"/>
              <w:jc w:val="center"/>
              <w:rPr>
                <w:rFonts w:ascii="Georgia"/>
                <w:b/>
                <w:i/>
                <w:sz w:val="11"/>
              </w:rPr>
            </w:pPr>
            <w:r>
              <w:rPr>
                <w:rFonts w:ascii="Georgia"/>
                <w:b/>
                <w:i/>
                <w:color w:val="FF0000"/>
                <w:w w:val="110"/>
                <w:sz w:val="11"/>
              </w:rPr>
              <w:t>678.398</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04"/>
              <w:ind w:left="48" w:right="22"/>
              <w:jc w:val="center"/>
              <w:rPr>
                <w:rFonts w:ascii="Georgia"/>
                <w:b/>
                <w:i/>
                <w:sz w:val="11"/>
              </w:rPr>
            </w:pPr>
            <w:r>
              <w:rPr>
                <w:rFonts w:ascii="Georgia"/>
                <w:b/>
                <w:i/>
                <w:color w:val="FF0000"/>
                <w:w w:val="105"/>
                <w:sz w:val="11"/>
              </w:rPr>
              <w:t>275.000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104"/>
              <w:ind w:left="126" w:right="100"/>
              <w:jc w:val="center"/>
              <w:rPr>
                <w:rFonts w:ascii="Georgia"/>
                <w:b/>
                <w:i/>
                <w:sz w:val="11"/>
              </w:rPr>
            </w:pPr>
            <w:r>
              <w:rPr>
                <w:rFonts w:ascii="Georgia"/>
                <w:b/>
                <w:i/>
                <w:color w:val="FF0000"/>
                <w:w w:val="105"/>
                <w:sz w:val="11"/>
              </w:rPr>
              <w:t>275.000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105"/>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105"/>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105"/>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105"/>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105"/>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105"/>
              <w:ind w:left="132"/>
              <w:rPr>
                <w:rFonts w:ascii="Cambria"/>
                <w:sz w:val="11"/>
              </w:rPr>
            </w:pPr>
            <w:r>
              <w:rPr>
                <w:rFonts w:ascii="Cambria"/>
                <w:color w:val="FF0000"/>
                <w:w w:val="115"/>
                <w:sz w:val="11"/>
              </w:rPr>
              <w:t>00201</w:t>
            </w:r>
          </w:p>
        </w:tc>
      </w:tr>
      <w:tr>
        <w:trPr>
          <w:trHeight w:val="29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86"/>
              <w:ind w:left="26"/>
              <w:rPr>
                <w:rFonts w:ascii="Cambria"/>
                <w:sz w:val="11"/>
              </w:rPr>
            </w:pPr>
            <w:r>
              <w:rPr>
                <w:rFonts w:ascii="Cambria"/>
                <w:color w:val="4F81BC"/>
                <w:w w:val="115"/>
                <w:sz w:val="11"/>
              </w:rPr>
              <w:t>A401210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88"/>
              <w:ind w:left="33"/>
              <w:rPr>
                <w:rFonts w:ascii="Cambria" w:hAnsi="Cambria"/>
                <w:sz w:val="11"/>
              </w:rPr>
            </w:pPr>
            <w:r>
              <w:rPr>
                <w:rFonts w:ascii="Cambria" w:hAnsi="Cambria"/>
                <w:color w:val="4F81BC"/>
                <w:w w:val="115"/>
                <w:sz w:val="11"/>
              </w:rPr>
              <w:t>Priprema i provođenje projekata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86"/>
              <w:ind w:left="158" w:right="116"/>
              <w:jc w:val="center"/>
              <w:rPr>
                <w:rFonts w:ascii="Cambria"/>
                <w:sz w:val="11"/>
              </w:rPr>
            </w:pPr>
            <w:r>
              <w:rPr>
                <w:rFonts w:ascii="Cambria"/>
                <w:color w:val="4F81BC"/>
                <w:w w:val="120"/>
                <w:sz w:val="11"/>
              </w:rPr>
              <w:t>208.699</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6"/>
              <w:ind w:left="65" w:right="22"/>
              <w:jc w:val="center"/>
              <w:rPr>
                <w:rFonts w:ascii="Cambria"/>
                <w:sz w:val="11"/>
              </w:rPr>
            </w:pPr>
            <w:r>
              <w:rPr>
                <w:rFonts w:ascii="Cambria"/>
                <w:color w:val="4F81BC"/>
                <w:w w:val="120"/>
                <w:sz w:val="11"/>
              </w:rPr>
              <w:t>150.000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86"/>
              <w:ind w:left="126" w:right="78"/>
              <w:jc w:val="center"/>
              <w:rPr>
                <w:rFonts w:ascii="Cambria"/>
                <w:sz w:val="11"/>
              </w:rPr>
            </w:pPr>
            <w:r>
              <w:rPr>
                <w:rFonts w:ascii="Cambria"/>
                <w:color w:val="4F81BC"/>
                <w:w w:val="120"/>
                <w:sz w:val="11"/>
              </w:rPr>
              <w:t>150.000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86"/>
              <w:ind w:left="50"/>
              <w:jc w:val="center"/>
              <w:rPr>
                <w:rFonts w:ascii="Cambria"/>
                <w:sz w:val="11"/>
              </w:rPr>
            </w:pPr>
            <w:r>
              <w:rPr>
                <w:rFonts w:ascii="Cambria"/>
                <w:color w:val="4F81BC"/>
                <w:w w:val="125"/>
                <w:sz w:val="11"/>
              </w:rPr>
              <w:t>2.1.9.</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88"/>
              <w:ind w:left="37"/>
              <w:rPr>
                <w:rFonts w:ascii="Cambria"/>
                <w:sz w:val="11"/>
              </w:rPr>
            </w:pPr>
            <w:r>
              <w:rPr>
                <w:rFonts w:ascii="Cambria"/>
                <w:color w:val="4F81BC"/>
                <w:w w:val="115"/>
                <w:sz w:val="11"/>
              </w:rPr>
              <w:t>pripremljeni projekti/projekti u realizaciji</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86"/>
              <w:ind w:left="300" w:right="249"/>
              <w:jc w:val="center"/>
              <w:rPr>
                <w:rFonts w:ascii="Cambria"/>
                <w:sz w:val="11"/>
              </w:rPr>
            </w:pPr>
            <w:r>
              <w:rPr>
                <w:rFonts w:ascii="Cambria"/>
                <w:color w:val="4F81BC"/>
                <w:w w:val="120"/>
                <w:sz w:val="11"/>
              </w:rPr>
              <w:t>6/4</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6"/>
              <w:ind w:left="312"/>
              <w:rPr>
                <w:rFonts w:ascii="Cambria"/>
                <w:sz w:val="11"/>
              </w:rPr>
            </w:pPr>
            <w:r>
              <w:rPr>
                <w:rFonts w:ascii="Cambria"/>
                <w:color w:val="4F81BC"/>
                <w:w w:val="120"/>
                <w:sz w:val="11"/>
              </w:rPr>
              <w:t>8/4</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86"/>
              <w:ind w:left="314"/>
              <w:rPr>
                <w:rFonts w:ascii="Cambria"/>
                <w:sz w:val="11"/>
              </w:rPr>
            </w:pPr>
            <w:r>
              <w:rPr>
                <w:rFonts w:ascii="Cambria"/>
                <w:color w:val="4F81BC"/>
                <w:w w:val="120"/>
                <w:sz w:val="11"/>
              </w:rPr>
              <w:t>4/3</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8"/>
              <w:ind w:left="270" w:right="223"/>
              <w:jc w:val="center"/>
              <w:rPr>
                <w:rFonts w:ascii="Cambria"/>
                <w:sz w:val="11"/>
              </w:rPr>
            </w:pPr>
            <w:r>
              <w:rPr>
                <w:rFonts w:ascii="Cambria"/>
                <w:color w:val="4F81BC"/>
                <w:w w:val="120"/>
                <w:sz w:val="11"/>
              </w:rPr>
              <w:t>8/4</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88"/>
              <w:ind w:left="304"/>
              <w:rPr>
                <w:rFonts w:ascii="Cambria"/>
                <w:sz w:val="11"/>
              </w:rPr>
            </w:pPr>
            <w:r>
              <w:rPr>
                <w:rFonts w:ascii="Cambria"/>
                <w:color w:val="4F81BC"/>
                <w:w w:val="120"/>
                <w:sz w:val="11"/>
              </w:rPr>
              <w:t>8/4</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8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86"/>
              <w:ind w:left="132"/>
              <w:rPr>
                <w:rFonts w:ascii="Cambria"/>
                <w:sz w:val="11"/>
              </w:rPr>
            </w:pPr>
            <w:r>
              <w:rPr>
                <w:rFonts w:ascii="Cambria"/>
                <w:color w:val="4F81BC"/>
                <w:w w:val="115"/>
                <w:sz w:val="11"/>
              </w:rPr>
              <w:t>00201</w:t>
            </w:r>
          </w:p>
        </w:tc>
      </w:tr>
      <w:tr>
        <w:trPr>
          <w:trHeight w:val="282"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78"/>
              <w:ind w:left="26"/>
              <w:rPr>
                <w:rFonts w:ascii="Cambria"/>
                <w:sz w:val="11"/>
              </w:rPr>
            </w:pPr>
            <w:r>
              <w:rPr>
                <w:rFonts w:ascii="Cambria"/>
                <w:color w:val="4F81BC"/>
                <w:w w:val="115"/>
                <w:sz w:val="11"/>
              </w:rPr>
              <w:t>K401211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6"/>
              <w:ind w:left="33"/>
              <w:rPr>
                <w:rFonts w:ascii="Cambria"/>
                <w:sz w:val="11"/>
              </w:rPr>
            </w:pPr>
            <w:r>
              <w:rPr>
                <w:rFonts w:ascii="Cambria"/>
                <w:color w:val="4F81BC"/>
                <w:w w:val="115"/>
                <w:sz w:val="11"/>
              </w:rPr>
              <w:t>Nabava imovine i izrada projektne</w:t>
            </w:r>
          </w:p>
          <w:p>
            <w:pPr>
              <w:pStyle w:val="TableParagraph"/>
              <w:spacing w:line="107" w:lineRule="exact" w:before="20"/>
              <w:ind w:left="33"/>
              <w:rPr>
                <w:rFonts w:ascii="Cambria"/>
                <w:sz w:val="11"/>
              </w:rPr>
            </w:pPr>
            <w:r>
              <w:rPr>
                <w:rFonts w:ascii="Cambria"/>
                <w:color w:val="4F81BC"/>
                <w:w w:val="115"/>
                <w:sz w:val="11"/>
              </w:rPr>
              <w:t>dokumentacije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78"/>
              <w:ind w:left="158" w:right="116"/>
              <w:jc w:val="center"/>
              <w:rPr>
                <w:rFonts w:ascii="Cambria"/>
                <w:sz w:val="11"/>
              </w:rPr>
            </w:pPr>
            <w:r>
              <w:rPr>
                <w:rFonts w:ascii="Cambria"/>
                <w:color w:val="4F81BC"/>
                <w:w w:val="120"/>
                <w:sz w:val="11"/>
              </w:rPr>
              <w:t>469.699</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65" w:right="22"/>
              <w:jc w:val="center"/>
              <w:rPr>
                <w:rFonts w:ascii="Cambria"/>
                <w:sz w:val="11"/>
              </w:rPr>
            </w:pPr>
            <w:r>
              <w:rPr>
                <w:rFonts w:ascii="Cambria"/>
                <w:color w:val="4F81BC"/>
                <w:w w:val="120"/>
                <w:sz w:val="11"/>
              </w:rPr>
              <w:t>125.000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ight="78"/>
              <w:jc w:val="center"/>
              <w:rPr>
                <w:rFonts w:ascii="Cambria"/>
                <w:sz w:val="11"/>
              </w:rPr>
            </w:pPr>
            <w:r>
              <w:rPr>
                <w:rFonts w:ascii="Cambria"/>
                <w:color w:val="4F81BC"/>
                <w:w w:val="120"/>
                <w:sz w:val="11"/>
              </w:rPr>
              <w:t>125.000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78"/>
              <w:ind w:left="48"/>
              <w:jc w:val="center"/>
              <w:rPr>
                <w:rFonts w:ascii="Cambria"/>
                <w:sz w:val="11"/>
              </w:rPr>
            </w:pPr>
            <w:r>
              <w:rPr>
                <w:rFonts w:ascii="Cambria"/>
                <w:color w:val="4F81BC"/>
                <w:w w:val="130"/>
                <w:sz w:val="11"/>
              </w:rPr>
              <w:t>2.1.10.</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6"/>
              <w:ind w:left="37"/>
              <w:rPr>
                <w:rFonts w:ascii="Cambria" w:hAnsi="Cambria"/>
                <w:sz w:val="11"/>
              </w:rPr>
            </w:pPr>
            <w:r>
              <w:rPr>
                <w:rFonts w:ascii="Cambria" w:hAnsi="Cambria"/>
                <w:color w:val="4F81BC"/>
                <w:w w:val="115"/>
                <w:sz w:val="11"/>
              </w:rPr>
              <w:t>površina zemljišta u vlasništvu grada/ ishođene</w:t>
            </w:r>
          </w:p>
          <w:p>
            <w:pPr>
              <w:pStyle w:val="TableParagraph"/>
              <w:spacing w:line="107" w:lineRule="exact" w:before="20"/>
              <w:ind w:left="37"/>
              <w:rPr>
                <w:rFonts w:ascii="Cambria"/>
                <w:sz w:val="11"/>
              </w:rPr>
            </w:pPr>
            <w:r>
              <w:rPr>
                <w:rFonts w:ascii="Cambria"/>
                <w:color w:val="4F81BC"/>
                <w:w w:val="115"/>
                <w:sz w:val="11"/>
              </w:rPr>
              <w:t>potvrde glavnih projekata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78"/>
              <w:ind w:left="184"/>
              <w:rPr>
                <w:rFonts w:ascii="Cambria"/>
                <w:sz w:val="11"/>
              </w:rPr>
            </w:pPr>
            <w:r>
              <w:rPr>
                <w:rFonts w:ascii="Cambria"/>
                <w:color w:val="4F81BC"/>
                <w:w w:val="120"/>
                <w:sz w:val="11"/>
              </w:rPr>
              <w:t>110 ha/4</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154"/>
              <w:rPr>
                <w:rFonts w:ascii="Cambria"/>
                <w:sz w:val="11"/>
              </w:rPr>
            </w:pPr>
            <w:r>
              <w:rPr>
                <w:rFonts w:ascii="Cambria"/>
                <w:color w:val="4F81BC"/>
                <w:w w:val="120"/>
                <w:sz w:val="11"/>
              </w:rPr>
              <w:t>110 ha/3</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78"/>
              <w:ind w:left="155"/>
              <w:rPr>
                <w:rFonts w:ascii="Cambria"/>
                <w:sz w:val="11"/>
              </w:rPr>
            </w:pPr>
            <w:r>
              <w:rPr>
                <w:rFonts w:ascii="Cambria"/>
                <w:color w:val="4F81BC"/>
                <w:w w:val="120"/>
                <w:sz w:val="11"/>
              </w:rPr>
              <w:t>112 ha/1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152"/>
              <w:rPr>
                <w:rFonts w:ascii="Cambria"/>
                <w:sz w:val="11"/>
              </w:rPr>
            </w:pPr>
            <w:r>
              <w:rPr>
                <w:rFonts w:ascii="Cambria"/>
                <w:color w:val="4F81BC"/>
                <w:w w:val="120"/>
                <w:sz w:val="11"/>
              </w:rPr>
              <w:t>110 ha/3</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78"/>
              <w:ind w:left="153"/>
              <w:rPr>
                <w:rFonts w:ascii="Cambria"/>
                <w:sz w:val="11"/>
              </w:rPr>
            </w:pPr>
            <w:r>
              <w:rPr>
                <w:rFonts w:ascii="Cambria"/>
                <w:color w:val="4F81BC"/>
                <w:w w:val="120"/>
                <w:sz w:val="11"/>
              </w:rPr>
              <w:t>110 ha/3</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78"/>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78"/>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26"/>
              <w:rPr>
                <w:rFonts w:ascii="Cambria"/>
                <w:i/>
                <w:sz w:val="11"/>
              </w:rPr>
            </w:pPr>
            <w:r>
              <w:rPr>
                <w:rFonts w:ascii="Cambria"/>
                <w:i/>
                <w:color w:val="FF0000"/>
                <w:w w:val="120"/>
                <w:sz w:val="11"/>
              </w:rPr>
              <w:t>P3015</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i/>
                <w:sz w:val="11"/>
              </w:rPr>
            </w:pPr>
            <w:r>
              <w:rPr>
                <w:rFonts w:ascii="Cambria" w:hAnsi="Cambria"/>
                <w:i/>
                <w:color w:val="FF0000"/>
                <w:w w:val="115"/>
                <w:sz w:val="11"/>
              </w:rPr>
              <w:t>Program kreditnog zaduženja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58" w:right="133"/>
              <w:jc w:val="center"/>
              <w:rPr>
                <w:rFonts w:ascii="Georgia"/>
                <w:b/>
                <w:i/>
                <w:sz w:val="11"/>
              </w:rPr>
            </w:pPr>
            <w:r>
              <w:rPr>
                <w:rFonts w:ascii="Georgia"/>
                <w:b/>
                <w:i/>
                <w:color w:val="FF0000"/>
                <w:w w:val="110"/>
                <w:sz w:val="11"/>
              </w:rPr>
              <w:t>167.200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8" w:right="22"/>
              <w:jc w:val="center"/>
              <w:rPr>
                <w:rFonts w:ascii="Georgia"/>
                <w:b/>
                <w:i/>
                <w:sz w:val="11"/>
              </w:rPr>
            </w:pPr>
            <w:r>
              <w:rPr>
                <w:rFonts w:ascii="Georgia"/>
                <w:b/>
                <w:i/>
                <w:color w:val="FF0000"/>
                <w:w w:val="110"/>
                <w:sz w:val="11"/>
              </w:rPr>
              <w:t>160.200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26" w:right="100"/>
              <w:jc w:val="center"/>
              <w:rPr>
                <w:rFonts w:ascii="Georgia"/>
                <w:b/>
                <w:i/>
                <w:sz w:val="11"/>
              </w:rPr>
            </w:pPr>
            <w:r>
              <w:rPr>
                <w:rFonts w:ascii="Georgia"/>
                <w:b/>
                <w:i/>
                <w:color w:val="FF0000"/>
                <w:w w:val="110"/>
                <w:sz w:val="11"/>
              </w:rPr>
              <w:t>154.500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FF0000"/>
                <w:w w:val="115"/>
                <w:sz w:val="11"/>
              </w:rPr>
              <w:t>00201</w:t>
            </w:r>
          </w:p>
        </w:tc>
      </w:tr>
      <w:tr>
        <w:trPr>
          <w:trHeight w:val="345"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26"/>
              <w:rPr>
                <w:rFonts w:ascii="Cambria"/>
                <w:sz w:val="11"/>
              </w:rPr>
            </w:pPr>
            <w:r>
              <w:rPr>
                <w:rFonts w:ascii="Cambria"/>
                <w:color w:val="4F81BC"/>
                <w:w w:val="115"/>
                <w:sz w:val="11"/>
              </w:rPr>
              <w:t>A301510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6"/>
              <w:rPr>
                <w:rFonts w:ascii="Cambria"/>
                <w:sz w:val="9"/>
              </w:rPr>
            </w:pPr>
          </w:p>
          <w:p>
            <w:pPr>
              <w:pStyle w:val="TableParagraph"/>
              <w:spacing w:before="1"/>
              <w:ind w:left="33"/>
              <w:rPr>
                <w:rFonts w:ascii="Cambria"/>
                <w:sz w:val="11"/>
              </w:rPr>
            </w:pPr>
            <w:r>
              <w:rPr>
                <w:rFonts w:ascii="Cambria"/>
                <w:color w:val="4F81BC"/>
                <w:w w:val="115"/>
                <w:sz w:val="11"/>
              </w:rPr>
              <w:t>Otplata kredita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158" w:right="116"/>
              <w:jc w:val="center"/>
              <w:rPr>
                <w:rFonts w:ascii="Cambria"/>
                <w:sz w:val="11"/>
              </w:rPr>
            </w:pPr>
            <w:r>
              <w:rPr>
                <w:rFonts w:ascii="Cambria"/>
                <w:color w:val="4F81BC"/>
                <w:w w:val="120"/>
                <w:sz w:val="11"/>
              </w:rPr>
              <w:t>167.200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65" w:right="22"/>
              <w:jc w:val="center"/>
              <w:rPr>
                <w:rFonts w:ascii="Cambria"/>
                <w:sz w:val="11"/>
              </w:rPr>
            </w:pPr>
            <w:r>
              <w:rPr>
                <w:rFonts w:ascii="Cambria"/>
                <w:color w:val="4F81BC"/>
                <w:w w:val="120"/>
                <w:sz w:val="11"/>
              </w:rPr>
              <w:t>160.200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126" w:right="78"/>
              <w:jc w:val="center"/>
              <w:rPr>
                <w:rFonts w:ascii="Cambria"/>
                <w:sz w:val="11"/>
              </w:rPr>
            </w:pPr>
            <w:r>
              <w:rPr>
                <w:rFonts w:ascii="Cambria"/>
                <w:color w:val="4F81BC"/>
                <w:w w:val="120"/>
                <w:sz w:val="11"/>
              </w:rPr>
              <w:t>154.500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48"/>
              <w:jc w:val="center"/>
              <w:rPr>
                <w:rFonts w:ascii="Cambria"/>
                <w:sz w:val="11"/>
              </w:rPr>
            </w:pPr>
            <w:r>
              <w:rPr>
                <w:rFonts w:ascii="Cambria"/>
                <w:color w:val="4F81BC"/>
                <w:w w:val="130"/>
                <w:sz w:val="11"/>
              </w:rPr>
              <w:t>2.1.11.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50" w:lineRule="atLeast" w:before="17"/>
              <w:ind w:left="37"/>
              <w:rPr>
                <w:rFonts w:ascii="Cambria" w:hAnsi="Cambria"/>
                <w:sz w:val="11"/>
              </w:rPr>
            </w:pPr>
            <w:r>
              <w:rPr>
                <w:rFonts w:ascii="Cambria" w:hAnsi="Cambria"/>
                <w:color w:val="4F81BC"/>
                <w:w w:val="115"/>
                <w:sz w:val="11"/>
              </w:rPr>
              <w:t>broj projekata čije je predfinanciranje osigurano kreditnim zaduženjem</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54"/>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56"/>
              <w:jc w:val="center"/>
              <w:rPr>
                <w:rFonts w:ascii="Cambria"/>
                <w:sz w:val="11"/>
              </w:rPr>
            </w:pPr>
            <w:r>
              <w:rPr>
                <w:rFonts w:ascii="Cambria"/>
                <w:color w:val="4F81BC"/>
                <w:w w:val="114"/>
                <w:sz w:val="11"/>
              </w:rPr>
              <w:t>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59"/>
              <w:jc w:val="center"/>
              <w:rPr>
                <w:rFonts w:ascii="Cambria"/>
                <w:sz w:val="11"/>
              </w:rPr>
            </w:pPr>
            <w:r>
              <w:rPr>
                <w:rFonts w:ascii="Cambria"/>
                <w:color w:val="4F81BC"/>
                <w:w w:val="114"/>
                <w:sz w:val="11"/>
              </w:rPr>
              <w:t>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62"/>
              <w:jc w:val="center"/>
              <w:rPr>
                <w:rFonts w:ascii="Cambria"/>
                <w:sz w:val="11"/>
              </w:rPr>
            </w:pPr>
            <w:r>
              <w:rPr>
                <w:rFonts w:ascii="Cambria"/>
                <w:color w:val="4F81BC"/>
                <w:w w:val="114"/>
                <w:sz w:val="11"/>
              </w:rPr>
              <w:t>1</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Cambria"/>
                <w:sz w:val="9"/>
              </w:rPr>
            </w:pPr>
          </w:p>
          <w:p>
            <w:pPr>
              <w:pStyle w:val="TableParagraph"/>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4"/>
              <w:rPr>
                <w:rFonts w:ascii="Cambria"/>
                <w:sz w:val="9"/>
              </w:rPr>
            </w:pPr>
          </w:p>
          <w:p>
            <w:pPr>
              <w:pStyle w:val="TableParagraph"/>
              <w:ind w:left="132"/>
              <w:rPr>
                <w:rFonts w:ascii="Cambria"/>
                <w:sz w:val="11"/>
              </w:rPr>
            </w:pPr>
            <w:r>
              <w:rPr>
                <w:rFonts w:ascii="Cambria"/>
                <w:color w:val="4F81BC"/>
                <w:w w:val="115"/>
                <w:sz w:val="11"/>
              </w:rPr>
              <w:t>00201</w:t>
            </w:r>
          </w:p>
        </w:tc>
      </w:tr>
      <w:tr>
        <w:trPr>
          <w:trHeight w:val="174"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spacing w:before="10"/>
              <w:rPr>
                <w:rFonts w:ascii="Cambria"/>
                <w:sz w:val="12"/>
              </w:rPr>
            </w:pPr>
          </w:p>
          <w:p>
            <w:pPr>
              <w:pStyle w:val="TableParagraph"/>
              <w:spacing w:line="273" w:lineRule="auto"/>
              <w:ind w:left="47" w:right="50"/>
              <w:jc w:val="center"/>
              <w:rPr>
                <w:rFonts w:ascii="Cambria" w:hAnsi="Cambria"/>
                <w:sz w:val="11"/>
              </w:rPr>
            </w:pPr>
            <w:r>
              <w:rPr>
                <w:rFonts w:ascii="Cambria" w:hAnsi="Cambria"/>
                <w:w w:val="115"/>
                <w:sz w:val="11"/>
              </w:rPr>
              <w:t>Prioritet 2.2.: Unapređenje obrazovnog sustava i usklađenje i potrebama  grada</w:t>
            </w: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21"/>
              <w:ind w:left="26"/>
              <w:rPr>
                <w:rFonts w:ascii="Cambria"/>
                <w:i/>
                <w:sz w:val="11"/>
              </w:rPr>
            </w:pPr>
            <w:r>
              <w:rPr>
                <w:rFonts w:ascii="Cambria"/>
                <w:i/>
                <w:color w:val="FF0000"/>
                <w:w w:val="120"/>
                <w:sz w:val="11"/>
              </w:rPr>
              <w:t>P2015</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29" w:lineRule="exact" w:before="26"/>
              <w:ind w:left="33"/>
              <w:rPr>
                <w:rFonts w:ascii="Cambria" w:hAnsi="Cambria"/>
                <w:i/>
                <w:sz w:val="11"/>
              </w:rPr>
            </w:pPr>
            <w:r>
              <w:rPr>
                <w:rFonts w:ascii="Cambria" w:hAnsi="Cambria"/>
                <w:i/>
                <w:color w:val="FF0000"/>
                <w:w w:val="115"/>
                <w:sz w:val="11"/>
              </w:rPr>
              <w:t>Financiranje dječjeg vrtića Zvončić</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25"/>
              <w:ind w:left="158" w:right="133"/>
              <w:jc w:val="center"/>
              <w:rPr>
                <w:rFonts w:ascii="Georgia"/>
                <w:b/>
                <w:i/>
                <w:sz w:val="11"/>
              </w:rPr>
            </w:pPr>
            <w:r>
              <w:rPr>
                <w:rFonts w:ascii="Georgia"/>
                <w:b/>
                <w:i/>
                <w:color w:val="FF0000"/>
                <w:w w:val="105"/>
                <w:sz w:val="11"/>
              </w:rPr>
              <w:t>4.389.009</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25"/>
              <w:ind w:left="48" w:right="22"/>
              <w:jc w:val="center"/>
              <w:rPr>
                <w:rFonts w:ascii="Georgia"/>
                <w:b/>
                <w:i/>
                <w:sz w:val="11"/>
              </w:rPr>
            </w:pPr>
            <w:r>
              <w:rPr>
                <w:rFonts w:ascii="Georgia"/>
                <w:b/>
                <w:i/>
                <w:color w:val="FF0000"/>
                <w:w w:val="110"/>
                <w:sz w:val="11"/>
              </w:rPr>
              <w:t>5.418.920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25"/>
              <w:ind w:left="126" w:right="100"/>
              <w:jc w:val="center"/>
              <w:rPr>
                <w:rFonts w:ascii="Georgia"/>
                <w:b/>
                <w:i/>
                <w:sz w:val="11"/>
              </w:rPr>
            </w:pPr>
            <w:r>
              <w:rPr>
                <w:rFonts w:ascii="Georgia"/>
                <w:b/>
                <w:i/>
                <w:color w:val="FF0000"/>
                <w:w w:val="110"/>
                <w:sz w:val="11"/>
              </w:rPr>
              <w:t>5.453.920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23"/>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23"/>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23"/>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23"/>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23"/>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23"/>
              <w:ind w:left="132"/>
              <w:rPr>
                <w:rFonts w:ascii="Cambria"/>
                <w:sz w:val="11"/>
              </w:rPr>
            </w:pPr>
            <w:r>
              <w:rPr>
                <w:rFonts w:ascii="Cambria"/>
                <w:color w:val="FF0000"/>
                <w:w w:val="115"/>
                <w:sz w:val="11"/>
              </w:rPr>
              <w:t>00205</w:t>
            </w:r>
          </w:p>
        </w:tc>
      </w:tr>
      <w:tr>
        <w:trPr>
          <w:trHeight w:val="407"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26"/>
              <w:rPr>
                <w:rFonts w:ascii="Cambria"/>
                <w:sz w:val="11"/>
              </w:rPr>
            </w:pPr>
            <w:r>
              <w:rPr>
                <w:rFonts w:ascii="Cambria"/>
                <w:color w:val="4F81BC"/>
                <w:w w:val="115"/>
                <w:sz w:val="11"/>
              </w:rPr>
              <w:t>A201510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2"/>
              </w:rPr>
            </w:pPr>
          </w:p>
          <w:p>
            <w:pPr>
              <w:pStyle w:val="TableParagraph"/>
              <w:spacing w:before="1"/>
              <w:ind w:left="33"/>
              <w:rPr>
                <w:rFonts w:ascii="Cambria" w:hAnsi="Cambria"/>
                <w:sz w:val="11"/>
              </w:rPr>
            </w:pPr>
            <w:r>
              <w:rPr>
                <w:rFonts w:ascii="Cambria" w:hAnsi="Cambria"/>
                <w:color w:val="4F81BC"/>
                <w:w w:val="115"/>
                <w:sz w:val="11"/>
              </w:rPr>
              <w:t>Obavljanje redovne djelatnosti dječjeg vrtića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158" w:right="116"/>
              <w:jc w:val="center"/>
              <w:rPr>
                <w:rFonts w:ascii="Cambria"/>
                <w:sz w:val="11"/>
              </w:rPr>
            </w:pPr>
            <w:r>
              <w:rPr>
                <w:rFonts w:ascii="Cambria"/>
                <w:color w:val="4F81BC"/>
                <w:w w:val="120"/>
                <w:sz w:val="11"/>
              </w:rPr>
              <w:t>4.278.783</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65" w:right="22"/>
              <w:jc w:val="center"/>
              <w:rPr>
                <w:rFonts w:ascii="Cambria"/>
                <w:sz w:val="11"/>
              </w:rPr>
            </w:pPr>
            <w:r>
              <w:rPr>
                <w:rFonts w:ascii="Cambria"/>
                <w:color w:val="4F81BC"/>
                <w:w w:val="120"/>
                <w:sz w:val="11"/>
              </w:rPr>
              <w:t>5.411.805</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126" w:right="78"/>
              <w:jc w:val="center"/>
              <w:rPr>
                <w:rFonts w:ascii="Cambria"/>
                <w:sz w:val="11"/>
              </w:rPr>
            </w:pPr>
            <w:r>
              <w:rPr>
                <w:rFonts w:ascii="Cambria"/>
                <w:color w:val="4F81BC"/>
                <w:w w:val="120"/>
                <w:sz w:val="11"/>
              </w:rPr>
              <w:t>5.446.805</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50"/>
              <w:jc w:val="center"/>
              <w:rPr>
                <w:rFonts w:ascii="Cambria"/>
                <w:sz w:val="11"/>
              </w:rPr>
            </w:pPr>
            <w:r>
              <w:rPr>
                <w:rFonts w:ascii="Cambria"/>
                <w:color w:val="4F81BC"/>
                <w:w w:val="125"/>
                <w:sz w:val="11"/>
              </w:rPr>
              <w:t>2.2.1.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276" w:lineRule="auto" w:before="69"/>
              <w:ind w:left="37"/>
              <w:rPr>
                <w:rFonts w:ascii="Cambria" w:hAnsi="Cambria"/>
                <w:sz w:val="11"/>
              </w:rPr>
            </w:pPr>
            <w:r>
              <w:rPr>
                <w:rFonts w:ascii="Cambria" w:hAnsi="Cambria"/>
                <w:color w:val="4F81BC"/>
                <w:w w:val="115"/>
                <w:sz w:val="11"/>
              </w:rPr>
              <w:t>broj polaznika usavršavanja/broj educiranih pomoćnika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300" w:right="249"/>
              <w:jc w:val="center"/>
              <w:rPr>
                <w:rFonts w:ascii="Cambria"/>
                <w:sz w:val="11"/>
              </w:rPr>
            </w:pPr>
            <w:r>
              <w:rPr>
                <w:rFonts w:ascii="Cambria"/>
                <w:color w:val="4F81BC"/>
                <w:w w:val="120"/>
                <w:sz w:val="11"/>
              </w:rPr>
              <w:t>4/1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276"/>
              <w:rPr>
                <w:rFonts w:ascii="Cambria"/>
                <w:sz w:val="11"/>
              </w:rPr>
            </w:pPr>
            <w:r>
              <w:rPr>
                <w:rFonts w:ascii="Cambria"/>
                <w:color w:val="4F81BC"/>
                <w:w w:val="115"/>
                <w:sz w:val="11"/>
              </w:rPr>
              <w:t>20/1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278"/>
              <w:rPr>
                <w:rFonts w:ascii="Cambria"/>
                <w:sz w:val="11"/>
              </w:rPr>
            </w:pPr>
            <w:r>
              <w:rPr>
                <w:rFonts w:ascii="Cambria"/>
                <w:color w:val="4F81BC"/>
                <w:w w:val="115"/>
                <w:sz w:val="11"/>
              </w:rPr>
              <w:t>19/1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274"/>
              <w:rPr>
                <w:rFonts w:ascii="Cambria"/>
                <w:sz w:val="11"/>
              </w:rPr>
            </w:pPr>
            <w:r>
              <w:rPr>
                <w:rFonts w:ascii="Cambria"/>
                <w:color w:val="4F81BC"/>
                <w:w w:val="115"/>
                <w:sz w:val="11"/>
              </w:rPr>
              <w:t>20/1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275"/>
              <w:rPr>
                <w:rFonts w:ascii="Cambria"/>
                <w:sz w:val="11"/>
              </w:rPr>
            </w:pPr>
            <w:r>
              <w:rPr>
                <w:rFonts w:ascii="Cambria"/>
                <w:color w:val="4F81BC"/>
                <w:w w:val="115"/>
                <w:sz w:val="11"/>
              </w:rPr>
              <w:t>20/1</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rPr>
                <w:rFonts w:ascii="Cambria"/>
                <w:sz w:val="12"/>
              </w:rPr>
            </w:pPr>
          </w:p>
          <w:p>
            <w:pPr>
              <w:pStyle w:val="TableParagraph"/>
              <w:ind w:left="132"/>
              <w:rPr>
                <w:rFonts w:ascii="Cambria"/>
                <w:sz w:val="11"/>
              </w:rPr>
            </w:pPr>
            <w:r>
              <w:rPr>
                <w:rFonts w:ascii="Cambria"/>
                <w:color w:val="4F81BC"/>
                <w:w w:val="115"/>
                <w:sz w:val="11"/>
              </w:rPr>
              <w:t>00205</w:t>
            </w:r>
          </w:p>
        </w:tc>
      </w:tr>
      <w:tr>
        <w:trPr>
          <w:trHeight w:val="407"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26"/>
              <w:rPr>
                <w:rFonts w:ascii="Cambria"/>
                <w:sz w:val="11"/>
              </w:rPr>
            </w:pPr>
            <w:r>
              <w:rPr>
                <w:rFonts w:ascii="Cambria"/>
                <w:color w:val="4F81BC"/>
                <w:w w:val="115"/>
                <w:sz w:val="11"/>
              </w:rPr>
              <w:t>K201511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2"/>
              </w:rPr>
            </w:pPr>
          </w:p>
          <w:p>
            <w:pPr>
              <w:pStyle w:val="TableParagraph"/>
              <w:spacing w:before="1"/>
              <w:ind w:left="33"/>
              <w:rPr>
                <w:rFonts w:ascii="Cambria" w:hAnsi="Cambria"/>
                <w:sz w:val="11"/>
              </w:rPr>
            </w:pPr>
            <w:r>
              <w:rPr>
                <w:rFonts w:ascii="Cambria" w:hAnsi="Cambria"/>
                <w:color w:val="4F81BC"/>
                <w:w w:val="115"/>
                <w:sz w:val="11"/>
              </w:rPr>
              <w:t>Opremanje dječjeg vrtića Zvončić</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158" w:right="116"/>
              <w:jc w:val="center"/>
              <w:rPr>
                <w:rFonts w:ascii="Cambria"/>
                <w:sz w:val="11"/>
              </w:rPr>
            </w:pPr>
            <w:r>
              <w:rPr>
                <w:rFonts w:ascii="Cambria"/>
                <w:color w:val="4F81BC"/>
                <w:w w:val="120"/>
                <w:sz w:val="11"/>
              </w:rPr>
              <w:t>110.226</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65" w:right="22"/>
              <w:jc w:val="center"/>
              <w:rPr>
                <w:rFonts w:ascii="Cambria"/>
                <w:sz w:val="11"/>
              </w:rPr>
            </w:pPr>
            <w:r>
              <w:rPr>
                <w:rFonts w:ascii="Cambria"/>
                <w:color w:val="4F81BC"/>
                <w:w w:val="120"/>
                <w:sz w:val="11"/>
              </w:rPr>
              <w:t>7.115</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126" w:right="78"/>
              <w:jc w:val="center"/>
              <w:rPr>
                <w:rFonts w:ascii="Cambria"/>
                <w:sz w:val="11"/>
              </w:rPr>
            </w:pPr>
            <w:r>
              <w:rPr>
                <w:rFonts w:ascii="Cambria"/>
                <w:color w:val="4F81BC"/>
                <w:w w:val="120"/>
                <w:sz w:val="11"/>
              </w:rPr>
              <w:t>7.115</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50"/>
              <w:jc w:val="center"/>
              <w:rPr>
                <w:rFonts w:ascii="Cambria"/>
                <w:sz w:val="11"/>
              </w:rPr>
            </w:pPr>
            <w:r>
              <w:rPr>
                <w:rFonts w:ascii="Cambria"/>
                <w:color w:val="4F81BC"/>
                <w:w w:val="125"/>
                <w:sz w:val="11"/>
              </w:rPr>
              <w:t>2.2.2.</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2"/>
              </w:rPr>
            </w:pPr>
          </w:p>
          <w:p>
            <w:pPr>
              <w:pStyle w:val="TableParagraph"/>
              <w:spacing w:before="1"/>
              <w:ind w:left="37"/>
              <w:rPr>
                <w:rFonts w:ascii="Cambria"/>
                <w:sz w:val="11"/>
              </w:rPr>
            </w:pPr>
            <w:r>
              <w:rPr>
                <w:rFonts w:ascii="Cambria"/>
                <w:color w:val="4F81BC"/>
                <w:w w:val="115"/>
                <w:sz w:val="11"/>
              </w:rPr>
              <w:t>broj projekata koji se provode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54"/>
              <w:jc w:val="center"/>
              <w:rPr>
                <w:rFonts w:ascii="Cambria"/>
                <w:sz w:val="11"/>
              </w:rPr>
            </w:pPr>
            <w:r>
              <w:rPr>
                <w:rFonts w:ascii="Cambria"/>
                <w:color w:val="4F81BC"/>
                <w:w w:val="114"/>
                <w:sz w:val="11"/>
              </w:rPr>
              <w:t>4</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54"/>
              <w:jc w:val="center"/>
              <w:rPr>
                <w:rFonts w:ascii="Cambria"/>
                <w:sz w:val="11"/>
              </w:rPr>
            </w:pPr>
            <w:r>
              <w:rPr>
                <w:rFonts w:ascii="Cambria"/>
                <w:color w:val="4F81BC"/>
                <w:w w:val="114"/>
                <w:sz w:val="11"/>
              </w:rPr>
              <w:t>5</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56"/>
              <w:jc w:val="center"/>
              <w:rPr>
                <w:rFonts w:ascii="Cambria"/>
                <w:sz w:val="11"/>
              </w:rPr>
            </w:pPr>
            <w:r>
              <w:rPr>
                <w:rFonts w:ascii="Cambria"/>
                <w:color w:val="4F81BC"/>
                <w:w w:val="114"/>
                <w:sz w:val="11"/>
              </w:rPr>
              <w:t>5</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59"/>
              <w:jc w:val="center"/>
              <w:rPr>
                <w:rFonts w:ascii="Cambria"/>
                <w:sz w:val="11"/>
              </w:rPr>
            </w:pPr>
            <w:r>
              <w:rPr>
                <w:rFonts w:ascii="Cambria"/>
                <w:color w:val="4F81BC"/>
                <w:w w:val="114"/>
                <w:sz w:val="11"/>
              </w:rPr>
              <w:t>5</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62"/>
              <w:jc w:val="center"/>
              <w:rPr>
                <w:rFonts w:ascii="Cambria"/>
                <w:sz w:val="11"/>
              </w:rPr>
            </w:pPr>
            <w:r>
              <w:rPr>
                <w:rFonts w:ascii="Cambria"/>
                <w:color w:val="4F81BC"/>
                <w:w w:val="114"/>
                <w:sz w:val="11"/>
              </w:rPr>
              <w:t>5</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rPr>
                <w:rFonts w:ascii="Cambria"/>
                <w:sz w:val="12"/>
              </w:rPr>
            </w:pPr>
          </w:p>
          <w:p>
            <w:pPr>
              <w:pStyle w:val="TableParagraph"/>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rPr>
                <w:rFonts w:ascii="Cambria"/>
                <w:sz w:val="12"/>
              </w:rPr>
            </w:pPr>
          </w:p>
          <w:p>
            <w:pPr>
              <w:pStyle w:val="TableParagraph"/>
              <w:ind w:left="132"/>
              <w:rPr>
                <w:rFonts w:ascii="Cambria"/>
                <w:sz w:val="11"/>
              </w:rPr>
            </w:pPr>
            <w:r>
              <w:rPr>
                <w:rFonts w:ascii="Cambria"/>
                <w:color w:val="4F81BC"/>
                <w:w w:val="115"/>
                <w:sz w:val="11"/>
              </w:rPr>
              <w:t>00205</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26"/>
              <w:rPr>
                <w:rFonts w:ascii="Cambria"/>
                <w:i/>
                <w:sz w:val="11"/>
              </w:rPr>
            </w:pPr>
            <w:r>
              <w:rPr>
                <w:rFonts w:ascii="Cambria"/>
                <w:i/>
                <w:color w:val="FF0000"/>
                <w:w w:val="120"/>
                <w:sz w:val="11"/>
              </w:rPr>
              <w:t>P2017</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i/>
                <w:sz w:val="11"/>
              </w:rPr>
            </w:pPr>
            <w:r>
              <w:rPr>
                <w:rFonts w:ascii="Cambria" w:hAnsi="Cambria"/>
                <w:i/>
                <w:color w:val="FF0000"/>
                <w:w w:val="115"/>
                <w:sz w:val="11"/>
              </w:rPr>
              <w:t>Program javnih potreba u školstvu</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58" w:right="133"/>
              <w:jc w:val="center"/>
              <w:rPr>
                <w:rFonts w:ascii="Georgia"/>
                <w:b/>
                <w:i/>
                <w:sz w:val="11"/>
              </w:rPr>
            </w:pPr>
            <w:r>
              <w:rPr>
                <w:rFonts w:ascii="Georgia"/>
                <w:b/>
                <w:i/>
                <w:color w:val="FF0000"/>
                <w:w w:val="110"/>
                <w:sz w:val="11"/>
              </w:rPr>
              <w:t>1.594.000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8" w:right="22"/>
              <w:jc w:val="center"/>
              <w:rPr>
                <w:rFonts w:ascii="Georgia"/>
                <w:b/>
                <w:i/>
                <w:sz w:val="11"/>
              </w:rPr>
            </w:pPr>
            <w:r>
              <w:rPr>
                <w:rFonts w:ascii="Georgia"/>
                <w:b/>
                <w:i/>
                <w:color w:val="FF0000"/>
                <w:w w:val="105"/>
                <w:sz w:val="11"/>
              </w:rPr>
              <w:t>986.000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26" w:right="100"/>
              <w:jc w:val="center"/>
              <w:rPr>
                <w:rFonts w:ascii="Georgia"/>
                <w:b/>
                <w:i/>
                <w:sz w:val="11"/>
              </w:rPr>
            </w:pPr>
            <w:r>
              <w:rPr>
                <w:rFonts w:ascii="Georgia"/>
                <w:b/>
                <w:i/>
                <w:color w:val="FF0000"/>
                <w:w w:val="105"/>
                <w:sz w:val="11"/>
              </w:rPr>
              <w:t>986.000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FF0000"/>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A201710</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10" w:lineRule="exact" w:before="9"/>
              <w:ind w:left="33"/>
              <w:rPr>
                <w:rFonts w:ascii="Cambria" w:hAnsi="Cambria"/>
                <w:sz w:val="11"/>
              </w:rPr>
            </w:pPr>
            <w:r>
              <w:rPr>
                <w:rFonts w:ascii="Cambria" w:hAnsi="Cambria"/>
                <w:color w:val="4F81BC"/>
                <w:w w:val="115"/>
                <w:sz w:val="11"/>
              </w:rPr>
              <w:t>Financiranje aktivnosti škola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6"/>
              <w:jc w:val="center"/>
              <w:rPr>
                <w:rFonts w:ascii="Cambria"/>
                <w:sz w:val="11"/>
              </w:rPr>
            </w:pPr>
            <w:r>
              <w:rPr>
                <w:rFonts w:ascii="Cambria"/>
                <w:color w:val="4F81BC"/>
                <w:w w:val="120"/>
                <w:sz w:val="11"/>
              </w:rPr>
              <w:t>956.000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ight="22"/>
              <w:jc w:val="center"/>
              <w:rPr>
                <w:rFonts w:ascii="Cambria"/>
                <w:sz w:val="11"/>
              </w:rPr>
            </w:pPr>
            <w:r>
              <w:rPr>
                <w:rFonts w:ascii="Cambria"/>
                <w:color w:val="4F81BC"/>
                <w:w w:val="120"/>
                <w:sz w:val="11"/>
              </w:rPr>
              <w:t>490.000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ight="78"/>
              <w:jc w:val="center"/>
              <w:rPr>
                <w:rFonts w:ascii="Cambria"/>
                <w:sz w:val="11"/>
              </w:rPr>
            </w:pPr>
            <w:r>
              <w:rPr>
                <w:rFonts w:ascii="Cambria"/>
                <w:color w:val="4F81BC"/>
                <w:w w:val="120"/>
                <w:sz w:val="11"/>
              </w:rPr>
              <w:t>490.000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2.2.3.</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10" w:lineRule="exact" w:before="9"/>
              <w:ind w:left="37"/>
              <w:rPr>
                <w:rFonts w:ascii="Cambria" w:hAnsi="Cambria"/>
                <w:sz w:val="11"/>
              </w:rPr>
            </w:pPr>
            <w:r>
              <w:rPr>
                <w:rFonts w:ascii="Cambria" w:hAnsi="Cambria"/>
                <w:color w:val="4F81BC"/>
                <w:w w:val="115"/>
                <w:sz w:val="11"/>
              </w:rPr>
              <w:t>broj učenika u produženom boravku</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83" w:right="265"/>
              <w:jc w:val="center"/>
              <w:rPr>
                <w:rFonts w:ascii="Cambria"/>
                <w:sz w:val="11"/>
              </w:rPr>
            </w:pPr>
            <w:r>
              <w:rPr>
                <w:rFonts w:ascii="Cambria"/>
                <w:color w:val="4F81BC"/>
                <w:w w:val="115"/>
                <w:sz w:val="11"/>
              </w:rPr>
              <w:t>46</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0" w:lineRule="exact" w:before="9"/>
              <w:ind w:left="63" w:right="22"/>
              <w:jc w:val="center"/>
              <w:rPr>
                <w:rFonts w:ascii="Cambria"/>
                <w:sz w:val="11"/>
              </w:rPr>
            </w:pPr>
            <w:r>
              <w:rPr>
                <w:rFonts w:ascii="Cambria"/>
                <w:color w:val="4F81BC"/>
                <w:w w:val="115"/>
                <w:sz w:val="11"/>
              </w:rPr>
              <w:t>50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0" w:lineRule="exact" w:before="9"/>
              <w:ind w:left="66" w:right="22"/>
              <w:jc w:val="center"/>
              <w:rPr>
                <w:rFonts w:ascii="Cambria"/>
                <w:sz w:val="11"/>
              </w:rPr>
            </w:pPr>
            <w:r>
              <w:rPr>
                <w:rFonts w:ascii="Cambria"/>
                <w:color w:val="4F81BC"/>
                <w:w w:val="115"/>
                <w:sz w:val="11"/>
              </w:rPr>
              <w:t>45</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0" w:lineRule="exact" w:before="9"/>
              <w:ind w:left="270" w:right="223"/>
              <w:jc w:val="center"/>
              <w:rPr>
                <w:rFonts w:ascii="Cambria"/>
                <w:sz w:val="11"/>
              </w:rPr>
            </w:pPr>
            <w:r>
              <w:rPr>
                <w:rFonts w:ascii="Cambria"/>
                <w:color w:val="4F81BC"/>
                <w:w w:val="115"/>
                <w:sz w:val="11"/>
              </w:rPr>
              <w:t>50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0" w:lineRule="exact" w:before="9"/>
              <w:ind w:left="270" w:right="221"/>
              <w:jc w:val="center"/>
              <w:rPr>
                <w:rFonts w:ascii="Cambria"/>
                <w:sz w:val="11"/>
              </w:rPr>
            </w:pPr>
            <w:r>
              <w:rPr>
                <w:rFonts w:ascii="Cambria"/>
                <w:color w:val="4F81BC"/>
                <w:w w:val="115"/>
                <w:sz w:val="11"/>
              </w:rPr>
              <w:t>50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26"/>
              <w:rPr>
                <w:rFonts w:ascii="Cambria"/>
                <w:sz w:val="11"/>
              </w:rPr>
            </w:pPr>
            <w:r>
              <w:rPr>
                <w:rFonts w:ascii="Cambria"/>
                <w:color w:val="4F81BC"/>
                <w:w w:val="115"/>
                <w:sz w:val="11"/>
              </w:rPr>
              <w:t>A201711</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15"/>
                <w:sz w:val="11"/>
              </w:rPr>
              <w:t>Stipendiranje učenika i studenata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58" w:right="116"/>
              <w:jc w:val="center"/>
              <w:rPr>
                <w:rFonts w:ascii="Cambria"/>
                <w:sz w:val="11"/>
              </w:rPr>
            </w:pPr>
            <w:r>
              <w:rPr>
                <w:rFonts w:ascii="Cambria"/>
                <w:color w:val="4F81BC"/>
                <w:w w:val="120"/>
                <w:sz w:val="11"/>
              </w:rPr>
              <w:t>305.000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65" w:right="22"/>
              <w:jc w:val="center"/>
              <w:rPr>
                <w:rFonts w:ascii="Cambria"/>
                <w:sz w:val="11"/>
              </w:rPr>
            </w:pPr>
            <w:r>
              <w:rPr>
                <w:rFonts w:ascii="Cambria"/>
                <w:color w:val="4F81BC"/>
                <w:w w:val="120"/>
                <w:sz w:val="11"/>
              </w:rPr>
              <w:t>255.000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26" w:right="78"/>
              <w:jc w:val="center"/>
              <w:rPr>
                <w:rFonts w:ascii="Cambria"/>
                <w:sz w:val="11"/>
              </w:rPr>
            </w:pPr>
            <w:r>
              <w:rPr>
                <w:rFonts w:ascii="Cambria"/>
                <w:color w:val="4F81BC"/>
                <w:w w:val="120"/>
                <w:sz w:val="11"/>
              </w:rPr>
              <w:t>255.000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50"/>
              <w:jc w:val="center"/>
              <w:rPr>
                <w:rFonts w:ascii="Cambria"/>
                <w:sz w:val="11"/>
              </w:rPr>
            </w:pPr>
            <w:r>
              <w:rPr>
                <w:rFonts w:ascii="Cambria"/>
                <w:color w:val="4F81BC"/>
                <w:w w:val="125"/>
                <w:sz w:val="11"/>
              </w:rPr>
              <w:t>2.2.4.</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sz w:val="11"/>
              </w:rPr>
            </w:pPr>
            <w:r>
              <w:rPr>
                <w:rFonts w:ascii="Cambria"/>
                <w:color w:val="4F81BC"/>
                <w:w w:val="115"/>
                <w:sz w:val="11"/>
              </w:rPr>
              <w:t>broj korisnika stipendije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283" w:right="265"/>
              <w:jc w:val="center"/>
              <w:rPr>
                <w:rFonts w:ascii="Cambria"/>
                <w:sz w:val="11"/>
              </w:rPr>
            </w:pPr>
            <w:r>
              <w:rPr>
                <w:rFonts w:ascii="Cambria"/>
                <w:color w:val="4F81BC"/>
                <w:w w:val="115"/>
                <w:sz w:val="11"/>
              </w:rPr>
              <w:t>43</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9" w:right="22"/>
              <w:jc w:val="center"/>
              <w:rPr>
                <w:rFonts w:ascii="Cambria"/>
                <w:sz w:val="11"/>
              </w:rPr>
            </w:pPr>
            <w:r>
              <w:rPr>
                <w:rFonts w:ascii="Cambria"/>
                <w:color w:val="4F81BC"/>
                <w:w w:val="115"/>
                <w:sz w:val="11"/>
              </w:rPr>
              <w:t>40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42" w:right="22"/>
              <w:jc w:val="center"/>
              <w:rPr>
                <w:rFonts w:ascii="Cambria"/>
                <w:sz w:val="11"/>
              </w:rPr>
            </w:pPr>
            <w:r>
              <w:rPr>
                <w:rFonts w:ascii="Cambria"/>
                <w:color w:val="4F81BC"/>
                <w:w w:val="115"/>
                <w:sz w:val="11"/>
              </w:rPr>
              <w:t>37</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257" w:right="234"/>
              <w:jc w:val="center"/>
              <w:rPr>
                <w:rFonts w:ascii="Cambria"/>
                <w:sz w:val="11"/>
              </w:rPr>
            </w:pPr>
            <w:r>
              <w:rPr>
                <w:rFonts w:ascii="Cambria"/>
                <w:color w:val="4F81BC"/>
                <w:w w:val="115"/>
                <w:sz w:val="11"/>
              </w:rPr>
              <w:t>40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259" w:right="234"/>
              <w:jc w:val="center"/>
              <w:rPr>
                <w:rFonts w:ascii="Cambria"/>
                <w:sz w:val="11"/>
              </w:rPr>
            </w:pPr>
            <w:r>
              <w:rPr>
                <w:rFonts w:ascii="Cambria"/>
                <w:color w:val="4F81BC"/>
                <w:w w:val="115"/>
                <w:sz w:val="11"/>
              </w:rPr>
              <w:t>40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7"/>
              <w:ind w:left="132"/>
              <w:rPr>
                <w:rFonts w:ascii="Cambria"/>
                <w:sz w:val="11"/>
              </w:rPr>
            </w:pPr>
            <w:r>
              <w:rPr>
                <w:rFonts w:ascii="Cambria"/>
                <w:color w:val="4F81BC"/>
                <w:w w:val="115"/>
                <w:sz w:val="11"/>
              </w:rPr>
              <w:t>00201</w:t>
            </w:r>
          </w:p>
        </w:tc>
      </w:tr>
      <w:tr>
        <w:trPr>
          <w:trHeight w:val="12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6"/>
              <w:rPr>
                <w:rFonts w:ascii="Cambria"/>
                <w:sz w:val="11"/>
              </w:rPr>
            </w:pPr>
            <w:r>
              <w:rPr>
                <w:rFonts w:ascii="Cambria"/>
                <w:color w:val="4F81BC"/>
                <w:w w:val="115"/>
                <w:sz w:val="11"/>
              </w:rPr>
              <w:t>A201712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3"/>
              <w:rPr>
                <w:rFonts w:ascii="Cambria" w:hAnsi="Cambria"/>
                <w:sz w:val="11"/>
              </w:rPr>
            </w:pPr>
            <w:r>
              <w:rPr>
                <w:rFonts w:ascii="Cambria" w:hAnsi="Cambria"/>
                <w:color w:val="4F81BC"/>
                <w:w w:val="115"/>
                <w:sz w:val="11"/>
              </w:rPr>
              <w:t>Financiranje prijevoza za srednje škole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58" w:right="114"/>
              <w:jc w:val="center"/>
              <w:rPr>
                <w:rFonts w:ascii="Cambria"/>
                <w:sz w:val="11"/>
              </w:rPr>
            </w:pPr>
            <w:r>
              <w:rPr>
                <w:rFonts w:ascii="Cambria"/>
                <w:color w:val="4F81BC"/>
                <w:w w:val="120"/>
                <w:sz w:val="11"/>
              </w:rPr>
              <w:t>90.000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65" w:right="22"/>
              <w:jc w:val="center"/>
              <w:rPr>
                <w:rFonts w:ascii="Cambria"/>
                <w:sz w:val="11"/>
              </w:rPr>
            </w:pPr>
            <w:r>
              <w:rPr>
                <w:rFonts w:ascii="Cambria"/>
                <w:color w:val="4F81BC"/>
                <w:w w:val="120"/>
                <w:sz w:val="11"/>
              </w:rPr>
              <w:t>111.000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ight="78"/>
              <w:jc w:val="center"/>
              <w:rPr>
                <w:rFonts w:ascii="Cambria"/>
                <w:sz w:val="11"/>
              </w:rPr>
            </w:pPr>
            <w:r>
              <w:rPr>
                <w:rFonts w:ascii="Cambria"/>
                <w:color w:val="4F81BC"/>
                <w:w w:val="120"/>
                <w:sz w:val="11"/>
              </w:rPr>
              <w:t>111.000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50"/>
              <w:jc w:val="center"/>
              <w:rPr>
                <w:rFonts w:ascii="Cambria"/>
                <w:sz w:val="11"/>
              </w:rPr>
            </w:pPr>
            <w:r>
              <w:rPr>
                <w:rFonts w:ascii="Cambria"/>
                <w:color w:val="4F81BC"/>
                <w:w w:val="125"/>
                <w:sz w:val="11"/>
              </w:rPr>
              <w:t>2.2.5.</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7"/>
              <w:rPr>
                <w:rFonts w:ascii="Cambria" w:hAnsi="Cambria"/>
                <w:sz w:val="11"/>
              </w:rPr>
            </w:pPr>
            <w:r>
              <w:rPr>
                <w:rFonts w:ascii="Cambria" w:hAnsi="Cambria"/>
                <w:color w:val="4F81BC"/>
                <w:w w:val="115"/>
                <w:sz w:val="11"/>
              </w:rPr>
              <w:t>broj učenika srednjih škola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80" w:right="265"/>
              <w:jc w:val="center"/>
              <w:rPr>
                <w:rFonts w:ascii="Cambria"/>
                <w:sz w:val="11"/>
              </w:rPr>
            </w:pPr>
            <w:r>
              <w:rPr>
                <w:rFonts w:ascii="Cambria"/>
                <w:color w:val="4F81BC"/>
                <w:w w:val="115"/>
                <w:sz w:val="11"/>
              </w:rPr>
              <w:t>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42" w:right="22"/>
              <w:jc w:val="center"/>
              <w:rPr>
                <w:rFonts w:ascii="Cambria"/>
                <w:sz w:val="11"/>
              </w:rPr>
            </w:pPr>
            <w:r>
              <w:rPr>
                <w:rFonts w:ascii="Cambria"/>
                <w:color w:val="4F81BC"/>
                <w:w w:val="115"/>
                <w:sz w:val="11"/>
              </w:rPr>
              <w:t>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45" w:right="22"/>
              <w:jc w:val="center"/>
              <w:rPr>
                <w:rFonts w:ascii="Cambria"/>
                <w:sz w:val="11"/>
              </w:rPr>
            </w:pPr>
            <w:r>
              <w:rPr>
                <w:rFonts w:ascii="Cambria"/>
                <w:color w:val="4F81BC"/>
                <w:w w:val="115"/>
                <w:sz w:val="11"/>
              </w:rPr>
              <w:t>160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59" w:right="234"/>
              <w:jc w:val="center"/>
              <w:rPr>
                <w:rFonts w:ascii="Cambria"/>
                <w:sz w:val="11"/>
              </w:rPr>
            </w:pPr>
            <w:r>
              <w:rPr>
                <w:rFonts w:ascii="Cambria"/>
                <w:color w:val="4F81BC"/>
                <w:w w:val="115"/>
                <w:sz w:val="11"/>
              </w:rPr>
              <w:t>170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62" w:right="234"/>
              <w:jc w:val="center"/>
              <w:rPr>
                <w:rFonts w:ascii="Cambria"/>
                <w:sz w:val="11"/>
              </w:rPr>
            </w:pPr>
            <w:r>
              <w:rPr>
                <w:rFonts w:ascii="Cambria"/>
                <w:color w:val="4F81BC"/>
                <w:w w:val="115"/>
                <w:sz w:val="11"/>
              </w:rPr>
              <w:t>170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07" w:lineRule="exact" w:before="2"/>
              <w:ind w:left="132"/>
              <w:rPr>
                <w:rFonts w:ascii="Cambria"/>
                <w:sz w:val="11"/>
              </w:rPr>
            </w:pPr>
            <w:r>
              <w:rPr>
                <w:rFonts w:ascii="Cambria"/>
                <w:color w:val="4F81BC"/>
                <w:w w:val="115"/>
                <w:sz w:val="11"/>
              </w:rPr>
              <w:t>00201</w:t>
            </w:r>
          </w:p>
        </w:tc>
      </w:tr>
      <w:tr>
        <w:trPr>
          <w:trHeight w:val="12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6"/>
              <w:rPr>
                <w:rFonts w:ascii="Cambria"/>
                <w:sz w:val="11"/>
              </w:rPr>
            </w:pPr>
            <w:r>
              <w:rPr>
                <w:rFonts w:ascii="Cambria"/>
                <w:color w:val="4F81BC"/>
                <w:w w:val="115"/>
                <w:sz w:val="11"/>
              </w:rPr>
              <w:t>A201713</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3"/>
              <w:rPr>
                <w:rFonts w:ascii="Cambria" w:hAnsi="Cambria"/>
                <w:sz w:val="11"/>
              </w:rPr>
            </w:pPr>
            <w:r>
              <w:rPr>
                <w:rFonts w:ascii="Cambria" w:hAnsi="Cambria"/>
                <w:color w:val="4F81BC"/>
                <w:w w:val="120"/>
                <w:sz w:val="11"/>
              </w:rPr>
              <w:t>Sufinanciranje udžbenika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58" w:right="114"/>
              <w:jc w:val="center"/>
              <w:rPr>
                <w:rFonts w:ascii="Cambria"/>
                <w:sz w:val="11"/>
              </w:rPr>
            </w:pPr>
            <w:r>
              <w:rPr>
                <w:rFonts w:ascii="Cambria"/>
                <w:color w:val="4F81BC"/>
                <w:w w:val="120"/>
                <w:sz w:val="11"/>
              </w:rPr>
              <w:t>50.000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67" w:right="21"/>
              <w:jc w:val="center"/>
              <w:rPr>
                <w:rFonts w:ascii="Cambria"/>
                <w:sz w:val="11"/>
              </w:rPr>
            </w:pPr>
            <w:r>
              <w:rPr>
                <w:rFonts w:ascii="Cambria"/>
                <w:color w:val="4F81BC"/>
                <w:w w:val="120"/>
                <w:sz w:val="11"/>
              </w:rPr>
              <w:t>50.000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ight="80"/>
              <w:jc w:val="center"/>
              <w:rPr>
                <w:rFonts w:ascii="Cambria"/>
                <w:sz w:val="11"/>
              </w:rPr>
            </w:pPr>
            <w:r>
              <w:rPr>
                <w:rFonts w:ascii="Cambria"/>
                <w:color w:val="4F81BC"/>
                <w:w w:val="120"/>
                <w:sz w:val="11"/>
              </w:rPr>
              <w:t>50.000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50"/>
              <w:jc w:val="center"/>
              <w:rPr>
                <w:rFonts w:ascii="Cambria"/>
                <w:sz w:val="11"/>
              </w:rPr>
            </w:pPr>
            <w:r>
              <w:rPr>
                <w:rFonts w:ascii="Cambria"/>
                <w:color w:val="4F81BC"/>
                <w:w w:val="125"/>
                <w:sz w:val="11"/>
              </w:rPr>
              <w:t>2.2.6.</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7"/>
              <w:rPr>
                <w:rFonts w:ascii="Cambria" w:hAnsi="Cambria"/>
                <w:sz w:val="11"/>
              </w:rPr>
            </w:pPr>
            <w:r>
              <w:rPr>
                <w:rFonts w:ascii="Cambria" w:hAnsi="Cambria"/>
                <w:color w:val="4F81BC"/>
                <w:w w:val="115"/>
                <w:sz w:val="11"/>
              </w:rPr>
              <w:t>broj učenika osnovne škole</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80" w:right="265"/>
              <w:jc w:val="center"/>
              <w:rPr>
                <w:rFonts w:ascii="Cambria"/>
                <w:sz w:val="11"/>
              </w:rPr>
            </w:pPr>
            <w:r>
              <w:rPr>
                <w:rFonts w:ascii="Cambria"/>
                <w:color w:val="4F81BC"/>
                <w:w w:val="115"/>
                <w:sz w:val="11"/>
              </w:rPr>
              <w:t>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42" w:right="22"/>
              <w:jc w:val="center"/>
              <w:rPr>
                <w:rFonts w:ascii="Cambria"/>
                <w:sz w:val="11"/>
              </w:rPr>
            </w:pPr>
            <w:r>
              <w:rPr>
                <w:rFonts w:ascii="Cambria"/>
                <w:color w:val="4F81BC"/>
                <w:w w:val="115"/>
                <w:sz w:val="11"/>
              </w:rPr>
              <w:t>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3"/>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59" w:right="234"/>
              <w:jc w:val="center"/>
              <w:rPr>
                <w:rFonts w:ascii="Cambria"/>
                <w:sz w:val="11"/>
              </w:rPr>
            </w:pPr>
            <w:r>
              <w:rPr>
                <w:rFonts w:ascii="Cambria"/>
                <w:color w:val="4F81BC"/>
                <w:w w:val="115"/>
                <w:sz w:val="11"/>
              </w:rPr>
              <w:t>200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62" w:right="234"/>
              <w:jc w:val="center"/>
              <w:rPr>
                <w:rFonts w:ascii="Cambria"/>
                <w:sz w:val="11"/>
              </w:rPr>
            </w:pPr>
            <w:r>
              <w:rPr>
                <w:rFonts w:ascii="Cambria"/>
                <w:color w:val="4F81BC"/>
                <w:w w:val="115"/>
                <w:sz w:val="11"/>
              </w:rPr>
              <w:t>200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07" w:lineRule="exact" w:before="2"/>
              <w:ind w:left="132"/>
              <w:rPr>
                <w:rFonts w:ascii="Cambria"/>
                <w:sz w:val="11"/>
              </w:rPr>
            </w:pPr>
            <w:r>
              <w:rPr>
                <w:rFonts w:ascii="Cambria"/>
                <w:color w:val="4F81BC"/>
                <w:w w:val="115"/>
                <w:sz w:val="11"/>
              </w:rPr>
              <w:t>00201</w:t>
            </w:r>
          </w:p>
        </w:tc>
      </w:tr>
      <w:tr>
        <w:trPr>
          <w:trHeight w:val="129"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6"/>
              <w:rPr>
                <w:rFonts w:ascii="Cambria"/>
                <w:sz w:val="11"/>
              </w:rPr>
            </w:pPr>
            <w:r>
              <w:rPr>
                <w:rFonts w:ascii="Cambria"/>
                <w:color w:val="4F81BC"/>
                <w:w w:val="115"/>
                <w:sz w:val="11"/>
              </w:rPr>
              <w:t>A201714</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3"/>
              <w:rPr>
                <w:rFonts w:ascii="Cambria" w:hAnsi="Cambria"/>
                <w:sz w:val="11"/>
              </w:rPr>
            </w:pPr>
            <w:r>
              <w:rPr>
                <w:rFonts w:ascii="Cambria" w:hAnsi="Cambria"/>
                <w:color w:val="4F81BC"/>
                <w:w w:val="115"/>
                <w:sz w:val="11"/>
              </w:rPr>
              <w:t>Sufinanciranje udžbenika-srednje škole</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58" w:right="114"/>
              <w:jc w:val="center"/>
              <w:rPr>
                <w:rFonts w:ascii="Cambria"/>
                <w:sz w:val="11"/>
              </w:rPr>
            </w:pPr>
            <w:r>
              <w:rPr>
                <w:rFonts w:ascii="Cambria"/>
                <w:color w:val="4F81BC"/>
                <w:w w:val="120"/>
                <w:sz w:val="11"/>
              </w:rPr>
              <w:t>80.000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67" w:right="21"/>
              <w:jc w:val="center"/>
              <w:rPr>
                <w:rFonts w:ascii="Cambria"/>
                <w:sz w:val="11"/>
              </w:rPr>
            </w:pPr>
            <w:r>
              <w:rPr>
                <w:rFonts w:ascii="Cambria"/>
                <w:color w:val="4F81BC"/>
                <w:w w:val="120"/>
                <w:sz w:val="11"/>
              </w:rPr>
              <w:t>80.000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ight="80"/>
              <w:jc w:val="center"/>
              <w:rPr>
                <w:rFonts w:ascii="Cambria"/>
                <w:sz w:val="11"/>
              </w:rPr>
            </w:pPr>
            <w:r>
              <w:rPr>
                <w:rFonts w:ascii="Cambria"/>
                <w:color w:val="4F81BC"/>
                <w:w w:val="120"/>
                <w:sz w:val="11"/>
              </w:rPr>
              <w:t>80.000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50"/>
              <w:jc w:val="center"/>
              <w:rPr>
                <w:rFonts w:ascii="Cambria"/>
                <w:sz w:val="11"/>
              </w:rPr>
            </w:pPr>
            <w:r>
              <w:rPr>
                <w:rFonts w:ascii="Cambria"/>
                <w:color w:val="4F81BC"/>
                <w:w w:val="125"/>
                <w:sz w:val="11"/>
              </w:rPr>
              <w:t>2.2.7.</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7"/>
              <w:rPr>
                <w:rFonts w:ascii="Cambria" w:hAnsi="Cambria"/>
                <w:sz w:val="11"/>
              </w:rPr>
            </w:pPr>
            <w:r>
              <w:rPr>
                <w:rFonts w:ascii="Cambria" w:hAnsi="Cambria"/>
                <w:color w:val="4F81BC"/>
                <w:w w:val="115"/>
                <w:sz w:val="11"/>
              </w:rPr>
              <w:t>broj učenika srednjih škola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80" w:right="265"/>
              <w:jc w:val="center"/>
              <w:rPr>
                <w:rFonts w:ascii="Cambria"/>
                <w:sz w:val="11"/>
              </w:rPr>
            </w:pPr>
            <w:r>
              <w:rPr>
                <w:rFonts w:ascii="Cambria"/>
                <w:color w:val="4F81BC"/>
                <w:w w:val="115"/>
                <w:sz w:val="11"/>
              </w:rPr>
              <w:t>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42" w:right="22"/>
              <w:jc w:val="center"/>
              <w:rPr>
                <w:rFonts w:ascii="Cambria"/>
                <w:sz w:val="11"/>
              </w:rPr>
            </w:pPr>
            <w:r>
              <w:rPr>
                <w:rFonts w:ascii="Cambria"/>
                <w:color w:val="4F81BC"/>
                <w:w w:val="115"/>
                <w:sz w:val="11"/>
              </w:rPr>
              <w:t>200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3"/>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59" w:right="234"/>
              <w:jc w:val="center"/>
              <w:rPr>
                <w:rFonts w:ascii="Cambria"/>
                <w:sz w:val="11"/>
              </w:rPr>
            </w:pPr>
            <w:r>
              <w:rPr>
                <w:rFonts w:ascii="Cambria"/>
                <w:color w:val="4F81BC"/>
                <w:w w:val="115"/>
                <w:sz w:val="11"/>
              </w:rPr>
              <w:t>170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62" w:right="234"/>
              <w:jc w:val="center"/>
              <w:rPr>
                <w:rFonts w:ascii="Cambria"/>
                <w:sz w:val="11"/>
              </w:rPr>
            </w:pPr>
            <w:r>
              <w:rPr>
                <w:rFonts w:ascii="Cambria"/>
                <w:color w:val="4F81BC"/>
                <w:w w:val="115"/>
                <w:sz w:val="11"/>
              </w:rPr>
              <w:t>170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07" w:lineRule="exact" w:before="2"/>
              <w:ind w:left="132"/>
              <w:rPr>
                <w:rFonts w:ascii="Cambria"/>
                <w:sz w:val="11"/>
              </w:rPr>
            </w:pPr>
            <w:r>
              <w:rPr>
                <w:rFonts w:ascii="Cambria"/>
                <w:color w:val="4F81BC"/>
                <w:w w:val="115"/>
                <w:sz w:val="11"/>
              </w:rPr>
              <w:t>00201</w:t>
            </w:r>
          </w:p>
        </w:tc>
      </w:tr>
      <w:tr>
        <w:trPr>
          <w:trHeight w:val="12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6"/>
              <w:rPr>
                <w:rFonts w:ascii="Cambria"/>
                <w:sz w:val="11"/>
              </w:rPr>
            </w:pPr>
            <w:r>
              <w:rPr>
                <w:rFonts w:ascii="Cambria"/>
                <w:color w:val="4F81BC"/>
                <w:w w:val="115"/>
                <w:sz w:val="11"/>
              </w:rPr>
              <w:t>A201715</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3"/>
              <w:rPr>
                <w:rFonts w:ascii="Cambria"/>
                <w:sz w:val="11"/>
              </w:rPr>
            </w:pPr>
            <w:r>
              <w:rPr>
                <w:rFonts w:ascii="Cambria"/>
                <w:color w:val="4F81BC"/>
                <w:w w:val="115"/>
                <w:sz w:val="11"/>
              </w:rPr>
              <w:t>Sufinanciranje prijevoza studenata</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58" w:right="114"/>
              <w:jc w:val="center"/>
              <w:rPr>
                <w:rFonts w:ascii="Cambria"/>
                <w:sz w:val="11"/>
              </w:rPr>
            </w:pPr>
            <w:r>
              <w:rPr>
                <w:rFonts w:ascii="Cambria"/>
                <w:color w:val="4F81BC"/>
                <w:w w:val="120"/>
                <w:sz w:val="11"/>
              </w:rPr>
              <w:t>83.000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67" w:right="21"/>
              <w:jc w:val="center"/>
              <w:rPr>
                <w:rFonts w:ascii="Cambria"/>
                <w:sz w:val="11"/>
              </w:rPr>
            </w:pPr>
            <w:r>
              <w:rPr>
                <w:rFonts w:ascii="Cambria"/>
                <w:color w:val="4F81BC"/>
                <w:w w:val="120"/>
                <w:sz w:val="11"/>
              </w:rPr>
              <w:t>90.000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ight="80"/>
              <w:jc w:val="center"/>
              <w:rPr>
                <w:rFonts w:ascii="Cambria"/>
                <w:sz w:val="11"/>
              </w:rPr>
            </w:pPr>
            <w:r>
              <w:rPr>
                <w:rFonts w:ascii="Cambria"/>
                <w:color w:val="4F81BC"/>
                <w:w w:val="120"/>
                <w:sz w:val="11"/>
              </w:rPr>
              <w:t>90.000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50"/>
              <w:jc w:val="center"/>
              <w:rPr>
                <w:rFonts w:ascii="Cambria"/>
                <w:sz w:val="11"/>
              </w:rPr>
            </w:pPr>
            <w:r>
              <w:rPr>
                <w:rFonts w:ascii="Cambria"/>
                <w:color w:val="4F81BC"/>
                <w:w w:val="125"/>
                <w:sz w:val="11"/>
              </w:rPr>
              <w:t>2.2.8.</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5" w:lineRule="exact" w:before="4"/>
              <w:ind w:left="37"/>
              <w:rPr>
                <w:rFonts w:ascii="Cambria"/>
                <w:sz w:val="11"/>
              </w:rPr>
            </w:pPr>
            <w:r>
              <w:rPr>
                <w:rFonts w:ascii="Cambria"/>
                <w:color w:val="4F81BC"/>
                <w:w w:val="115"/>
                <w:sz w:val="11"/>
              </w:rPr>
              <w:t>broj studenata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83" w:right="265"/>
              <w:jc w:val="center"/>
              <w:rPr>
                <w:rFonts w:ascii="Cambria"/>
                <w:sz w:val="11"/>
              </w:rPr>
            </w:pPr>
            <w:r>
              <w:rPr>
                <w:rFonts w:ascii="Cambria"/>
                <w:color w:val="4F81BC"/>
                <w:w w:val="115"/>
                <w:sz w:val="11"/>
              </w:rPr>
              <w:t>50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39" w:right="22"/>
              <w:jc w:val="center"/>
              <w:rPr>
                <w:rFonts w:ascii="Cambria"/>
                <w:sz w:val="11"/>
              </w:rPr>
            </w:pPr>
            <w:r>
              <w:rPr>
                <w:rFonts w:ascii="Cambria"/>
                <w:color w:val="4F81BC"/>
                <w:w w:val="115"/>
                <w:sz w:val="11"/>
              </w:rPr>
              <w:t>50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42" w:right="22"/>
              <w:jc w:val="center"/>
              <w:rPr>
                <w:rFonts w:ascii="Cambria"/>
                <w:sz w:val="11"/>
              </w:rPr>
            </w:pPr>
            <w:r>
              <w:rPr>
                <w:rFonts w:ascii="Cambria"/>
                <w:color w:val="4F81BC"/>
                <w:w w:val="115"/>
                <w:sz w:val="11"/>
              </w:rPr>
              <w:t>49</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57" w:right="234"/>
              <w:jc w:val="center"/>
              <w:rPr>
                <w:rFonts w:ascii="Cambria"/>
                <w:sz w:val="11"/>
              </w:rPr>
            </w:pPr>
            <w:r>
              <w:rPr>
                <w:rFonts w:ascii="Cambria"/>
                <w:color w:val="4F81BC"/>
                <w:w w:val="115"/>
                <w:sz w:val="11"/>
              </w:rPr>
              <w:t>50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259" w:right="234"/>
              <w:jc w:val="center"/>
              <w:rPr>
                <w:rFonts w:ascii="Cambria"/>
                <w:sz w:val="11"/>
              </w:rPr>
            </w:pPr>
            <w:r>
              <w:rPr>
                <w:rFonts w:ascii="Cambria"/>
                <w:color w:val="4F81BC"/>
                <w:w w:val="115"/>
                <w:sz w:val="11"/>
              </w:rPr>
              <w:t>50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07" w:lineRule="exact" w:before="2"/>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07" w:lineRule="exact" w:before="2"/>
              <w:ind w:left="132"/>
              <w:rPr>
                <w:rFonts w:ascii="Cambria"/>
                <w:sz w:val="11"/>
              </w:rPr>
            </w:pPr>
            <w:r>
              <w:rPr>
                <w:rFonts w:ascii="Cambria"/>
                <w:color w:val="4F81BC"/>
                <w:w w:val="115"/>
                <w:sz w:val="11"/>
              </w:rPr>
              <w:t>00201</w:t>
            </w:r>
          </w:p>
        </w:tc>
      </w:tr>
      <w:tr>
        <w:trPr>
          <w:trHeight w:val="138" w:hRule="atLeast"/>
        </w:trPr>
        <w:tc>
          <w:tcPr>
            <w:tcW w:w="604"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6"/>
              <w:rPr>
                <w:rFonts w:ascii="Cambria"/>
                <w:sz w:val="11"/>
              </w:rPr>
            </w:pPr>
            <w:r>
              <w:rPr>
                <w:rFonts w:ascii="Cambria"/>
                <w:color w:val="4F81BC"/>
                <w:w w:val="115"/>
                <w:sz w:val="11"/>
              </w:rPr>
              <w:t>A201716</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hAnsi="Cambria"/>
                <w:sz w:val="11"/>
              </w:rPr>
            </w:pPr>
            <w:r>
              <w:rPr>
                <w:rFonts w:ascii="Cambria" w:hAnsi="Cambria"/>
                <w:color w:val="4F81BC"/>
                <w:w w:val="115"/>
                <w:sz w:val="11"/>
              </w:rPr>
              <w:t>Glazbena škola Karlovac</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8" w:right="114"/>
              <w:jc w:val="center"/>
              <w:rPr>
                <w:rFonts w:ascii="Cambria"/>
                <w:sz w:val="11"/>
              </w:rPr>
            </w:pPr>
            <w:r>
              <w:rPr>
                <w:rFonts w:ascii="Cambria"/>
                <w:color w:val="4F81BC"/>
                <w:w w:val="120"/>
                <w:sz w:val="11"/>
              </w:rPr>
              <w:t>30.000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0"/>
              <w:jc w:val="center"/>
              <w:rPr>
                <w:rFonts w:ascii="Cambria"/>
                <w:sz w:val="11"/>
              </w:rPr>
            </w:pPr>
            <w:r>
              <w:rPr>
                <w:rFonts w:ascii="Cambria"/>
                <w:color w:val="4F81BC"/>
                <w:w w:val="125"/>
                <w:sz w:val="11"/>
              </w:rPr>
              <w:t>2.2.9.</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7"/>
              <w:rPr>
                <w:rFonts w:ascii="Cambria"/>
                <w:sz w:val="11"/>
              </w:rPr>
            </w:pPr>
            <w:r>
              <w:rPr>
                <w:rFonts w:ascii="Cambria"/>
                <w:color w:val="4F81BC"/>
                <w:w w:val="115"/>
                <w:sz w:val="11"/>
              </w:rPr>
              <w:t>broj nabavljenih instrumenata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6"/>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0"/>
              <w:jc w:val="center"/>
              <w:rPr>
                <w:rFonts w:ascii="Cambria"/>
                <w:sz w:val="11"/>
              </w:rPr>
            </w:pPr>
            <w:r>
              <w:rPr>
                <w:rFonts w:ascii="Cambria"/>
                <w:color w:val="4F81BC"/>
                <w:w w:val="114"/>
                <w:sz w:val="11"/>
              </w:rPr>
              <w:t>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3"/>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5"/>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8"/>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4F81BC"/>
                <w:w w:val="115"/>
                <w:sz w:val="11"/>
              </w:rPr>
              <w:t>00201</w:t>
            </w:r>
          </w:p>
        </w:tc>
      </w:tr>
      <w:tr>
        <w:trPr>
          <w:trHeight w:val="138" w:hRule="atLeast"/>
        </w:trPr>
        <w:tc>
          <w:tcPr>
            <w:tcW w:w="604" w:type="dxa"/>
            <w:vMerge w:val="restart"/>
            <w:tcBorders>
              <w:top w:val="single" w:sz="6" w:space="0" w:color="000000"/>
              <w:bottom w:val="nil"/>
              <w:right w:val="single" w:sz="6" w:space="0" w:color="000000"/>
            </w:tcBorders>
          </w:tcPr>
          <w:p>
            <w:pPr>
              <w:pStyle w:val="TableParagraph"/>
              <w:rPr>
                <w:rFonts w:ascii="Times New Roman"/>
                <w:sz w:val="10"/>
              </w:rPr>
            </w:pPr>
          </w:p>
        </w:tc>
        <w:tc>
          <w:tcPr>
            <w:tcW w:w="1037" w:type="dxa"/>
            <w:vMerge w:val="restart"/>
            <w:tcBorders>
              <w:top w:val="single" w:sz="6" w:space="0" w:color="000000"/>
              <w:left w:val="single" w:sz="6" w:space="0" w:color="000000"/>
              <w:bottom w:val="nil"/>
              <w:right w:val="single" w:sz="6" w:space="0" w:color="000000"/>
            </w:tcBorders>
            <w:textDirection w:val="btLr"/>
          </w:tcPr>
          <w:p>
            <w:pPr>
              <w:pStyle w:val="TableParagraph"/>
              <w:spacing w:line="273" w:lineRule="auto" w:before="68"/>
              <w:ind w:left="-17" w:right="52" w:hanging="12"/>
              <w:rPr>
                <w:rFonts w:ascii="Cambria" w:hAnsi="Cambria"/>
                <w:sz w:val="11"/>
              </w:rPr>
            </w:pPr>
            <w:r>
              <w:rPr>
                <w:rFonts w:ascii="Cambria" w:hAnsi="Cambria"/>
                <w:w w:val="120"/>
                <w:sz w:val="11"/>
              </w:rPr>
              <w:t>rioritet 3.1. napređenje ta</w:t>
            </w:r>
            <w:r>
              <w:rPr>
                <w:rFonts w:ascii="Cambria" w:hAnsi="Cambria"/>
                <w:spacing w:val="-11"/>
                <w:w w:val="120"/>
                <w:sz w:val="11"/>
              </w:rPr>
              <w:t> </w:t>
            </w:r>
            <w:r>
              <w:rPr>
                <w:rFonts w:ascii="Cambria" w:hAnsi="Cambria"/>
                <w:w w:val="120"/>
                <w:sz w:val="11"/>
              </w:rPr>
              <w:t>stanovanja</w:t>
            </w:r>
          </w:p>
          <w:p>
            <w:pPr>
              <w:pStyle w:val="TableParagraph"/>
              <w:spacing w:line="273" w:lineRule="auto"/>
              <w:ind w:left="-31" w:right="250" w:hanging="3"/>
              <w:jc w:val="both"/>
              <w:rPr>
                <w:rFonts w:ascii="Cambria"/>
                <w:sz w:val="11"/>
              </w:rPr>
            </w:pPr>
            <w:r>
              <w:rPr>
                <w:rFonts w:ascii="Cambria"/>
                <w:w w:val="115"/>
                <w:sz w:val="11"/>
              </w:rPr>
              <w:t>i uvjeta za obavljanje jelatnosti</w:t>
            </w: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26"/>
              <w:rPr>
                <w:rFonts w:ascii="Cambria"/>
                <w:i/>
                <w:sz w:val="11"/>
              </w:rPr>
            </w:pPr>
            <w:r>
              <w:rPr>
                <w:rFonts w:ascii="Cambria"/>
                <w:i/>
                <w:color w:val="FF0000"/>
                <w:w w:val="120"/>
                <w:sz w:val="11"/>
              </w:rPr>
              <w:t>P3018</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3"/>
              <w:rPr>
                <w:rFonts w:ascii="Cambria"/>
                <w:i/>
                <w:sz w:val="11"/>
              </w:rPr>
            </w:pPr>
            <w:r>
              <w:rPr>
                <w:rFonts w:ascii="Cambria"/>
                <w:i/>
                <w:color w:val="FF0000"/>
                <w:w w:val="110"/>
                <w:sz w:val="11"/>
              </w:rPr>
              <w:t>Program upravljanja imovinom</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58" w:right="133"/>
              <w:jc w:val="center"/>
              <w:rPr>
                <w:rFonts w:ascii="Georgia"/>
                <w:b/>
                <w:i/>
                <w:sz w:val="11"/>
              </w:rPr>
            </w:pPr>
            <w:r>
              <w:rPr>
                <w:rFonts w:ascii="Georgia"/>
                <w:b/>
                <w:i/>
                <w:color w:val="FF0000"/>
                <w:w w:val="115"/>
                <w:sz w:val="11"/>
              </w:rPr>
              <w:t>7.207.713</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8" w:right="22"/>
              <w:jc w:val="center"/>
              <w:rPr>
                <w:rFonts w:ascii="Georgia"/>
                <w:b/>
                <w:i/>
                <w:sz w:val="11"/>
              </w:rPr>
            </w:pPr>
            <w:r>
              <w:rPr>
                <w:rFonts w:ascii="Georgia"/>
                <w:b/>
                <w:i/>
                <w:color w:val="FF0000"/>
                <w:w w:val="110"/>
                <w:sz w:val="11"/>
              </w:rPr>
              <w:t>155.000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26" w:right="100"/>
              <w:jc w:val="center"/>
              <w:rPr>
                <w:rFonts w:ascii="Georgia"/>
                <w:b/>
                <w:i/>
                <w:sz w:val="11"/>
              </w:rPr>
            </w:pPr>
            <w:r>
              <w:rPr>
                <w:rFonts w:ascii="Georgia"/>
                <w:b/>
                <w:i/>
                <w:color w:val="FF0000"/>
                <w:w w:val="110"/>
                <w:sz w:val="11"/>
              </w:rPr>
              <w:t>155.000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3"/>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4"/>
              <w:jc w:val="center"/>
              <w:rPr>
                <w:rFonts w:ascii="Cambria"/>
                <w:sz w:val="11"/>
              </w:rPr>
            </w:pPr>
            <w:r>
              <w:rPr>
                <w:rFonts w:ascii="Cambria"/>
                <w:color w:val="FF0000"/>
                <w:w w:val="123"/>
                <w:sz w:val="11"/>
              </w:rPr>
              <w:t>-</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58"/>
              <w:jc w:val="center"/>
              <w:rPr>
                <w:rFonts w:ascii="Cambria"/>
                <w:sz w:val="11"/>
              </w:rPr>
            </w:pPr>
            <w:r>
              <w:rPr>
                <w:rFonts w:ascii="Cambria"/>
                <w:color w:val="FF0000"/>
                <w:w w:val="123"/>
                <w:sz w:val="11"/>
              </w:rPr>
              <w:t>-</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1"/>
              <w:jc w:val="center"/>
              <w:rPr>
                <w:rFonts w:ascii="Cambria"/>
                <w:sz w:val="11"/>
              </w:rPr>
            </w:pPr>
            <w:r>
              <w:rPr>
                <w:rFonts w:ascii="Cambria"/>
                <w:color w:val="FF0000"/>
                <w:w w:val="123"/>
                <w:sz w:val="11"/>
              </w:rPr>
              <w:t>-</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6"/>
              <w:rPr>
                <w:rFonts w:ascii="Cambria"/>
                <w:sz w:val="11"/>
              </w:rPr>
            </w:pPr>
            <w:r>
              <w:rPr>
                <w:rFonts w:ascii="Cambria"/>
                <w:color w:val="FF0000"/>
                <w:w w:val="115"/>
                <w:sz w:val="11"/>
              </w:rPr>
              <w:t>002</w:t>
            </w:r>
          </w:p>
        </w:tc>
        <w:tc>
          <w:tcPr>
            <w:tcW w:w="557" w:type="dxa"/>
            <w:tcBorders>
              <w:top w:val="single" w:sz="6" w:space="0" w:color="000000"/>
              <w:left w:val="single" w:sz="6" w:space="0" w:color="000000"/>
              <w:bottom w:val="single" w:sz="6" w:space="0" w:color="000000"/>
            </w:tcBorders>
          </w:tcPr>
          <w:p>
            <w:pPr>
              <w:pStyle w:val="TableParagraph"/>
              <w:spacing w:line="112" w:lineRule="exact" w:before="6"/>
              <w:ind w:left="132"/>
              <w:rPr>
                <w:rFonts w:ascii="Cambria"/>
                <w:sz w:val="11"/>
              </w:rPr>
            </w:pPr>
            <w:r>
              <w:rPr>
                <w:rFonts w:ascii="Cambria"/>
                <w:color w:val="FF0000"/>
                <w:w w:val="115"/>
                <w:sz w:val="11"/>
              </w:rPr>
              <w:t>00201</w:t>
            </w:r>
          </w:p>
        </w:tc>
      </w:tr>
      <w:tr>
        <w:trPr>
          <w:trHeight w:val="309" w:hRule="atLeast"/>
        </w:trPr>
        <w:tc>
          <w:tcPr>
            <w:tcW w:w="604" w:type="dxa"/>
            <w:vMerge/>
            <w:tcBorders>
              <w:top w:val="nil"/>
              <w:bottom w:val="nil"/>
              <w:right w:val="single" w:sz="6" w:space="0" w:color="000000"/>
            </w:tcBorders>
          </w:tcPr>
          <w:p>
            <w:pPr>
              <w:rPr>
                <w:sz w:val="2"/>
                <w:szCs w:val="2"/>
              </w:rPr>
            </w:pPr>
          </w:p>
        </w:tc>
        <w:tc>
          <w:tcPr>
            <w:tcW w:w="1037" w:type="dxa"/>
            <w:vMerge/>
            <w:tcBorders>
              <w:top w:val="nil"/>
              <w:left w:val="single" w:sz="6" w:space="0" w:color="000000"/>
              <w:bottom w:val="nil"/>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90"/>
              <w:ind w:left="26"/>
              <w:rPr>
                <w:rFonts w:ascii="Cambria"/>
                <w:sz w:val="11"/>
              </w:rPr>
            </w:pPr>
            <w:r>
              <w:rPr>
                <w:rFonts w:ascii="Cambria"/>
                <w:color w:val="4F81BC"/>
                <w:w w:val="115"/>
                <w:sz w:val="11"/>
              </w:rPr>
              <w:t>K301812</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93"/>
              <w:ind w:left="33"/>
              <w:rPr>
                <w:rFonts w:ascii="Cambria" w:hAnsi="Cambria"/>
                <w:sz w:val="11"/>
              </w:rPr>
            </w:pPr>
            <w:r>
              <w:rPr>
                <w:rFonts w:ascii="Cambria" w:hAnsi="Cambria"/>
                <w:color w:val="4F81BC"/>
                <w:w w:val="115"/>
                <w:sz w:val="11"/>
              </w:rPr>
              <w:t>Proširenje Dječjeg vrtića Zvončić</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90"/>
              <w:ind w:left="158" w:right="116"/>
              <w:jc w:val="center"/>
              <w:rPr>
                <w:rFonts w:ascii="Cambria"/>
                <w:sz w:val="11"/>
              </w:rPr>
            </w:pPr>
            <w:r>
              <w:rPr>
                <w:rFonts w:ascii="Cambria"/>
                <w:color w:val="4F81BC"/>
                <w:w w:val="120"/>
                <w:sz w:val="11"/>
              </w:rPr>
              <w:t>6.295.989</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90"/>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90"/>
              <w:ind w:left="50"/>
              <w:jc w:val="center"/>
              <w:rPr>
                <w:rFonts w:ascii="Cambria"/>
                <w:sz w:val="11"/>
              </w:rPr>
            </w:pPr>
            <w:r>
              <w:rPr>
                <w:rFonts w:ascii="Cambria"/>
                <w:color w:val="4F81BC"/>
                <w:w w:val="125"/>
                <w:sz w:val="11"/>
              </w:rPr>
              <w:t>3.1.1.</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left="37"/>
              <w:rPr>
                <w:rFonts w:ascii="Cambria" w:hAnsi="Cambria"/>
                <w:sz w:val="11"/>
              </w:rPr>
            </w:pPr>
            <w:r>
              <w:rPr>
                <w:rFonts w:ascii="Cambria" w:hAnsi="Cambria"/>
                <w:color w:val="4F81BC"/>
                <w:w w:val="115"/>
                <w:sz w:val="11"/>
              </w:rPr>
              <w:t>broj prijavljenih projekata rekonstrukcije dječjeg vrtića/broj objekata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90"/>
              <w:ind w:left="300" w:right="249"/>
              <w:jc w:val="center"/>
              <w:rPr>
                <w:rFonts w:ascii="Cambria"/>
                <w:sz w:val="11"/>
              </w:rPr>
            </w:pPr>
            <w:r>
              <w:rPr>
                <w:rFonts w:ascii="Cambria"/>
                <w:color w:val="4F81BC"/>
                <w:w w:val="120"/>
                <w:sz w:val="11"/>
              </w:rPr>
              <w:t>1/1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312"/>
              <w:rPr>
                <w:rFonts w:ascii="Cambria"/>
                <w:sz w:val="11"/>
              </w:rPr>
            </w:pPr>
            <w:r>
              <w:rPr>
                <w:rFonts w:ascii="Cambria"/>
                <w:color w:val="4F81BC"/>
                <w:w w:val="120"/>
                <w:sz w:val="11"/>
              </w:rPr>
              <w:t>1/1</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314"/>
              <w:rPr>
                <w:rFonts w:ascii="Cambria"/>
                <w:sz w:val="11"/>
              </w:rPr>
            </w:pPr>
            <w:r>
              <w:rPr>
                <w:rFonts w:ascii="Cambria"/>
                <w:color w:val="4F81BC"/>
                <w:w w:val="120"/>
                <w:sz w:val="11"/>
              </w:rPr>
              <w:t>1/1</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310"/>
              <w:rPr>
                <w:rFonts w:ascii="Cambria"/>
                <w:sz w:val="11"/>
              </w:rPr>
            </w:pPr>
            <w:r>
              <w:rPr>
                <w:rFonts w:ascii="Cambria"/>
                <w:color w:val="4F81BC"/>
                <w:w w:val="120"/>
                <w:sz w:val="11"/>
              </w:rPr>
              <w:t>0/0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311"/>
              <w:rPr>
                <w:rFonts w:ascii="Cambria"/>
                <w:sz w:val="11"/>
              </w:rPr>
            </w:pPr>
            <w:r>
              <w:rPr>
                <w:rFonts w:ascii="Cambria"/>
                <w:color w:val="4F81BC"/>
                <w:w w:val="120"/>
                <w:sz w:val="11"/>
              </w:rPr>
              <w:t>0/0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90"/>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90"/>
              <w:ind w:left="132"/>
              <w:rPr>
                <w:rFonts w:ascii="Cambria"/>
                <w:sz w:val="11"/>
              </w:rPr>
            </w:pPr>
            <w:r>
              <w:rPr>
                <w:rFonts w:ascii="Cambria"/>
                <w:color w:val="4F81BC"/>
                <w:w w:val="115"/>
                <w:sz w:val="11"/>
              </w:rPr>
              <w:t>00201</w:t>
            </w:r>
          </w:p>
        </w:tc>
      </w:tr>
      <w:tr>
        <w:trPr>
          <w:trHeight w:val="309" w:hRule="atLeast"/>
        </w:trPr>
        <w:tc>
          <w:tcPr>
            <w:tcW w:w="604" w:type="dxa"/>
            <w:vMerge/>
            <w:tcBorders>
              <w:top w:val="nil"/>
              <w:bottom w:val="nil"/>
              <w:right w:val="single" w:sz="6" w:space="0" w:color="000000"/>
            </w:tcBorders>
          </w:tcPr>
          <w:p>
            <w:pPr>
              <w:rPr>
                <w:sz w:val="2"/>
                <w:szCs w:val="2"/>
              </w:rPr>
            </w:pPr>
          </w:p>
        </w:tc>
        <w:tc>
          <w:tcPr>
            <w:tcW w:w="1037" w:type="dxa"/>
            <w:vMerge/>
            <w:tcBorders>
              <w:top w:val="nil"/>
              <w:left w:val="single" w:sz="6" w:space="0" w:color="000000"/>
              <w:bottom w:val="nil"/>
              <w:right w:val="single" w:sz="6" w:space="0" w:color="000000"/>
            </w:tcBorders>
            <w:textDirection w:val="btLr"/>
          </w:tcPr>
          <w:p>
            <w:pPr>
              <w:rPr>
                <w:sz w:val="2"/>
                <w:szCs w:val="2"/>
              </w:rPr>
            </w:pPr>
          </w:p>
        </w:tc>
        <w:tc>
          <w:tcPr>
            <w:tcW w:w="776" w:type="dxa"/>
            <w:tcBorders>
              <w:top w:val="single" w:sz="6" w:space="0" w:color="000000"/>
              <w:left w:val="single" w:sz="6" w:space="0" w:color="000000"/>
              <w:bottom w:val="single" w:sz="6" w:space="0" w:color="000000"/>
              <w:right w:val="single" w:sz="6" w:space="0" w:color="000000"/>
            </w:tcBorders>
          </w:tcPr>
          <w:p>
            <w:pPr>
              <w:pStyle w:val="TableParagraph"/>
              <w:spacing w:before="90"/>
              <w:ind w:left="26"/>
              <w:rPr>
                <w:rFonts w:ascii="Cambria"/>
                <w:sz w:val="11"/>
              </w:rPr>
            </w:pPr>
            <w:r>
              <w:rPr>
                <w:rFonts w:ascii="Cambria"/>
                <w:color w:val="4F81BC"/>
                <w:w w:val="115"/>
                <w:sz w:val="11"/>
              </w:rPr>
              <w:t>K301819</w:t>
            </w:r>
          </w:p>
        </w:tc>
        <w:tc>
          <w:tcPr>
            <w:tcW w:w="2640" w:type="dxa"/>
            <w:tcBorders>
              <w:top w:val="single" w:sz="6" w:space="0" w:color="000000"/>
              <w:left w:val="single" w:sz="6" w:space="0" w:color="000000"/>
              <w:bottom w:val="single" w:sz="6" w:space="0" w:color="000000"/>
              <w:right w:val="single" w:sz="6" w:space="0" w:color="000000"/>
            </w:tcBorders>
          </w:tcPr>
          <w:p>
            <w:pPr>
              <w:pStyle w:val="TableParagraph"/>
              <w:spacing w:before="93"/>
              <w:ind w:left="33"/>
              <w:rPr>
                <w:rFonts w:ascii="Cambria"/>
                <w:sz w:val="11"/>
              </w:rPr>
            </w:pPr>
            <w:r>
              <w:rPr>
                <w:rFonts w:ascii="Cambria"/>
                <w:color w:val="4F81BC"/>
                <w:w w:val="115"/>
                <w:sz w:val="11"/>
              </w:rPr>
              <w:t>Smart city koncept</w:t>
            </w:r>
          </w:p>
        </w:tc>
        <w:tc>
          <w:tcPr>
            <w:tcW w:w="969" w:type="dxa"/>
            <w:tcBorders>
              <w:top w:val="single" w:sz="6" w:space="0" w:color="000000"/>
              <w:left w:val="single" w:sz="6" w:space="0" w:color="000000"/>
              <w:bottom w:val="single" w:sz="6" w:space="0" w:color="000000"/>
              <w:right w:val="single" w:sz="6" w:space="0" w:color="000000"/>
            </w:tcBorders>
          </w:tcPr>
          <w:p>
            <w:pPr>
              <w:pStyle w:val="TableParagraph"/>
              <w:spacing w:before="90"/>
              <w:ind w:left="158" w:right="116"/>
              <w:jc w:val="center"/>
              <w:rPr>
                <w:rFonts w:ascii="Cambria"/>
                <w:sz w:val="11"/>
              </w:rPr>
            </w:pPr>
            <w:r>
              <w:rPr>
                <w:rFonts w:ascii="Cambria"/>
                <w:color w:val="4F81BC"/>
                <w:w w:val="120"/>
                <w:sz w:val="11"/>
              </w:rPr>
              <w:t>732.063</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43"/>
              <w:jc w:val="center"/>
              <w:rPr>
                <w:rFonts w:ascii="Cambria"/>
                <w:sz w:val="11"/>
              </w:rPr>
            </w:pPr>
            <w:r>
              <w:rPr>
                <w:rFonts w:ascii="Cambria"/>
                <w:color w:val="4F81BC"/>
                <w:w w:val="114"/>
                <w:sz w:val="11"/>
              </w:rPr>
              <w:t>0</w:t>
            </w:r>
          </w:p>
        </w:tc>
        <w:tc>
          <w:tcPr>
            <w:tcW w:w="899" w:type="dxa"/>
            <w:tcBorders>
              <w:top w:val="single" w:sz="6" w:space="0" w:color="000000"/>
              <w:left w:val="single" w:sz="6" w:space="0" w:color="000000"/>
              <w:bottom w:val="single" w:sz="6" w:space="0" w:color="000000"/>
              <w:right w:val="single" w:sz="6" w:space="0" w:color="000000"/>
            </w:tcBorders>
          </w:tcPr>
          <w:p>
            <w:pPr>
              <w:pStyle w:val="TableParagraph"/>
              <w:spacing w:before="90"/>
              <w:ind w:left="48"/>
              <w:jc w:val="center"/>
              <w:rPr>
                <w:rFonts w:ascii="Cambria"/>
                <w:sz w:val="11"/>
              </w:rPr>
            </w:pPr>
            <w:r>
              <w:rPr>
                <w:rFonts w:ascii="Cambria"/>
                <w:color w:val="4F81BC"/>
                <w:w w:val="114"/>
                <w:sz w:val="11"/>
              </w:rPr>
              <w:t>0</w:t>
            </w:r>
          </w:p>
        </w:tc>
        <w:tc>
          <w:tcPr>
            <w:tcW w:w="489" w:type="dxa"/>
            <w:tcBorders>
              <w:top w:val="single" w:sz="6" w:space="0" w:color="000000"/>
              <w:left w:val="single" w:sz="6" w:space="0" w:color="000000"/>
              <w:bottom w:val="single" w:sz="6" w:space="0" w:color="000000"/>
              <w:right w:val="single" w:sz="6" w:space="0" w:color="000000"/>
            </w:tcBorders>
          </w:tcPr>
          <w:p>
            <w:pPr>
              <w:pStyle w:val="TableParagraph"/>
              <w:spacing w:before="90"/>
              <w:ind w:left="50"/>
              <w:jc w:val="center"/>
              <w:rPr>
                <w:rFonts w:ascii="Cambria"/>
                <w:sz w:val="11"/>
              </w:rPr>
            </w:pPr>
            <w:r>
              <w:rPr>
                <w:rFonts w:ascii="Cambria"/>
                <w:color w:val="4F81BC"/>
                <w:w w:val="125"/>
                <w:sz w:val="11"/>
              </w:rPr>
              <w:t>3.1.2.</w:t>
            </w:r>
          </w:p>
        </w:tc>
        <w:tc>
          <w:tcPr>
            <w:tcW w:w="2795"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left="37" w:right="72"/>
              <w:rPr>
                <w:rFonts w:ascii="Cambria" w:hAnsi="Cambria"/>
                <w:sz w:val="11"/>
              </w:rPr>
            </w:pPr>
            <w:r>
              <w:rPr>
                <w:rFonts w:ascii="Cambria" w:hAnsi="Cambria"/>
                <w:color w:val="4F81BC"/>
                <w:w w:val="115"/>
                <w:sz w:val="11"/>
              </w:rPr>
              <w:t>implenetacija koncepta pametnih gradova i općina</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before="90"/>
              <w:ind w:left="54"/>
              <w:jc w:val="center"/>
              <w:rPr>
                <w:rFonts w:ascii="Cambria"/>
                <w:sz w:val="11"/>
              </w:rPr>
            </w:pPr>
            <w:r>
              <w:rPr>
                <w:rFonts w:ascii="Cambria"/>
                <w:color w:val="4F81BC"/>
                <w:w w:val="114"/>
                <w:sz w:val="11"/>
              </w:rPr>
              <w:t>0</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54"/>
              <w:jc w:val="center"/>
              <w:rPr>
                <w:rFonts w:ascii="Cambria"/>
                <w:sz w:val="11"/>
              </w:rPr>
            </w:pPr>
            <w:r>
              <w:rPr>
                <w:rFonts w:ascii="Cambria"/>
                <w:color w:val="4F81BC"/>
                <w:w w:val="114"/>
                <w:sz w:val="11"/>
              </w:rPr>
              <w:t>3</w:t>
            </w:r>
          </w:p>
        </w:tc>
        <w:tc>
          <w:tcPr>
            <w:tcW w:w="791" w:type="dxa"/>
            <w:tcBorders>
              <w:top w:val="single" w:sz="6" w:space="0" w:color="000000"/>
              <w:left w:val="single" w:sz="6" w:space="0" w:color="000000"/>
              <w:bottom w:val="single" w:sz="6" w:space="0" w:color="000000"/>
              <w:right w:val="single" w:sz="6" w:space="0" w:color="000000"/>
            </w:tcBorders>
          </w:tcPr>
          <w:p>
            <w:pPr>
              <w:pStyle w:val="TableParagraph"/>
              <w:spacing w:before="90"/>
              <w:ind w:left="56"/>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59"/>
              <w:jc w:val="center"/>
              <w:rPr>
                <w:rFonts w:ascii="Cambria"/>
                <w:sz w:val="11"/>
              </w:rPr>
            </w:pPr>
            <w:r>
              <w:rPr>
                <w:rFonts w:ascii="Cambria"/>
                <w:color w:val="4F81BC"/>
                <w:w w:val="114"/>
                <w:sz w:val="11"/>
              </w:rPr>
              <w:t>0</w:t>
            </w:r>
          </w:p>
        </w:tc>
        <w:tc>
          <w:tcPr>
            <w:tcW w:w="781" w:type="dxa"/>
            <w:tcBorders>
              <w:top w:val="single" w:sz="6" w:space="0" w:color="000000"/>
              <w:left w:val="single" w:sz="6" w:space="0" w:color="000000"/>
              <w:bottom w:val="single" w:sz="6" w:space="0" w:color="000000"/>
              <w:right w:val="single" w:sz="6" w:space="0" w:color="000000"/>
            </w:tcBorders>
          </w:tcPr>
          <w:p>
            <w:pPr>
              <w:pStyle w:val="TableParagraph"/>
              <w:spacing w:before="90"/>
              <w:ind w:left="62"/>
              <w:jc w:val="center"/>
              <w:rPr>
                <w:rFonts w:ascii="Cambria"/>
                <w:sz w:val="11"/>
              </w:rPr>
            </w:pPr>
            <w:r>
              <w:rPr>
                <w:rFonts w:ascii="Cambria"/>
                <w:color w:val="4F81BC"/>
                <w:w w:val="114"/>
                <w:sz w:val="11"/>
              </w:rPr>
              <w:t>0</w:t>
            </w:r>
          </w:p>
        </w:tc>
        <w:tc>
          <w:tcPr>
            <w:tcW w:w="409" w:type="dxa"/>
            <w:tcBorders>
              <w:top w:val="single" w:sz="6" w:space="0" w:color="000000"/>
              <w:left w:val="single" w:sz="6" w:space="0" w:color="000000"/>
              <w:bottom w:val="single" w:sz="6" w:space="0" w:color="000000"/>
              <w:right w:val="single" w:sz="6" w:space="0" w:color="000000"/>
            </w:tcBorders>
          </w:tcPr>
          <w:p>
            <w:pPr>
              <w:pStyle w:val="TableParagraph"/>
              <w:spacing w:before="90"/>
              <w:ind w:left="126"/>
              <w:rPr>
                <w:rFonts w:ascii="Cambria"/>
                <w:sz w:val="11"/>
              </w:rPr>
            </w:pPr>
            <w:r>
              <w:rPr>
                <w:rFonts w:ascii="Cambria"/>
                <w:color w:val="4F81BC"/>
                <w:w w:val="115"/>
                <w:sz w:val="11"/>
              </w:rPr>
              <w:t>002</w:t>
            </w:r>
          </w:p>
        </w:tc>
        <w:tc>
          <w:tcPr>
            <w:tcW w:w="557" w:type="dxa"/>
            <w:tcBorders>
              <w:top w:val="single" w:sz="6" w:space="0" w:color="000000"/>
              <w:left w:val="single" w:sz="6" w:space="0" w:color="000000"/>
              <w:bottom w:val="single" w:sz="6" w:space="0" w:color="000000"/>
            </w:tcBorders>
          </w:tcPr>
          <w:p>
            <w:pPr>
              <w:pStyle w:val="TableParagraph"/>
              <w:spacing w:before="90"/>
              <w:ind w:left="132"/>
              <w:rPr>
                <w:rFonts w:ascii="Cambria"/>
                <w:sz w:val="11"/>
              </w:rPr>
            </w:pPr>
            <w:r>
              <w:rPr>
                <w:rFonts w:ascii="Cambria"/>
                <w:color w:val="4F81BC"/>
                <w:w w:val="115"/>
                <w:sz w:val="11"/>
              </w:rPr>
              <w:t>00201</w:t>
            </w:r>
          </w:p>
        </w:tc>
      </w:tr>
    </w:tbl>
    <w:p>
      <w:pPr>
        <w:spacing w:after="0"/>
        <w:rPr>
          <w:rFonts w:ascii="Cambria"/>
          <w:sz w:val="11"/>
        </w:rPr>
        <w:sectPr>
          <w:footerReference w:type="default" r:id="rId24"/>
          <w:pgSz w:w="23810" w:h="16840" w:orient="landscape"/>
          <w:pgMar w:footer="150" w:header="0" w:top="420" w:bottom="340" w:left="200" w:right="3460"/>
          <w:pgNumType w:start="1"/>
        </w:sect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99"/>
        <w:gridCol w:w="1037"/>
        <w:gridCol w:w="783"/>
        <w:gridCol w:w="2641"/>
        <w:gridCol w:w="970"/>
        <w:gridCol w:w="792"/>
        <w:gridCol w:w="900"/>
        <w:gridCol w:w="490"/>
        <w:gridCol w:w="2796"/>
        <w:gridCol w:w="852"/>
        <w:gridCol w:w="792"/>
        <w:gridCol w:w="792"/>
        <w:gridCol w:w="782"/>
        <w:gridCol w:w="782"/>
        <w:gridCol w:w="410"/>
        <w:gridCol w:w="558"/>
      </w:tblGrid>
      <w:tr>
        <w:trPr>
          <w:trHeight w:val="282" w:hRule="atLeast"/>
        </w:trPr>
        <w:tc>
          <w:tcPr>
            <w:tcW w:w="599" w:type="dxa"/>
            <w:vMerge w:val="restart"/>
            <w:tcBorders>
              <w:top w:val="nil"/>
              <w:bottom w:val="single" w:sz="6" w:space="0" w:color="000000"/>
              <w:right w:val="single" w:sz="6" w:space="0" w:color="000000"/>
            </w:tcBorders>
            <w:textDirection w:val="btLr"/>
          </w:tcPr>
          <w:p>
            <w:pPr>
              <w:pStyle w:val="TableParagraph"/>
              <w:rPr>
                <w:rFonts w:ascii="Cambria"/>
                <w:sz w:val="12"/>
              </w:rPr>
            </w:pPr>
          </w:p>
          <w:p>
            <w:pPr>
              <w:pStyle w:val="TableParagraph"/>
              <w:spacing w:before="78"/>
              <w:ind w:left="3039"/>
              <w:rPr>
                <w:rFonts w:ascii="Cambria" w:hAnsi="Cambria"/>
                <w:sz w:val="11"/>
              </w:rPr>
            </w:pPr>
            <w:r>
              <w:rPr>
                <w:rFonts w:ascii="Cambria" w:hAnsi="Cambria"/>
                <w:w w:val="125"/>
                <w:sz w:val="11"/>
              </w:rPr>
              <w:t>CILJ 3: UNAPREĐENJE KVALITETE ŽIVOTA</w:t>
            </w:r>
          </w:p>
        </w:tc>
        <w:tc>
          <w:tcPr>
            <w:tcW w:w="1037" w:type="dxa"/>
            <w:tcBorders>
              <w:top w:val="nil"/>
              <w:left w:val="single" w:sz="6" w:space="0" w:color="000000"/>
              <w:bottom w:val="single" w:sz="6" w:space="0" w:color="000000"/>
              <w:right w:val="single" w:sz="6" w:space="0" w:color="000000"/>
            </w:tcBorders>
            <w:textDirection w:val="btLr"/>
          </w:tcPr>
          <w:p>
            <w:pPr>
              <w:pStyle w:val="TableParagraph"/>
              <w:spacing w:line="273" w:lineRule="auto" w:before="73"/>
              <w:ind w:left="192" w:right="1" w:firstLine="7"/>
              <w:jc w:val="right"/>
              <w:rPr>
                <w:rFonts w:ascii="Cambria"/>
                <w:sz w:val="11"/>
              </w:rPr>
            </w:pPr>
            <w:r>
              <w:rPr>
                <w:rFonts w:ascii="Cambria"/>
                <w:w w:val="120"/>
                <w:sz w:val="11"/>
              </w:rPr>
              <w:t>P U</w:t>
            </w:r>
          </w:p>
          <w:p>
            <w:pPr>
              <w:pStyle w:val="TableParagraph"/>
              <w:spacing w:line="128" w:lineRule="exact"/>
              <w:ind w:left="58" w:right="-15"/>
              <w:rPr>
                <w:rFonts w:ascii="Cambria"/>
                <w:sz w:val="11"/>
              </w:rPr>
            </w:pPr>
            <w:r>
              <w:rPr>
                <w:rFonts w:ascii="Cambria"/>
                <w:w w:val="115"/>
                <w:sz w:val="11"/>
              </w:rPr>
              <w:t>uvje</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78"/>
              <w:ind w:left="31"/>
              <w:rPr>
                <w:rFonts w:ascii="Cambria"/>
                <w:sz w:val="11"/>
              </w:rPr>
            </w:pPr>
            <w:r>
              <w:rPr>
                <w:rFonts w:ascii="Cambria"/>
                <w:color w:val="4F81BC"/>
                <w:w w:val="115"/>
                <w:sz w:val="11"/>
              </w:rPr>
              <w:t>T301810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6"/>
              <w:ind w:left="31"/>
              <w:rPr>
                <w:rFonts w:ascii="Cambria" w:hAnsi="Cambria"/>
                <w:sz w:val="11"/>
              </w:rPr>
            </w:pPr>
            <w:r>
              <w:rPr>
                <w:rFonts w:ascii="Cambria" w:hAnsi="Cambria"/>
                <w:color w:val="4F81BC"/>
                <w:w w:val="115"/>
                <w:sz w:val="11"/>
              </w:rPr>
              <w:t>Investicijsko održavanje stambenih i poslovnih</w:t>
            </w:r>
          </w:p>
          <w:p>
            <w:pPr>
              <w:pStyle w:val="TableParagraph"/>
              <w:spacing w:line="107" w:lineRule="exact" w:before="20"/>
              <w:ind w:left="31"/>
              <w:rPr>
                <w:rFonts w:ascii="Cambria"/>
                <w:sz w:val="11"/>
              </w:rPr>
            </w:pPr>
            <w:r>
              <w:rPr>
                <w:rFonts w:ascii="Cambria"/>
                <w:color w:val="4F81BC"/>
                <w:w w:val="115"/>
                <w:sz w:val="11"/>
              </w:rPr>
              <w:t>objekata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8"/>
              <w:ind w:left="154" w:right="119"/>
              <w:jc w:val="center"/>
              <w:rPr>
                <w:rFonts w:ascii="Cambria"/>
                <w:sz w:val="11"/>
              </w:rPr>
            </w:pPr>
            <w:r>
              <w:rPr>
                <w:rFonts w:ascii="Cambria"/>
                <w:color w:val="4F81BC"/>
                <w:w w:val="120"/>
                <w:sz w:val="11"/>
              </w:rPr>
              <w:t>179.661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4" w:right="30"/>
              <w:jc w:val="center"/>
              <w:rPr>
                <w:rFonts w:ascii="Cambria"/>
                <w:sz w:val="11"/>
              </w:rPr>
            </w:pPr>
            <w:r>
              <w:rPr>
                <w:rFonts w:ascii="Cambria"/>
                <w:color w:val="4F81BC"/>
                <w:w w:val="120"/>
                <w:sz w:val="11"/>
              </w:rPr>
              <w:t>155.000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8"/>
              <w:ind w:left="120" w:right="83"/>
              <w:jc w:val="center"/>
              <w:rPr>
                <w:rFonts w:ascii="Cambria"/>
                <w:sz w:val="11"/>
              </w:rPr>
            </w:pPr>
            <w:r>
              <w:rPr>
                <w:rFonts w:ascii="Cambria"/>
                <w:color w:val="4F81BC"/>
                <w:w w:val="120"/>
                <w:sz w:val="11"/>
              </w:rPr>
              <w:t>155.000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25"/>
                <w:sz w:val="11"/>
              </w:rPr>
              <w:t>3.1.3.</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6"/>
              <w:ind w:left="30"/>
              <w:rPr>
                <w:rFonts w:ascii="Cambria" w:hAnsi="Cambria"/>
                <w:sz w:val="11"/>
              </w:rPr>
            </w:pPr>
            <w:r>
              <w:rPr>
                <w:rFonts w:ascii="Cambria" w:hAnsi="Cambria"/>
                <w:color w:val="4F81BC"/>
                <w:w w:val="115"/>
                <w:sz w:val="11"/>
              </w:rPr>
              <w:t>broj uređenih objekata/broj neuređenih objekata</w:t>
            </w:r>
          </w:p>
          <w:p>
            <w:pPr>
              <w:pStyle w:val="TableParagraph"/>
              <w:spacing w:line="107" w:lineRule="exact" w:before="20"/>
              <w:ind w:left="30"/>
              <w:rPr>
                <w:rFonts w:ascii="Cambria" w:hAnsi="Cambria"/>
                <w:sz w:val="11"/>
              </w:rPr>
            </w:pPr>
            <w:r>
              <w:rPr>
                <w:rFonts w:ascii="Cambria" w:hAnsi="Cambria"/>
                <w:color w:val="4F81BC"/>
                <w:w w:val="120"/>
                <w:sz w:val="11"/>
              </w:rPr>
              <w:t>u vlasništvu grada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8"/>
              <w:ind w:left="142" w:right="108"/>
              <w:jc w:val="center"/>
              <w:rPr>
                <w:rFonts w:ascii="Cambria"/>
                <w:sz w:val="11"/>
              </w:rPr>
            </w:pPr>
            <w:r>
              <w:rPr>
                <w:rFonts w:ascii="Cambria"/>
                <w:color w:val="4F81BC"/>
                <w:w w:val="120"/>
                <w:sz w:val="11"/>
              </w:rPr>
              <w:t>1/3</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30"/>
              <w:jc w:val="center"/>
              <w:rPr>
                <w:rFonts w:ascii="Cambria"/>
                <w:sz w:val="11"/>
              </w:rPr>
            </w:pPr>
            <w:r>
              <w:rPr>
                <w:rFonts w:ascii="Cambria"/>
                <w:color w:val="4F81BC"/>
                <w:w w:val="120"/>
                <w:sz w:val="11"/>
              </w:rPr>
              <w:t>1/2</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29"/>
              <w:jc w:val="center"/>
              <w:rPr>
                <w:rFonts w:ascii="Cambria"/>
                <w:sz w:val="11"/>
              </w:rPr>
            </w:pPr>
            <w:r>
              <w:rPr>
                <w:rFonts w:ascii="Cambria"/>
                <w:color w:val="4F81BC"/>
                <w:w w:val="120"/>
                <w:sz w:val="11"/>
              </w:rPr>
              <w:t>0/3</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109" w:right="71"/>
              <w:jc w:val="center"/>
              <w:rPr>
                <w:rFonts w:ascii="Cambria"/>
                <w:sz w:val="11"/>
              </w:rPr>
            </w:pPr>
            <w:r>
              <w:rPr>
                <w:rFonts w:ascii="Cambria"/>
                <w:color w:val="4F81BC"/>
                <w:w w:val="120"/>
                <w:sz w:val="11"/>
              </w:rPr>
              <w:t>1/1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109" w:right="70"/>
              <w:jc w:val="center"/>
              <w:rPr>
                <w:rFonts w:ascii="Cambria"/>
                <w:sz w:val="11"/>
              </w:rPr>
            </w:pPr>
            <w:r>
              <w:rPr>
                <w:rFonts w:ascii="Cambria"/>
                <w:color w:val="4F81BC"/>
                <w:w w:val="120"/>
                <w:sz w:val="11"/>
              </w:rPr>
              <w:t>1/1</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8"/>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8"/>
              <w:ind w:left="118"/>
              <w:rPr>
                <w:rFonts w:ascii="Cambria"/>
                <w:sz w:val="11"/>
              </w:rPr>
            </w:pPr>
            <w:r>
              <w:rPr>
                <w:rFonts w:ascii="Cambria"/>
                <w:color w:val="4F81BC"/>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rPr>
                <w:rFonts w:ascii="Cambria"/>
                <w:sz w:val="12"/>
              </w:rPr>
            </w:pPr>
          </w:p>
          <w:p>
            <w:pPr>
              <w:pStyle w:val="TableParagraph"/>
              <w:rPr>
                <w:rFonts w:ascii="Cambria"/>
                <w:sz w:val="14"/>
              </w:rPr>
            </w:pPr>
          </w:p>
          <w:p>
            <w:pPr>
              <w:pStyle w:val="TableParagraph"/>
              <w:ind w:left="1213"/>
              <w:rPr>
                <w:rFonts w:ascii="Cambria" w:hAnsi="Cambria"/>
                <w:sz w:val="11"/>
              </w:rPr>
            </w:pPr>
            <w:r>
              <w:rPr>
                <w:rFonts w:ascii="Cambria" w:hAnsi="Cambria"/>
                <w:w w:val="115"/>
                <w:sz w:val="11"/>
              </w:rPr>
              <w:t>Prioritet 3.2.: Očuvanje, obnova i zaštita prirodne i kulturne baštine</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31"/>
              <w:rPr>
                <w:rFonts w:ascii="Cambria"/>
                <w:i/>
                <w:sz w:val="11"/>
              </w:rPr>
            </w:pPr>
            <w:r>
              <w:rPr>
                <w:rFonts w:ascii="Cambria"/>
                <w:i/>
                <w:color w:val="FF0000"/>
                <w:w w:val="120"/>
                <w:sz w:val="11"/>
              </w:rPr>
              <w:t>P4014</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hAnsi="Cambria"/>
                <w:i/>
                <w:sz w:val="11"/>
              </w:rPr>
            </w:pPr>
            <w:r>
              <w:rPr>
                <w:rFonts w:ascii="Cambria" w:hAnsi="Cambria"/>
                <w:i/>
                <w:color w:val="FF0000"/>
                <w:w w:val="115"/>
                <w:sz w:val="11"/>
              </w:rPr>
              <w:t>Program zaštite okoliša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37" w:right="119"/>
              <w:jc w:val="center"/>
              <w:rPr>
                <w:rFonts w:ascii="Georgia"/>
                <w:b/>
                <w:i/>
                <w:sz w:val="11"/>
              </w:rPr>
            </w:pPr>
            <w:r>
              <w:rPr>
                <w:rFonts w:ascii="Georgia"/>
                <w:b/>
                <w:i/>
                <w:color w:val="FF0000"/>
                <w:w w:val="115"/>
                <w:sz w:val="11"/>
              </w:rPr>
              <w:t>1.543.316</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7" w:right="30"/>
              <w:jc w:val="center"/>
              <w:rPr>
                <w:rFonts w:ascii="Georgia"/>
                <w:b/>
                <w:i/>
                <w:sz w:val="11"/>
              </w:rPr>
            </w:pPr>
            <w:r>
              <w:rPr>
                <w:rFonts w:ascii="Georgia"/>
                <w:b/>
                <w:i/>
                <w:color w:val="FF0000"/>
                <w:w w:val="115"/>
                <w:sz w:val="11"/>
              </w:rPr>
              <w:t>661.995</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00" w:right="85"/>
              <w:jc w:val="center"/>
              <w:rPr>
                <w:rFonts w:ascii="Georgia"/>
                <w:b/>
                <w:i/>
                <w:sz w:val="11"/>
              </w:rPr>
            </w:pPr>
            <w:r>
              <w:rPr>
                <w:rFonts w:ascii="Georgia"/>
                <w:b/>
                <w:i/>
                <w:color w:val="FF0000"/>
                <w:w w:val="110"/>
                <w:sz w:val="11"/>
              </w:rPr>
              <w:t>759.064</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FF0000"/>
                <w:w w:val="115"/>
                <w:sz w:val="11"/>
              </w:rPr>
              <w:t>00201</w:t>
            </w:r>
          </w:p>
        </w:tc>
      </w:tr>
      <w:tr>
        <w:trPr>
          <w:trHeight w:val="299"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6"/>
              <w:ind w:left="31"/>
              <w:rPr>
                <w:rFonts w:ascii="Cambria"/>
                <w:sz w:val="11"/>
              </w:rPr>
            </w:pPr>
            <w:r>
              <w:rPr>
                <w:rFonts w:ascii="Cambria"/>
                <w:color w:val="4F81BC"/>
                <w:w w:val="115"/>
                <w:sz w:val="11"/>
              </w:rPr>
              <w:t>A401410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8"/>
              <w:ind w:left="31"/>
              <w:rPr>
                <w:rFonts w:ascii="Cambria" w:hAnsi="Cambria"/>
                <w:sz w:val="11"/>
              </w:rPr>
            </w:pPr>
            <w:r>
              <w:rPr>
                <w:rFonts w:ascii="Cambria" w:hAnsi="Cambria"/>
                <w:color w:val="4F81BC"/>
                <w:w w:val="115"/>
                <w:sz w:val="11"/>
              </w:rPr>
              <w:t>Zaštita okoliša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6"/>
              <w:ind w:left="154" w:right="119"/>
              <w:jc w:val="center"/>
              <w:rPr>
                <w:rFonts w:ascii="Cambria"/>
                <w:sz w:val="11"/>
              </w:rPr>
            </w:pPr>
            <w:r>
              <w:rPr>
                <w:rFonts w:ascii="Cambria"/>
                <w:color w:val="4F81BC"/>
                <w:w w:val="120"/>
                <w:sz w:val="11"/>
              </w:rPr>
              <w:t>272.000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64" w:right="30"/>
              <w:jc w:val="center"/>
              <w:rPr>
                <w:rFonts w:ascii="Cambria"/>
                <w:sz w:val="11"/>
              </w:rPr>
            </w:pPr>
            <w:r>
              <w:rPr>
                <w:rFonts w:ascii="Cambria"/>
                <w:color w:val="4F81BC"/>
                <w:w w:val="120"/>
                <w:sz w:val="11"/>
              </w:rPr>
              <w:t>310.000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6"/>
              <w:ind w:left="120" w:right="83"/>
              <w:jc w:val="center"/>
              <w:rPr>
                <w:rFonts w:ascii="Cambria"/>
                <w:sz w:val="11"/>
              </w:rPr>
            </w:pPr>
            <w:r>
              <w:rPr>
                <w:rFonts w:ascii="Cambria"/>
                <w:color w:val="4F81BC"/>
                <w:w w:val="120"/>
                <w:sz w:val="11"/>
              </w:rPr>
              <w:t>310.000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6"/>
              <w:ind w:left="35"/>
              <w:jc w:val="center"/>
              <w:rPr>
                <w:rFonts w:ascii="Cambria"/>
                <w:sz w:val="11"/>
              </w:rPr>
            </w:pPr>
            <w:r>
              <w:rPr>
                <w:rFonts w:ascii="Cambria"/>
                <w:color w:val="4F81BC"/>
                <w:w w:val="125"/>
                <w:sz w:val="11"/>
              </w:rPr>
              <w:t>3.2.1</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14"/>
              <w:ind w:left="30"/>
              <w:rPr>
                <w:rFonts w:ascii="Cambria"/>
                <w:sz w:val="11"/>
              </w:rPr>
            </w:pPr>
            <w:r>
              <w:rPr>
                <w:rFonts w:ascii="Cambria"/>
                <w:color w:val="4F81BC"/>
                <w:w w:val="115"/>
                <w:sz w:val="11"/>
              </w:rPr>
              <w:t>broj prostornih metara odvezenog otpada/broj</w:t>
            </w:r>
          </w:p>
          <w:p>
            <w:pPr>
              <w:pStyle w:val="TableParagraph"/>
              <w:spacing w:line="117" w:lineRule="exact" w:before="20"/>
              <w:ind w:left="30"/>
              <w:rPr>
                <w:rFonts w:ascii="Cambria"/>
                <w:sz w:val="11"/>
              </w:rPr>
            </w:pPr>
            <w:r>
              <w:rPr>
                <w:rFonts w:ascii="Cambria"/>
                <w:color w:val="4F81BC"/>
                <w:w w:val="115"/>
                <w:sz w:val="11"/>
              </w:rPr>
              <w:t>divljih deponija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6"/>
              <w:ind w:left="143" w:right="108"/>
              <w:jc w:val="center"/>
              <w:rPr>
                <w:rFonts w:ascii="Cambria"/>
                <w:sz w:val="11"/>
              </w:rPr>
            </w:pPr>
            <w:r>
              <w:rPr>
                <w:rFonts w:ascii="Cambria"/>
                <w:color w:val="4F81BC"/>
                <w:w w:val="115"/>
                <w:sz w:val="11"/>
              </w:rPr>
              <w:t>450 m3/5</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67" w:right="30"/>
              <w:jc w:val="center"/>
              <w:rPr>
                <w:rFonts w:ascii="Cambria"/>
                <w:sz w:val="11"/>
              </w:rPr>
            </w:pPr>
            <w:r>
              <w:rPr>
                <w:rFonts w:ascii="Cambria"/>
                <w:color w:val="4F81BC"/>
                <w:w w:val="115"/>
                <w:sz w:val="11"/>
              </w:rPr>
              <w:t>150 m3/4</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198"/>
              <w:rPr>
                <w:rFonts w:ascii="Cambria"/>
                <w:sz w:val="11"/>
              </w:rPr>
            </w:pPr>
            <w:r>
              <w:rPr>
                <w:rFonts w:ascii="Cambria"/>
                <w:color w:val="4F81BC"/>
                <w:w w:val="115"/>
                <w:sz w:val="11"/>
              </w:rPr>
              <w:t>0 m3/5</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109" w:right="71"/>
              <w:jc w:val="center"/>
              <w:rPr>
                <w:rFonts w:ascii="Cambria"/>
                <w:sz w:val="11"/>
              </w:rPr>
            </w:pPr>
            <w:r>
              <w:rPr>
                <w:rFonts w:ascii="Cambria"/>
                <w:color w:val="4F81BC"/>
                <w:w w:val="115"/>
                <w:sz w:val="11"/>
              </w:rPr>
              <w:t>150 m3/3</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109" w:right="70"/>
              <w:jc w:val="center"/>
              <w:rPr>
                <w:rFonts w:ascii="Cambria"/>
                <w:sz w:val="11"/>
              </w:rPr>
            </w:pPr>
            <w:r>
              <w:rPr>
                <w:rFonts w:ascii="Cambria"/>
                <w:color w:val="4F81BC"/>
                <w:w w:val="115"/>
                <w:sz w:val="11"/>
              </w:rPr>
              <w:t>150 m3/3</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6"/>
              <w:ind w:left="118"/>
              <w:rPr>
                <w:rFonts w:ascii="Cambria"/>
                <w:sz w:val="11"/>
              </w:rPr>
            </w:pPr>
            <w:r>
              <w:rPr>
                <w:rFonts w:ascii="Cambria"/>
                <w:color w:val="4F81BC"/>
                <w:w w:val="115"/>
                <w:sz w:val="11"/>
              </w:rPr>
              <w:t>00201</w:t>
            </w:r>
          </w:p>
        </w:tc>
      </w:tr>
      <w:tr>
        <w:trPr>
          <w:trHeight w:val="299"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6"/>
              <w:ind w:left="31"/>
              <w:rPr>
                <w:rFonts w:ascii="Cambria"/>
                <w:sz w:val="11"/>
              </w:rPr>
            </w:pPr>
            <w:r>
              <w:rPr>
                <w:rFonts w:ascii="Cambria"/>
                <w:color w:val="4F81BC"/>
                <w:w w:val="115"/>
                <w:sz w:val="11"/>
              </w:rPr>
              <w:t>A401411</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8"/>
              <w:ind w:left="31"/>
              <w:rPr>
                <w:rFonts w:ascii="Cambria"/>
                <w:sz w:val="11"/>
              </w:rPr>
            </w:pPr>
            <w:r>
              <w:rPr>
                <w:rFonts w:ascii="Cambria"/>
                <w:color w:val="4F81BC"/>
                <w:w w:val="115"/>
                <w:sz w:val="11"/>
              </w:rPr>
              <w:t>Gospodarenje otpadom</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6"/>
              <w:ind w:left="154" w:right="119"/>
              <w:jc w:val="center"/>
              <w:rPr>
                <w:rFonts w:ascii="Cambria"/>
                <w:sz w:val="11"/>
              </w:rPr>
            </w:pPr>
            <w:r>
              <w:rPr>
                <w:rFonts w:ascii="Cambria"/>
                <w:color w:val="4F81BC"/>
                <w:w w:val="120"/>
                <w:sz w:val="11"/>
              </w:rPr>
              <w:t>683.100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34"/>
              <w:jc w:val="center"/>
              <w:rPr>
                <w:rFonts w:ascii="Cambria"/>
                <w:sz w:val="11"/>
              </w:rPr>
            </w:pPr>
            <w:r>
              <w:rPr>
                <w:rFonts w:ascii="Cambria"/>
                <w:color w:val="4F81BC"/>
                <w:w w:val="114"/>
                <w:sz w:val="11"/>
              </w:rPr>
              <w:t>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jc w:val="center"/>
              <w:rPr>
                <w:rFonts w:ascii="Cambria"/>
                <w:sz w:val="11"/>
              </w:rPr>
            </w:pPr>
            <w:r>
              <w:rPr>
                <w:rFonts w:ascii="Cambria"/>
                <w:color w:val="4F81BC"/>
                <w:w w:val="114"/>
                <w:sz w:val="11"/>
              </w:rPr>
              <w:t>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jc w:val="center"/>
              <w:rPr>
                <w:rFonts w:ascii="Cambria"/>
                <w:sz w:val="11"/>
              </w:rPr>
            </w:pPr>
            <w:r>
              <w:rPr>
                <w:rFonts w:ascii="Cambria"/>
                <w:color w:val="4F81BC"/>
                <w:w w:val="125"/>
                <w:sz w:val="11"/>
              </w:rPr>
              <w:t>3.2.2.</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8"/>
              <w:ind w:left="30"/>
              <w:rPr>
                <w:rFonts w:ascii="Cambria" w:hAnsi="Cambria"/>
                <w:sz w:val="11"/>
              </w:rPr>
            </w:pPr>
            <w:r>
              <w:rPr>
                <w:rFonts w:ascii="Cambria" w:hAnsi="Cambria"/>
                <w:color w:val="4F81BC"/>
                <w:w w:val="115"/>
                <w:sz w:val="11"/>
              </w:rPr>
              <w:t>broj isplaćenih mjesečnih subvencija Azeliji eko</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jc w:val="center"/>
              <w:rPr>
                <w:rFonts w:ascii="Cambria"/>
                <w:sz w:val="11"/>
              </w:rPr>
            </w:pPr>
            <w:r>
              <w:rPr>
                <w:rFonts w:ascii="Cambria"/>
                <w:color w:val="4F81BC"/>
                <w:w w:val="114"/>
                <w:sz w:val="11"/>
              </w:rPr>
              <w:t>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35"/>
              <w:jc w:val="center"/>
              <w:rPr>
                <w:rFonts w:ascii="Cambria"/>
                <w:sz w:val="11"/>
              </w:rPr>
            </w:pPr>
            <w:r>
              <w:rPr>
                <w:rFonts w:ascii="Cambria"/>
                <w:color w:val="4F81BC"/>
                <w:w w:val="114"/>
                <w:sz w:val="11"/>
              </w:rPr>
              <w:t>9</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35"/>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36"/>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jc w:val="center"/>
              <w:rPr>
                <w:rFonts w:ascii="Cambria"/>
                <w:sz w:val="11"/>
              </w:rPr>
            </w:pPr>
            <w:r>
              <w:rPr>
                <w:rFonts w:ascii="Cambria"/>
                <w:color w:val="4F81BC"/>
                <w:w w:val="114"/>
                <w:sz w:val="11"/>
              </w:rPr>
              <w:t>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6"/>
              <w:ind w:left="118"/>
              <w:rPr>
                <w:rFonts w:ascii="Cambria"/>
                <w:sz w:val="11"/>
              </w:rPr>
            </w:pPr>
            <w:r>
              <w:rPr>
                <w:rFonts w:ascii="Cambria"/>
                <w:color w:val="4F81BC"/>
                <w:w w:val="115"/>
                <w:sz w:val="11"/>
              </w:rPr>
              <w:t>00201</w:t>
            </w:r>
          </w:p>
        </w:tc>
      </w:tr>
      <w:tr>
        <w:trPr>
          <w:trHeight w:val="29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3"/>
              <w:ind w:left="31"/>
              <w:rPr>
                <w:rFonts w:ascii="Cambria"/>
                <w:sz w:val="11"/>
              </w:rPr>
            </w:pPr>
            <w:r>
              <w:rPr>
                <w:rFonts w:ascii="Cambria"/>
                <w:color w:val="4F81BC"/>
                <w:w w:val="115"/>
                <w:sz w:val="11"/>
              </w:rPr>
              <w:t>A401412</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11"/>
              <w:ind w:left="31"/>
              <w:rPr>
                <w:rFonts w:ascii="Cambria"/>
                <w:sz w:val="11"/>
              </w:rPr>
            </w:pPr>
            <w:r>
              <w:rPr>
                <w:rFonts w:ascii="Cambria"/>
                <w:color w:val="4F81BC"/>
                <w:w w:val="115"/>
                <w:sz w:val="11"/>
              </w:rPr>
              <w:t>Upravljanje centrom za gospodarenje otpadom</w:t>
            </w:r>
          </w:p>
          <w:p>
            <w:pPr>
              <w:pStyle w:val="TableParagraph"/>
              <w:spacing w:line="112" w:lineRule="exact" w:before="20"/>
              <w:ind w:left="31"/>
              <w:rPr>
                <w:rFonts w:ascii="Cambria" w:hAnsi="Cambria"/>
                <w:sz w:val="11"/>
              </w:rPr>
            </w:pPr>
            <w:r>
              <w:rPr>
                <w:rFonts w:ascii="Cambria" w:hAnsi="Cambria"/>
                <w:color w:val="4F81BC"/>
                <w:w w:val="120"/>
                <w:sz w:val="11"/>
              </w:rPr>
              <w:t>KŽ</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3"/>
              <w:ind w:left="154" w:right="119"/>
              <w:jc w:val="center"/>
              <w:rPr>
                <w:rFonts w:ascii="Cambria"/>
                <w:sz w:val="11"/>
              </w:rPr>
            </w:pPr>
            <w:r>
              <w:rPr>
                <w:rFonts w:ascii="Cambria"/>
                <w:color w:val="4F81BC"/>
                <w:w w:val="120"/>
                <w:sz w:val="11"/>
              </w:rPr>
              <w:t>287.216</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64" w:right="30"/>
              <w:jc w:val="center"/>
              <w:rPr>
                <w:rFonts w:ascii="Cambria"/>
                <w:sz w:val="11"/>
              </w:rPr>
            </w:pPr>
            <w:r>
              <w:rPr>
                <w:rFonts w:ascii="Cambria"/>
                <w:color w:val="4F81BC"/>
                <w:w w:val="120"/>
                <w:sz w:val="11"/>
              </w:rPr>
              <w:t>216.995</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3"/>
              <w:ind w:left="120" w:right="83"/>
              <w:jc w:val="center"/>
              <w:rPr>
                <w:rFonts w:ascii="Cambria"/>
                <w:sz w:val="11"/>
              </w:rPr>
            </w:pPr>
            <w:r>
              <w:rPr>
                <w:rFonts w:ascii="Cambria"/>
                <w:color w:val="4F81BC"/>
                <w:w w:val="120"/>
                <w:sz w:val="11"/>
              </w:rPr>
              <w:t>314.064</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25"/>
                <w:sz w:val="11"/>
              </w:rPr>
              <w:t>3.2.3.</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6"/>
              <w:ind w:left="30"/>
              <w:rPr>
                <w:rFonts w:ascii="Cambria"/>
                <w:sz w:val="11"/>
              </w:rPr>
            </w:pPr>
            <w:r>
              <w:rPr>
                <w:rFonts w:ascii="Cambria"/>
                <w:color w:val="4F81BC"/>
                <w:w w:val="115"/>
                <w:sz w:val="11"/>
              </w:rPr>
              <w:t>regionalni centar za odlaganje otpada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35"/>
              <w:jc w:val="center"/>
              <w:rPr>
                <w:rFonts w:ascii="Cambria"/>
                <w:sz w:val="11"/>
              </w:rPr>
            </w:pPr>
            <w:r>
              <w:rPr>
                <w:rFonts w:ascii="Cambria"/>
                <w:color w:val="4F81BC"/>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35"/>
              <w:jc w:val="center"/>
              <w:rPr>
                <w:rFonts w:ascii="Cambria"/>
                <w:sz w:val="11"/>
              </w:rPr>
            </w:pPr>
            <w:r>
              <w:rPr>
                <w:rFonts w:ascii="Cambria"/>
                <w:color w:val="4F81BC"/>
                <w:w w:val="114"/>
                <w:sz w:val="11"/>
              </w:rPr>
              <w:t>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36"/>
              <w:jc w:val="center"/>
              <w:rPr>
                <w:rFonts w:ascii="Cambria"/>
                <w:sz w:val="11"/>
              </w:rPr>
            </w:pPr>
            <w:r>
              <w:rPr>
                <w:rFonts w:ascii="Cambria"/>
                <w:color w:val="4F81BC"/>
                <w:w w:val="114"/>
                <w:sz w:val="11"/>
              </w:rPr>
              <w:t>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14"/>
                <w:sz w:val="11"/>
              </w:rPr>
              <w:t>1</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3"/>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3"/>
              <w:ind w:left="118"/>
              <w:rPr>
                <w:rFonts w:ascii="Cambria"/>
                <w:sz w:val="11"/>
              </w:rPr>
            </w:pPr>
            <w:r>
              <w:rPr>
                <w:rFonts w:ascii="Cambria"/>
                <w:color w:val="4F81BC"/>
                <w:w w:val="115"/>
                <w:sz w:val="11"/>
              </w:rPr>
              <w:t>00201</w:t>
            </w:r>
          </w:p>
        </w:tc>
      </w:tr>
      <w:tr>
        <w:trPr>
          <w:trHeight w:val="28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2"/>
              </w:rPr>
            </w:pPr>
          </w:p>
          <w:p>
            <w:pPr>
              <w:pStyle w:val="TableParagraph"/>
              <w:ind w:left="31"/>
              <w:rPr>
                <w:rFonts w:ascii="Cambria"/>
                <w:sz w:val="11"/>
              </w:rPr>
            </w:pPr>
            <w:r>
              <w:rPr>
                <w:rFonts w:ascii="Cambria"/>
                <w:color w:val="4F81BC"/>
                <w:w w:val="115"/>
                <w:sz w:val="11"/>
              </w:rPr>
              <w:t>A401416</w:t>
            </w:r>
          </w:p>
        </w:tc>
        <w:tc>
          <w:tcPr>
            <w:tcW w:w="264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
              <w:rPr>
                <w:rFonts w:ascii="Cambria"/>
                <w:sz w:val="12"/>
              </w:rPr>
            </w:pPr>
          </w:p>
          <w:p>
            <w:pPr>
              <w:pStyle w:val="TableParagraph"/>
              <w:ind w:left="31"/>
              <w:rPr>
                <w:rFonts w:ascii="Cambria"/>
                <w:sz w:val="11"/>
              </w:rPr>
            </w:pPr>
            <w:r>
              <w:rPr>
                <w:rFonts w:ascii="Cambria"/>
                <w:color w:val="4F81BC"/>
                <w:w w:val="115"/>
                <w:sz w:val="11"/>
              </w:rPr>
              <w:t>Deratizacija</w:t>
            </w:r>
          </w:p>
        </w:tc>
        <w:tc>
          <w:tcPr>
            <w:tcW w:w="97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2"/>
              </w:rPr>
            </w:pPr>
          </w:p>
          <w:p>
            <w:pPr>
              <w:pStyle w:val="TableParagraph"/>
              <w:ind w:left="268"/>
              <w:rPr>
                <w:rFonts w:ascii="Cambria"/>
                <w:sz w:val="11"/>
              </w:rPr>
            </w:pPr>
            <w:r>
              <w:rPr>
                <w:rFonts w:ascii="Cambria"/>
                <w:color w:val="4F81BC"/>
                <w:w w:val="120"/>
                <w:sz w:val="11"/>
              </w:rPr>
              <w:t>123.000</w:t>
            </w:r>
          </w:p>
        </w:tc>
        <w:tc>
          <w:tcPr>
            <w:tcW w:w="792"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2"/>
              </w:rPr>
            </w:pPr>
          </w:p>
          <w:p>
            <w:pPr>
              <w:pStyle w:val="TableParagraph"/>
              <w:ind w:left="178"/>
              <w:rPr>
                <w:rFonts w:ascii="Cambria"/>
                <w:sz w:val="11"/>
              </w:rPr>
            </w:pPr>
            <w:r>
              <w:rPr>
                <w:rFonts w:ascii="Cambria"/>
                <w:color w:val="4F81BC"/>
                <w:w w:val="120"/>
                <w:sz w:val="11"/>
              </w:rPr>
              <w:t>135.000</w:t>
            </w:r>
          </w:p>
        </w:tc>
        <w:tc>
          <w:tcPr>
            <w:tcW w:w="90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2"/>
              </w:rPr>
            </w:pPr>
          </w:p>
          <w:p>
            <w:pPr>
              <w:pStyle w:val="TableParagraph"/>
              <w:ind w:left="234"/>
              <w:rPr>
                <w:rFonts w:ascii="Cambria"/>
                <w:sz w:val="11"/>
              </w:rPr>
            </w:pPr>
            <w:r>
              <w:rPr>
                <w:rFonts w:ascii="Cambria"/>
                <w:color w:val="4F81BC"/>
                <w:w w:val="120"/>
                <w:sz w:val="11"/>
              </w:rPr>
              <w:t>135.000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25"/>
                <w:sz w:val="11"/>
              </w:rPr>
              <w:t>3.2.4.</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6"/>
              <w:ind w:left="30"/>
              <w:rPr>
                <w:rFonts w:ascii="Cambria" w:hAnsi="Cambria"/>
                <w:sz w:val="11"/>
              </w:rPr>
            </w:pPr>
            <w:r>
              <w:rPr>
                <w:rFonts w:ascii="Cambria" w:hAnsi="Cambria"/>
                <w:color w:val="4F81BC"/>
                <w:w w:val="120"/>
                <w:sz w:val="11"/>
              </w:rPr>
              <w:t>broj kućanstava uključenih u postupak</w:t>
            </w:r>
          </w:p>
          <w:p>
            <w:pPr>
              <w:pStyle w:val="TableParagraph"/>
              <w:spacing w:line="107" w:lineRule="exact" w:before="20"/>
              <w:ind w:left="30"/>
              <w:rPr>
                <w:rFonts w:ascii="Cambria"/>
                <w:sz w:val="11"/>
              </w:rPr>
            </w:pPr>
            <w:r>
              <w:rPr>
                <w:rFonts w:ascii="Cambria"/>
                <w:color w:val="4F81BC"/>
                <w:w w:val="115"/>
                <w:sz w:val="11"/>
              </w:rPr>
              <w:t>deratizacije</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8"/>
              <w:ind w:left="142" w:right="108"/>
              <w:jc w:val="center"/>
              <w:rPr>
                <w:rFonts w:ascii="Cambria"/>
                <w:sz w:val="11"/>
              </w:rPr>
            </w:pPr>
            <w:r>
              <w:rPr>
                <w:rFonts w:ascii="Cambria"/>
                <w:color w:val="4F81BC"/>
                <w:w w:val="115"/>
                <w:sz w:val="11"/>
              </w:rPr>
              <w:t>30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30"/>
              <w:jc w:val="center"/>
              <w:rPr>
                <w:rFonts w:ascii="Cambria"/>
                <w:sz w:val="11"/>
              </w:rPr>
            </w:pPr>
            <w:r>
              <w:rPr>
                <w:rFonts w:ascii="Cambria"/>
                <w:color w:val="4F81BC"/>
                <w:w w:val="115"/>
                <w:sz w:val="11"/>
              </w:rPr>
              <w:t>30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29"/>
              <w:jc w:val="center"/>
              <w:rPr>
                <w:rFonts w:ascii="Cambria"/>
                <w:sz w:val="11"/>
              </w:rPr>
            </w:pPr>
            <w:r>
              <w:rPr>
                <w:rFonts w:ascii="Cambria"/>
                <w:color w:val="4F81BC"/>
                <w:w w:val="115"/>
                <w:sz w:val="11"/>
              </w:rPr>
              <w:t>20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109" w:right="71"/>
              <w:jc w:val="center"/>
              <w:rPr>
                <w:rFonts w:ascii="Cambria"/>
                <w:sz w:val="11"/>
              </w:rPr>
            </w:pPr>
            <w:r>
              <w:rPr>
                <w:rFonts w:ascii="Cambria"/>
                <w:color w:val="4F81BC"/>
                <w:w w:val="115"/>
                <w:sz w:val="11"/>
              </w:rPr>
              <w:t>30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109" w:right="70"/>
              <w:jc w:val="center"/>
              <w:rPr>
                <w:rFonts w:ascii="Cambria"/>
                <w:sz w:val="11"/>
              </w:rPr>
            </w:pPr>
            <w:r>
              <w:rPr>
                <w:rFonts w:ascii="Cambria"/>
                <w:color w:val="4F81BC"/>
                <w:w w:val="115"/>
                <w:sz w:val="11"/>
              </w:rPr>
              <w:t>30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8"/>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8"/>
              <w:ind w:left="118"/>
              <w:rPr>
                <w:rFonts w:ascii="Cambria"/>
                <w:sz w:val="11"/>
              </w:rPr>
            </w:pPr>
            <w:r>
              <w:rPr>
                <w:rFonts w:ascii="Cambria"/>
                <w:color w:val="4F81BC"/>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vMerge/>
            <w:tcBorders>
              <w:top w:val="nil"/>
              <w:left w:val="single" w:sz="6" w:space="0" w:color="000000"/>
              <w:bottom w:val="single" w:sz="6" w:space="0" w:color="000000"/>
              <w:right w:val="single" w:sz="6" w:space="0" w:color="000000"/>
            </w:tcBorders>
          </w:tcPr>
          <w:p>
            <w:pPr>
              <w:rPr>
                <w:sz w:val="2"/>
                <w:szCs w:val="2"/>
              </w:rPr>
            </w:pPr>
          </w:p>
        </w:tc>
        <w:tc>
          <w:tcPr>
            <w:tcW w:w="2641" w:type="dxa"/>
            <w:vMerge/>
            <w:tcBorders>
              <w:top w:val="nil"/>
              <w:left w:val="single" w:sz="6" w:space="0" w:color="000000"/>
              <w:bottom w:val="single" w:sz="6" w:space="0" w:color="000000"/>
              <w:right w:val="single" w:sz="6" w:space="0" w:color="000000"/>
            </w:tcBorders>
          </w:tcPr>
          <w:p>
            <w:pPr>
              <w:rPr>
                <w:sz w:val="2"/>
                <w:szCs w:val="2"/>
              </w:rPr>
            </w:pPr>
          </w:p>
        </w:tc>
        <w:tc>
          <w:tcPr>
            <w:tcW w:w="970" w:type="dxa"/>
            <w:vMerge/>
            <w:tcBorders>
              <w:top w:val="nil"/>
              <w:left w:val="single" w:sz="6" w:space="0" w:color="000000"/>
              <w:bottom w:val="single" w:sz="6" w:space="0" w:color="000000"/>
              <w:right w:val="single" w:sz="6" w:space="0" w:color="000000"/>
            </w:tcBorders>
          </w:tcPr>
          <w:p>
            <w:pPr>
              <w:rPr>
                <w:sz w:val="2"/>
                <w:szCs w:val="2"/>
              </w:rPr>
            </w:pPr>
          </w:p>
        </w:tc>
        <w:tc>
          <w:tcPr>
            <w:tcW w:w="792" w:type="dxa"/>
            <w:vMerge/>
            <w:tcBorders>
              <w:top w:val="nil"/>
              <w:left w:val="single" w:sz="6" w:space="0" w:color="000000"/>
              <w:bottom w:val="single" w:sz="6" w:space="0" w:color="000000"/>
              <w:right w:val="single" w:sz="6" w:space="0" w:color="000000"/>
            </w:tcBorders>
          </w:tcPr>
          <w:p>
            <w:pPr>
              <w:rPr>
                <w:sz w:val="2"/>
                <w:szCs w:val="2"/>
              </w:rPr>
            </w:pPr>
          </w:p>
        </w:tc>
        <w:tc>
          <w:tcPr>
            <w:tcW w:w="900" w:type="dxa"/>
            <w:vMerge/>
            <w:tcBorders>
              <w:top w:val="nil"/>
              <w:left w:val="single" w:sz="6" w:space="0" w:color="000000"/>
              <w:bottom w:val="single" w:sz="6" w:space="0" w:color="000000"/>
              <w:right w:val="single" w:sz="6" w:space="0" w:color="000000"/>
            </w:tcBorders>
          </w:tcPr>
          <w:p>
            <w:pPr>
              <w:rPr>
                <w:sz w:val="2"/>
                <w:szCs w:val="2"/>
              </w:rPr>
            </w:pP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25"/>
                <w:sz w:val="11"/>
              </w:rPr>
              <w:t>3.2.5.</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0"/>
              <w:rPr>
                <w:rFonts w:ascii="Cambria" w:hAnsi="Cambria"/>
                <w:sz w:val="11"/>
              </w:rPr>
            </w:pPr>
            <w:r>
              <w:rPr>
                <w:rFonts w:ascii="Cambria" w:hAnsi="Cambria"/>
                <w:color w:val="4F81BC"/>
                <w:w w:val="115"/>
                <w:sz w:val="11"/>
              </w:rPr>
              <w:t>broj akcija zaprašivanja komaraca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14"/>
                <w:sz w:val="11"/>
              </w:rPr>
              <w:t>4</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4F81BC"/>
                <w:w w:val="114"/>
                <w:sz w:val="11"/>
              </w:rPr>
              <w:t>4</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4F81BC"/>
                <w:w w:val="114"/>
                <w:sz w:val="11"/>
              </w:rPr>
              <w:t>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4F81BC"/>
                <w:w w:val="114"/>
                <w:sz w:val="11"/>
              </w:rPr>
              <w:t>4</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14"/>
                <w:sz w:val="11"/>
              </w:rPr>
              <w:t>4</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4F81BC"/>
                <w:w w:val="115"/>
                <w:sz w:val="11"/>
              </w:rPr>
              <w:t>00201</w:t>
            </w:r>
          </w:p>
        </w:tc>
      </w:tr>
      <w:tr>
        <w:trPr>
          <w:trHeight w:val="28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78"/>
              <w:ind w:left="31"/>
              <w:rPr>
                <w:rFonts w:ascii="Cambria"/>
                <w:sz w:val="11"/>
              </w:rPr>
            </w:pPr>
            <w:r>
              <w:rPr>
                <w:rFonts w:ascii="Cambria"/>
                <w:color w:val="4F81BC"/>
                <w:w w:val="115"/>
                <w:sz w:val="11"/>
              </w:rPr>
              <w:t>A401417</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1"/>
              <w:ind w:left="31"/>
              <w:rPr>
                <w:rFonts w:ascii="Cambria" w:hAnsi="Cambria"/>
                <w:sz w:val="11"/>
              </w:rPr>
            </w:pPr>
            <w:r>
              <w:rPr>
                <w:rFonts w:ascii="Cambria" w:hAnsi="Cambria"/>
                <w:color w:val="4F81BC"/>
                <w:w w:val="115"/>
                <w:sz w:val="11"/>
              </w:rPr>
              <w:t>Projekt "PoKupi, iskoristi, očisti"</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8"/>
              <w:ind w:left="156" w:right="119"/>
              <w:jc w:val="center"/>
              <w:rPr>
                <w:rFonts w:ascii="Cambria"/>
                <w:sz w:val="11"/>
              </w:rPr>
            </w:pPr>
            <w:r>
              <w:rPr>
                <w:rFonts w:ascii="Cambria"/>
                <w:color w:val="4F81BC"/>
                <w:w w:val="120"/>
                <w:sz w:val="11"/>
              </w:rPr>
              <w:t>10.500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34"/>
              <w:jc w:val="center"/>
              <w:rPr>
                <w:rFonts w:ascii="Cambria"/>
                <w:sz w:val="11"/>
              </w:rPr>
            </w:pPr>
            <w:r>
              <w:rPr>
                <w:rFonts w:ascii="Cambria"/>
                <w:color w:val="4F81BC"/>
                <w:w w:val="114"/>
                <w:sz w:val="11"/>
              </w:rPr>
              <w:t>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14"/>
                <w:sz w:val="11"/>
              </w:rPr>
              <w:t>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25"/>
                <w:sz w:val="11"/>
              </w:rPr>
              <w:t>3.2.6.</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6"/>
              <w:ind w:left="30"/>
              <w:rPr>
                <w:rFonts w:ascii="Cambria"/>
                <w:sz w:val="11"/>
              </w:rPr>
            </w:pPr>
            <w:r>
              <w:rPr>
                <w:rFonts w:ascii="Cambria"/>
                <w:color w:val="4F81BC"/>
                <w:w w:val="115"/>
                <w:sz w:val="11"/>
              </w:rPr>
              <w:t>broj promotivnih aktivnosti radi podizanja svijesti</w:t>
            </w:r>
          </w:p>
          <w:p>
            <w:pPr>
              <w:pStyle w:val="TableParagraph"/>
              <w:spacing w:line="107" w:lineRule="exact" w:before="20"/>
              <w:ind w:left="30"/>
              <w:rPr>
                <w:rFonts w:ascii="Cambria"/>
                <w:sz w:val="11"/>
              </w:rPr>
            </w:pPr>
            <w:r>
              <w:rPr>
                <w:rFonts w:ascii="Cambria"/>
                <w:color w:val="4F81BC"/>
                <w:w w:val="115"/>
                <w:sz w:val="11"/>
              </w:rPr>
              <w:t>o gospodarenju otpadom</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8"/>
              <w:ind w:left="142" w:right="108"/>
              <w:jc w:val="center"/>
              <w:rPr>
                <w:rFonts w:ascii="Cambria"/>
                <w:sz w:val="11"/>
              </w:rPr>
            </w:pPr>
            <w:r>
              <w:rPr>
                <w:rFonts w:ascii="Cambria"/>
                <w:color w:val="4F81BC"/>
                <w:w w:val="115"/>
                <w:sz w:val="11"/>
              </w:rPr>
              <w:t>12</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30"/>
              <w:jc w:val="center"/>
              <w:rPr>
                <w:rFonts w:ascii="Cambria"/>
                <w:sz w:val="11"/>
              </w:rPr>
            </w:pPr>
            <w:r>
              <w:rPr>
                <w:rFonts w:ascii="Cambria"/>
                <w:color w:val="4F81BC"/>
                <w:w w:val="115"/>
                <w:sz w:val="11"/>
              </w:rPr>
              <w:t>12</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29"/>
              <w:jc w:val="center"/>
              <w:rPr>
                <w:rFonts w:ascii="Cambria"/>
                <w:sz w:val="11"/>
              </w:rPr>
            </w:pPr>
            <w:r>
              <w:rPr>
                <w:rFonts w:ascii="Cambria"/>
                <w:color w:val="4F81BC"/>
                <w:w w:val="115"/>
                <w:sz w:val="11"/>
              </w:rPr>
              <w:t>12</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36"/>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14"/>
                <w:sz w:val="11"/>
              </w:rPr>
              <w:t>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8"/>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8"/>
              <w:ind w:left="118"/>
              <w:rPr>
                <w:rFonts w:ascii="Cambria"/>
                <w:sz w:val="11"/>
              </w:rPr>
            </w:pPr>
            <w:r>
              <w:rPr>
                <w:rFonts w:ascii="Cambria"/>
                <w:color w:val="4F81BC"/>
                <w:w w:val="115"/>
                <w:sz w:val="11"/>
              </w:rPr>
              <w:t>00201</w:t>
            </w:r>
          </w:p>
        </w:tc>
      </w:tr>
      <w:tr>
        <w:trPr>
          <w:trHeight w:val="28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78"/>
              <w:ind w:left="31"/>
              <w:rPr>
                <w:rFonts w:ascii="Cambria"/>
                <w:sz w:val="11"/>
              </w:rPr>
            </w:pPr>
            <w:r>
              <w:rPr>
                <w:rFonts w:ascii="Cambria"/>
                <w:color w:val="4F81BC"/>
                <w:w w:val="115"/>
                <w:sz w:val="11"/>
              </w:rPr>
              <w:t>K401416</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6"/>
              <w:ind w:left="31"/>
              <w:rPr>
                <w:rFonts w:ascii="Cambria"/>
                <w:sz w:val="11"/>
              </w:rPr>
            </w:pPr>
            <w:r>
              <w:rPr>
                <w:rFonts w:ascii="Cambria"/>
                <w:color w:val="4F81BC"/>
                <w:w w:val="115"/>
                <w:sz w:val="11"/>
              </w:rPr>
              <w:t>Nabava spremnika za odvojeno prikupljanje</w:t>
            </w:r>
          </w:p>
          <w:p>
            <w:pPr>
              <w:pStyle w:val="TableParagraph"/>
              <w:spacing w:line="107" w:lineRule="exact" w:before="20"/>
              <w:ind w:left="31"/>
              <w:rPr>
                <w:rFonts w:ascii="Cambria"/>
                <w:sz w:val="11"/>
              </w:rPr>
            </w:pPr>
            <w:r>
              <w:rPr>
                <w:rFonts w:ascii="Cambria"/>
                <w:color w:val="4F81BC"/>
                <w:w w:val="115"/>
                <w:sz w:val="11"/>
              </w:rPr>
              <w:t>otpada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8"/>
              <w:ind w:left="154" w:right="119"/>
              <w:jc w:val="center"/>
              <w:rPr>
                <w:rFonts w:ascii="Cambria"/>
                <w:sz w:val="11"/>
              </w:rPr>
            </w:pPr>
            <w:r>
              <w:rPr>
                <w:rFonts w:ascii="Cambria"/>
                <w:color w:val="4F81BC"/>
                <w:w w:val="120"/>
                <w:sz w:val="11"/>
              </w:rPr>
              <w:t>167.500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34"/>
              <w:jc w:val="center"/>
              <w:rPr>
                <w:rFonts w:ascii="Cambria"/>
                <w:sz w:val="11"/>
              </w:rPr>
            </w:pPr>
            <w:r>
              <w:rPr>
                <w:rFonts w:ascii="Cambria"/>
                <w:color w:val="4F81BC"/>
                <w:w w:val="114"/>
                <w:sz w:val="11"/>
              </w:rPr>
              <w:t>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14"/>
                <w:sz w:val="11"/>
              </w:rPr>
              <w:t>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25"/>
                <w:sz w:val="11"/>
              </w:rPr>
              <w:t>3.2.7.</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1"/>
              <w:ind w:left="30"/>
              <w:rPr>
                <w:rFonts w:ascii="Cambria"/>
                <w:sz w:val="11"/>
              </w:rPr>
            </w:pPr>
            <w:r>
              <w:rPr>
                <w:rFonts w:ascii="Cambria"/>
                <w:color w:val="4F81BC"/>
                <w:w w:val="115"/>
                <w:sz w:val="11"/>
              </w:rPr>
              <w:t>broj nabavljenih spremnika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14"/>
                <w:sz w:val="11"/>
              </w:rPr>
              <w:t>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30"/>
              <w:jc w:val="center"/>
              <w:rPr>
                <w:rFonts w:ascii="Cambria"/>
                <w:sz w:val="11"/>
              </w:rPr>
            </w:pPr>
            <w:r>
              <w:rPr>
                <w:rFonts w:ascii="Cambria"/>
                <w:color w:val="4F81BC"/>
                <w:w w:val="115"/>
                <w:sz w:val="11"/>
              </w:rPr>
              <w:t>2623</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35"/>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36"/>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14"/>
                <w:sz w:val="11"/>
              </w:rPr>
              <w:t>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8"/>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8"/>
              <w:ind w:left="118"/>
              <w:rPr>
                <w:rFonts w:ascii="Cambria"/>
                <w:sz w:val="11"/>
              </w:rPr>
            </w:pPr>
            <w:r>
              <w:rPr>
                <w:rFonts w:ascii="Cambria"/>
                <w:color w:val="4F81BC"/>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31"/>
              <w:rPr>
                <w:rFonts w:ascii="Cambria"/>
                <w:i/>
                <w:sz w:val="11"/>
              </w:rPr>
            </w:pPr>
            <w:r>
              <w:rPr>
                <w:rFonts w:ascii="Cambria"/>
                <w:i/>
                <w:color w:val="FF0000"/>
                <w:w w:val="120"/>
                <w:sz w:val="11"/>
              </w:rPr>
              <w:t>P2016</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i/>
                <w:sz w:val="11"/>
              </w:rPr>
            </w:pPr>
            <w:r>
              <w:rPr>
                <w:rFonts w:ascii="Cambria"/>
                <w:i/>
                <w:color w:val="FF0000"/>
                <w:w w:val="110"/>
                <w:sz w:val="11"/>
              </w:rPr>
              <w:t>Program javnih potreba u kulturi</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6"/>
              <w:ind w:left="137" w:right="119"/>
              <w:jc w:val="center"/>
              <w:rPr>
                <w:rFonts w:ascii="Georgia"/>
                <w:b/>
                <w:i/>
                <w:sz w:val="11"/>
              </w:rPr>
            </w:pPr>
            <w:r>
              <w:rPr>
                <w:rFonts w:ascii="Georgia"/>
                <w:b/>
                <w:i/>
                <w:color w:val="FF0000"/>
                <w:sz w:val="11"/>
              </w:rPr>
              <w:t>300.000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6"/>
              <w:ind w:left="47" w:right="30"/>
              <w:jc w:val="center"/>
              <w:rPr>
                <w:rFonts w:ascii="Georgia"/>
                <w:b/>
                <w:i/>
                <w:sz w:val="11"/>
              </w:rPr>
            </w:pPr>
            <w:r>
              <w:rPr>
                <w:rFonts w:ascii="Georgia"/>
                <w:b/>
                <w:i/>
                <w:color w:val="FF0000"/>
                <w:sz w:val="11"/>
              </w:rPr>
              <w:t>380.000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6"/>
              <w:ind w:left="100" w:right="85"/>
              <w:jc w:val="center"/>
              <w:rPr>
                <w:rFonts w:ascii="Georgia"/>
                <w:b/>
                <w:i/>
                <w:sz w:val="11"/>
              </w:rPr>
            </w:pPr>
            <w:r>
              <w:rPr>
                <w:rFonts w:ascii="Georgia"/>
                <w:b/>
                <w:i/>
                <w:color w:val="FF0000"/>
                <w:sz w:val="11"/>
              </w:rPr>
              <w:t>380.000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7"/>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7"/>
              <w:ind w:left="118"/>
              <w:rPr>
                <w:rFonts w:ascii="Cambria"/>
                <w:sz w:val="11"/>
              </w:rPr>
            </w:pPr>
            <w:r>
              <w:rPr>
                <w:rFonts w:ascii="Cambria"/>
                <w:color w:val="FF0000"/>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1"/>
              <w:rPr>
                <w:rFonts w:ascii="Cambria"/>
                <w:sz w:val="11"/>
              </w:rPr>
            </w:pPr>
            <w:r>
              <w:rPr>
                <w:rFonts w:ascii="Cambria"/>
                <w:color w:val="4F81BC"/>
                <w:w w:val="115"/>
                <w:sz w:val="11"/>
              </w:rPr>
              <w:t>A201612</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sz w:val="11"/>
              </w:rPr>
            </w:pPr>
            <w:r>
              <w:rPr>
                <w:rFonts w:ascii="Cambria"/>
                <w:color w:val="4F81BC"/>
                <w:w w:val="120"/>
                <w:sz w:val="11"/>
              </w:rPr>
              <w:t>Zakup prostora za rad ustanova u kulturi</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4" w:right="119"/>
              <w:jc w:val="center"/>
              <w:rPr>
                <w:rFonts w:ascii="Cambria"/>
                <w:sz w:val="11"/>
              </w:rPr>
            </w:pPr>
            <w:r>
              <w:rPr>
                <w:rFonts w:ascii="Cambria"/>
                <w:color w:val="4F81BC"/>
                <w:w w:val="120"/>
                <w:sz w:val="11"/>
              </w:rPr>
              <w:t>200.000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4" w:right="30"/>
              <w:jc w:val="center"/>
              <w:rPr>
                <w:rFonts w:ascii="Cambria"/>
                <w:sz w:val="11"/>
              </w:rPr>
            </w:pPr>
            <w:r>
              <w:rPr>
                <w:rFonts w:ascii="Cambria"/>
                <w:color w:val="4F81BC"/>
                <w:w w:val="120"/>
                <w:sz w:val="11"/>
              </w:rPr>
              <w:t>300.000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0" w:right="83"/>
              <w:jc w:val="center"/>
              <w:rPr>
                <w:rFonts w:ascii="Cambria"/>
                <w:sz w:val="11"/>
              </w:rPr>
            </w:pPr>
            <w:r>
              <w:rPr>
                <w:rFonts w:ascii="Cambria"/>
                <w:color w:val="4F81BC"/>
                <w:w w:val="120"/>
                <w:sz w:val="11"/>
              </w:rPr>
              <w:t>300.000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25"/>
                <w:sz w:val="11"/>
              </w:rPr>
              <w:t>3.2.8.</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0"/>
              <w:rPr>
                <w:rFonts w:ascii="Cambria"/>
                <w:sz w:val="11"/>
              </w:rPr>
            </w:pPr>
            <w:r>
              <w:rPr>
                <w:rFonts w:ascii="Cambria"/>
                <w:color w:val="4F81BC"/>
                <w:w w:val="115"/>
                <w:sz w:val="11"/>
              </w:rPr>
              <w:t>dani stalnog postava muzejske zbirke</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43" w:right="106"/>
              <w:jc w:val="center"/>
              <w:rPr>
                <w:rFonts w:ascii="Cambria"/>
                <w:sz w:val="11"/>
              </w:rPr>
            </w:pPr>
            <w:r>
              <w:rPr>
                <w:rFonts w:ascii="Cambria"/>
                <w:color w:val="4F81BC"/>
                <w:w w:val="115"/>
                <w:sz w:val="11"/>
              </w:rPr>
              <w:t>365</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4" w:right="30"/>
              <w:jc w:val="center"/>
              <w:rPr>
                <w:rFonts w:ascii="Cambria"/>
                <w:sz w:val="11"/>
              </w:rPr>
            </w:pPr>
            <w:r>
              <w:rPr>
                <w:rFonts w:ascii="Cambria"/>
                <w:color w:val="4F81BC"/>
                <w:w w:val="115"/>
                <w:sz w:val="11"/>
              </w:rPr>
              <w:t>365</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5" w:right="30"/>
              <w:jc w:val="center"/>
              <w:rPr>
                <w:rFonts w:ascii="Cambria"/>
                <w:sz w:val="11"/>
              </w:rPr>
            </w:pPr>
            <w:r>
              <w:rPr>
                <w:rFonts w:ascii="Cambria"/>
                <w:color w:val="4F81BC"/>
                <w:w w:val="115"/>
                <w:sz w:val="11"/>
              </w:rPr>
              <w:t>183</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07" w:right="71"/>
              <w:jc w:val="center"/>
              <w:rPr>
                <w:rFonts w:ascii="Cambria"/>
                <w:sz w:val="11"/>
              </w:rPr>
            </w:pPr>
            <w:r>
              <w:rPr>
                <w:rFonts w:ascii="Cambria"/>
                <w:color w:val="4F81BC"/>
                <w:w w:val="115"/>
                <w:sz w:val="11"/>
              </w:rPr>
              <w:t>365</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07" w:right="71"/>
              <w:jc w:val="center"/>
              <w:rPr>
                <w:rFonts w:ascii="Cambria"/>
                <w:sz w:val="11"/>
              </w:rPr>
            </w:pPr>
            <w:r>
              <w:rPr>
                <w:rFonts w:ascii="Cambria"/>
                <w:color w:val="4F81BC"/>
                <w:w w:val="115"/>
                <w:sz w:val="11"/>
              </w:rPr>
              <w:t>365</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4F81BC"/>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1"/>
              <w:rPr>
                <w:rFonts w:ascii="Cambria"/>
                <w:sz w:val="11"/>
              </w:rPr>
            </w:pPr>
            <w:r>
              <w:rPr>
                <w:rFonts w:ascii="Cambria"/>
                <w:color w:val="4F81BC"/>
                <w:w w:val="115"/>
                <w:sz w:val="11"/>
              </w:rPr>
              <w:t>A201613</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sz w:val="11"/>
              </w:rPr>
            </w:pPr>
            <w:r>
              <w:rPr>
                <w:rFonts w:ascii="Cambria"/>
                <w:color w:val="4F81BC"/>
                <w:w w:val="120"/>
                <w:sz w:val="11"/>
              </w:rPr>
              <w:t>Financiranje projekata u kulturi</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4" w:right="119"/>
              <w:jc w:val="center"/>
              <w:rPr>
                <w:rFonts w:ascii="Cambria"/>
                <w:sz w:val="11"/>
              </w:rPr>
            </w:pPr>
            <w:r>
              <w:rPr>
                <w:rFonts w:ascii="Cambria"/>
                <w:color w:val="4F81BC"/>
                <w:w w:val="120"/>
                <w:sz w:val="11"/>
              </w:rPr>
              <w:t>100.000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ight="30"/>
              <w:jc w:val="center"/>
              <w:rPr>
                <w:rFonts w:ascii="Cambria"/>
                <w:sz w:val="11"/>
              </w:rPr>
            </w:pPr>
            <w:r>
              <w:rPr>
                <w:rFonts w:ascii="Cambria"/>
                <w:color w:val="4F81BC"/>
                <w:w w:val="120"/>
                <w:sz w:val="11"/>
              </w:rPr>
              <w:t>80.000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0" w:right="85"/>
              <w:jc w:val="center"/>
              <w:rPr>
                <w:rFonts w:ascii="Cambria"/>
                <w:sz w:val="11"/>
              </w:rPr>
            </w:pPr>
            <w:r>
              <w:rPr>
                <w:rFonts w:ascii="Cambria"/>
                <w:color w:val="4F81BC"/>
                <w:w w:val="120"/>
                <w:sz w:val="11"/>
              </w:rPr>
              <w:t>80.000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25"/>
                <w:sz w:val="11"/>
              </w:rPr>
              <w:t>3.2.9.</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0"/>
              <w:rPr>
                <w:rFonts w:ascii="Cambria"/>
                <w:sz w:val="11"/>
              </w:rPr>
            </w:pPr>
            <w:r>
              <w:rPr>
                <w:rFonts w:ascii="Cambria"/>
                <w:color w:val="4F81BC"/>
                <w:w w:val="115"/>
                <w:sz w:val="11"/>
              </w:rPr>
              <w:t>broj financiranih projekata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42" w:right="108"/>
              <w:jc w:val="center"/>
              <w:rPr>
                <w:rFonts w:ascii="Cambria"/>
                <w:sz w:val="11"/>
              </w:rPr>
            </w:pPr>
            <w:r>
              <w:rPr>
                <w:rFonts w:ascii="Cambria"/>
                <w:color w:val="4F81BC"/>
                <w:w w:val="115"/>
                <w:sz w:val="11"/>
              </w:rPr>
              <w:t>10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ight="30"/>
              <w:jc w:val="center"/>
              <w:rPr>
                <w:rFonts w:ascii="Cambria"/>
                <w:sz w:val="11"/>
              </w:rPr>
            </w:pPr>
            <w:r>
              <w:rPr>
                <w:rFonts w:ascii="Cambria"/>
                <w:color w:val="4F81BC"/>
                <w:w w:val="115"/>
                <w:sz w:val="11"/>
              </w:rPr>
              <w:t>10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09" w:right="71"/>
              <w:jc w:val="center"/>
              <w:rPr>
                <w:rFonts w:ascii="Cambria"/>
                <w:sz w:val="11"/>
              </w:rPr>
            </w:pPr>
            <w:r>
              <w:rPr>
                <w:rFonts w:ascii="Cambria"/>
                <w:color w:val="4F81BC"/>
                <w:w w:val="115"/>
                <w:sz w:val="11"/>
              </w:rPr>
              <w:t>10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09" w:right="70"/>
              <w:jc w:val="center"/>
              <w:rPr>
                <w:rFonts w:ascii="Cambria"/>
                <w:sz w:val="11"/>
              </w:rPr>
            </w:pPr>
            <w:r>
              <w:rPr>
                <w:rFonts w:ascii="Cambria"/>
                <w:color w:val="4F81BC"/>
                <w:w w:val="115"/>
                <w:sz w:val="11"/>
              </w:rPr>
              <w:t>10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4F81BC"/>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31"/>
              <w:rPr>
                <w:rFonts w:ascii="Cambria"/>
                <w:i/>
                <w:sz w:val="11"/>
              </w:rPr>
            </w:pPr>
            <w:r>
              <w:rPr>
                <w:rFonts w:ascii="Cambria"/>
                <w:i/>
                <w:color w:val="FF0000"/>
                <w:w w:val="120"/>
                <w:sz w:val="11"/>
              </w:rPr>
              <w:t>P2012</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hAnsi="Cambria"/>
                <w:i/>
                <w:sz w:val="11"/>
              </w:rPr>
            </w:pPr>
            <w:r>
              <w:rPr>
                <w:rFonts w:ascii="Cambria" w:hAnsi="Cambria"/>
                <w:i/>
                <w:color w:val="FF0000"/>
                <w:w w:val="115"/>
                <w:sz w:val="11"/>
              </w:rPr>
              <w:t>Poslovanje Pučkog otvorenog učilišta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37" w:right="119"/>
              <w:jc w:val="center"/>
              <w:rPr>
                <w:rFonts w:ascii="Georgia"/>
                <w:b/>
                <w:i/>
                <w:sz w:val="11"/>
              </w:rPr>
            </w:pPr>
            <w:r>
              <w:rPr>
                <w:rFonts w:ascii="Georgia"/>
                <w:b/>
                <w:i/>
                <w:color w:val="FF0000"/>
                <w:w w:val="115"/>
                <w:sz w:val="11"/>
              </w:rPr>
              <w:t>166.730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7" w:right="30"/>
              <w:jc w:val="center"/>
              <w:rPr>
                <w:rFonts w:ascii="Georgia"/>
                <w:b/>
                <w:i/>
                <w:sz w:val="11"/>
              </w:rPr>
            </w:pPr>
            <w:r>
              <w:rPr>
                <w:rFonts w:ascii="Georgia"/>
                <w:b/>
                <w:i/>
                <w:color w:val="FF0000"/>
                <w:w w:val="115"/>
                <w:sz w:val="11"/>
              </w:rPr>
              <w:t>183.730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00" w:right="85"/>
              <w:jc w:val="center"/>
              <w:rPr>
                <w:rFonts w:ascii="Georgia"/>
                <w:b/>
                <w:i/>
                <w:sz w:val="11"/>
              </w:rPr>
            </w:pPr>
            <w:r>
              <w:rPr>
                <w:rFonts w:ascii="Georgia"/>
                <w:b/>
                <w:i/>
                <w:color w:val="FF0000"/>
                <w:w w:val="115"/>
                <w:sz w:val="11"/>
              </w:rPr>
              <w:t>183.730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FF0000"/>
                <w:w w:val="115"/>
                <w:sz w:val="11"/>
              </w:rPr>
              <w:t>00202</w:t>
            </w:r>
          </w:p>
        </w:tc>
      </w:tr>
      <w:tr>
        <w:trPr>
          <w:trHeight w:val="299"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6"/>
              <w:ind w:left="31"/>
              <w:rPr>
                <w:rFonts w:ascii="Cambria"/>
                <w:sz w:val="11"/>
              </w:rPr>
            </w:pPr>
            <w:r>
              <w:rPr>
                <w:rFonts w:ascii="Cambria"/>
                <w:color w:val="4F81BC"/>
                <w:w w:val="115"/>
                <w:sz w:val="11"/>
              </w:rPr>
              <w:t>A201210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8"/>
              <w:ind w:left="31"/>
              <w:rPr>
                <w:rFonts w:ascii="Cambria"/>
                <w:sz w:val="11"/>
              </w:rPr>
            </w:pPr>
            <w:r>
              <w:rPr>
                <w:rFonts w:ascii="Cambria"/>
                <w:color w:val="4F81BC"/>
                <w:w w:val="115"/>
                <w:sz w:val="11"/>
              </w:rPr>
              <w:t>Obavljanje redovne djelatnosti POU</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6"/>
              <w:ind w:left="154" w:right="119"/>
              <w:jc w:val="center"/>
              <w:rPr>
                <w:rFonts w:ascii="Cambria"/>
                <w:sz w:val="11"/>
              </w:rPr>
            </w:pPr>
            <w:r>
              <w:rPr>
                <w:rFonts w:ascii="Cambria"/>
                <w:color w:val="4F81BC"/>
                <w:w w:val="120"/>
                <w:sz w:val="11"/>
              </w:rPr>
              <w:t>166.730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64" w:right="30"/>
              <w:jc w:val="center"/>
              <w:rPr>
                <w:rFonts w:ascii="Cambria"/>
                <w:sz w:val="11"/>
              </w:rPr>
            </w:pPr>
            <w:r>
              <w:rPr>
                <w:rFonts w:ascii="Cambria"/>
                <w:color w:val="4F81BC"/>
                <w:w w:val="120"/>
                <w:sz w:val="11"/>
              </w:rPr>
              <w:t>183.730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6"/>
              <w:ind w:left="120" w:right="83"/>
              <w:jc w:val="center"/>
              <w:rPr>
                <w:rFonts w:ascii="Cambria"/>
                <w:sz w:val="11"/>
              </w:rPr>
            </w:pPr>
            <w:r>
              <w:rPr>
                <w:rFonts w:ascii="Cambria"/>
                <w:color w:val="4F81BC"/>
                <w:w w:val="120"/>
                <w:sz w:val="11"/>
              </w:rPr>
              <w:t>183.730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6"/>
              <w:ind w:left="35"/>
              <w:jc w:val="center"/>
              <w:rPr>
                <w:rFonts w:ascii="Cambria"/>
                <w:sz w:val="11"/>
              </w:rPr>
            </w:pPr>
            <w:r>
              <w:rPr>
                <w:rFonts w:ascii="Cambria"/>
                <w:color w:val="4F81BC"/>
                <w:w w:val="130"/>
                <w:sz w:val="11"/>
              </w:rPr>
              <w:t>3.2.10.</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8"/>
              <w:ind w:left="30"/>
              <w:rPr>
                <w:rFonts w:ascii="Cambria"/>
                <w:sz w:val="11"/>
              </w:rPr>
            </w:pPr>
            <w:r>
              <w:rPr>
                <w:rFonts w:ascii="Cambria"/>
                <w:color w:val="4F81BC"/>
                <w:w w:val="115"/>
                <w:sz w:val="11"/>
              </w:rPr>
              <w:t>broj programa koje provodi POU</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jc w:val="center"/>
              <w:rPr>
                <w:rFonts w:ascii="Cambria"/>
                <w:sz w:val="11"/>
              </w:rPr>
            </w:pPr>
            <w:r>
              <w:rPr>
                <w:rFonts w:ascii="Cambria"/>
                <w:color w:val="4F81BC"/>
                <w:w w:val="114"/>
                <w:sz w:val="11"/>
              </w:rPr>
              <w:t>2</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35"/>
              <w:jc w:val="center"/>
              <w:rPr>
                <w:rFonts w:ascii="Cambria"/>
                <w:sz w:val="11"/>
              </w:rPr>
            </w:pPr>
            <w:r>
              <w:rPr>
                <w:rFonts w:ascii="Cambria"/>
                <w:color w:val="4F81BC"/>
                <w:w w:val="114"/>
                <w:sz w:val="11"/>
              </w:rPr>
              <w:t>3</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35"/>
              <w:jc w:val="center"/>
              <w:rPr>
                <w:rFonts w:ascii="Cambria"/>
                <w:sz w:val="11"/>
              </w:rPr>
            </w:pPr>
            <w:r>
              <w:rPr>
                <w:rFonts w:ascii="Cambria"/>
                <w:color w:val="4F81BC"/>
                <w:w w:val="114"/>
                <w:sz w:val="11"/>
              </w:rPr>
              <w:t>3</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36"/>
              <w:jc w:val="center"/>
              <w:rPr>
                <w:rFonts w:ascii="Cambria"/>
                <w:sz w:val="11"/>
              </w:rPr>
            </w:pPr>
            <w:r>
              <w:rPr>
                <w:rFonts w:ascii="Cambria"/>
                <w:color w:val="4F81BC"/>
                <w:w w:val="114"/>
                <w:sz w:val="11"/>
              </w:rPr>
              <w:t>4</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37"/>
              <w:jc w:val="center"/>
              <w:rPr>
                <w:rFonts w:ascii="Cambria"/>
                <w:sz w:val="11"/>
              </w:rPr>
            </w:pPr>
            <w:r>
              <w:rPr>
                <w:rFonts w:ascii="Cambria"/>
                <w:color w:val="4F81BC"/>
                <w:w w:val="114"/>
                <w:sz w:val="11"/>
              </w:rPr>
              <w:t>5</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6"/>
              <w:ind w:left="118"/>
              <w:rPr>
                <w:rFonts w:ascii="Cambria"/>
                <w:sz w:val="11"/>
              </w:rPr>
            </w:pPr>
            <w:r>
              <w:rPr>
                <w:rFonts w:ascii="Cambria"/>
                <w:color w:val="4F81BC"/>
                <w:w w:val="115"/>
                <w:sz w:val="11"/>
              </w:rPr>
              <w:t>00202</w:t>
            </w:r>
          </w:p>
        </w:tc>
      </w:tr>
      <w:tr>
        <w:trPr>
          <w:trHeight w:val="27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69"/>
              <w:ind w:left="31"/>
              <w:rPr>
                <w:rFonts w:ascii="Cambria"/>
                <w:i/>
                <w:sz w:val="11"/>
              </w:rPr>
            </w:pPr>
            <w:r>
              <w:rPr>
                <w:rFonts w:ascii="Cambria"/>
                <w:i/>
                <w:color w:val="FF0000"/>
                <w:w w:val="120"/>
                <w:sz w:val="11"/>
              </w:rPr>
              <w:t>P2013</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2"/>
              <w:ind w:left="31"/>
              <w:rPr>
                <w:rFonts w:ascii="Cambria" w:hAnsi="Cambria"/>
                <w:i/>
                <w:sz w:val="11"/>
              </w:rPr>
            </w:pPr>
            <w:r>
              <w:rPr>
                <w:rFonts w:ascii="Cambria" w:hAnsi="Cambria"/>
                <w:i/>
                <w:color w:val="FF0000"/>
                <w:w w:val="115"/>
                <w:sz w:val="11"/>
              </w:rPr>
              <w:t>Poslovanje gradske knjižnice i čitaonice Ivana</w:t>
            </w:r>
          </w:p>
          <w:p>
            <w:pPr>
              <w:pStyle w:val="TableParagraph"/>
              <w:spacing w:line="102" w:lineRule="exact" w:before="20"/>
              <w:ind w:left="31"/>
              <w:rPr>
                <w:rFonts w:ascii="Cambria"/>
                <w:i/>
                <w:sz w:val="11"/>
              </w:rPr>
            </w:pPr>
            <w:r>
              <w:rPr>
                <w:rFonts w:ascii="Cambria"/>
                <w:i/>
                <w:color w:val="FF0000"/>
                <w:w w:val="120"/>
                <w:sz w:val="11"/>
              </w:rPr>
              <w:t>Belostenca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3"/>
              <w:ind w:left="137" w:right="119"/>
              <w:jc w:val="center"/>
              <w:rPr>
                <w:rFonts w:ascii="Georgia"/>
                <w:b/>
                <w:i/>
                <w:sz w:val="11"/>
              </w:rPr>
            </w:pPr>
            <w:r>
              <w:rPr>
                <w:rFonts w:ascii="Georgia"/>
                <w:b/>
                <w:i/>
                <w:color w:val="FF0000"/>
                <w:w w:val="110"/>
                <w:sz w:val="11"/>
              </w:rPr>
              <w:t>447.290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3"/>
              <w:ind w:left="47" w:right="30"/>
              <w:jc w:val="center"/>
              <w:rPr>
                <w:rFonts w:ascii="Georgia"/>
                <w:b/>
                <w:i/>
                <w:sz w:val="11"/>
              </w:rPr>
            </w:pPr>
            <w:r>
              <w:rPr>
                <w:rFonts w:ascii="Georgia"/>
                <w:b/>
                <w:i/>
                <w:color w:val="FF0000"/>
                <w:w w:val="105"/>
                <w:sz w:val="11"/>
              </w:rPr>
              <w:t>360.000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3"/>
              <w:ind w:left="100" w:right="85"/>
              <w:jc w:val="center"/>
              <w:rPr>
                <w:rFonts w:ascii="Georgia"/>
                <w:b/>
                <w:i/>
                <w:sz w:val="11"/>
              </w:rPr>
            </w:pPr>
            <w:r>
              <w:rPr>
                <w:rFonts w:ascii="Georgia"/>
                <w:b/>
                <w:i/>
                <w:color w:val="FF0000"/>
                <w:w w:val="110"/>
                <w:sz w:val="11"/>
              </w:rPr>
              <w:t>361.000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4"/>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4"/>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4"/>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4"/>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4"/>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4"/>
              <w:ind w:left="118"/>
              <w:rPr>
                <w:rFonts w:ascii="Cambria"/>
                <w:sz w:val="11"/>
              </w:rPr>
            </w:pPr>
            <w:r>
              <w:rPr>
                <w:rFonts w:ascii="Cambria"/>
                <w:color w:val="FF0000"/>
                <w:w w:val="115"/>
                <w:sz w:val="11"/>
              </w:rPr>
              <w:t>00203</w:t>
            </w:r>
          </w:p>
        </w:tc>
      </w:tr>
      <w:tr>
        <w:trPr>
          <w:trHeight w:val="299"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6"/>
              <w:ind w:left="31"/>
              <w:rPr>
                <w:rFonts w:ascii="Cambria"/>
                <w:sz w:val="11"/>
              </w:rPr>
            </w:pPr>
            <w:r>
              <w:rPr>
                <w:rFonts w:ascii="Cambria"/>
                <w:color w:val="4F81BC"/>
                <w:w w:val="115"/>
                <w:sz w:val="11"/>
              </w:rPr>
              <w:t>A201310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14"/>
              <w:ind w:left="31"/>
              <w:rPr>
                <w:rFonts w:ascii="Cambria"/>
                <w:sz w:val="11"/>
              </w:rPr>
            </w:pPr>
            <w:r>
              <w:rPr>
                <w:rFonts w:ascii="Cambria"/>
                <w:color w:val="4F81BC"/>
                <w:w w:val="115"/>
                <w:sz w:val="11"/>
              </w:rPr>
              <w:t>Obavljanje redovne djelatnosti gradske</w:t>
            </w:r>
          </w:p>
          <w:p>
            <w:pPr>
              <w:pStyle w:val="TableParagraph"/>
              <w:spacing w:line="117" w:lineRule="exact" w:before="20"/>
              <w:ind w:left="31"/>
              <w:rPr>
                <w:rFonts w:ascii="Cambria" w:hAnsi="Cambria"/>
                <w:sz w:val="11"/>
              </w:rPr>
            </w:pPr>
            <w:r>
              <w:rPr>
                <w:rFonts w:ascii="Cambria" w:hAnsi="Cambria"/>
                <w:color w:val="4F81BC"/>
                <w:w w:val="115"/>
                <w:sz w:val="11"/>
              </w:rPr>
              <w:t>knjižnice</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6"/>
              <w:ind w:left="154" w:right="119"/>
              <w:jc w:val="center"/>
              <w:rPr>
                <w:rFonts w:ascii="Cambria"/>
                <w:sz w:val="11"/>
              </w:rPr>
            </w:pPr>
            <w:r>
              <w:rPr>
                <w:rFonts w:ascii="Cambria"/>
                <w:color w:val="4F81BC"/>
                <w:w w:val="120"/>
                <w:sz w:val="11"/>
              </w:rPr>
              <w:t>329.800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64" w:right="30"/>
              <w:jc w:val="center"/>
              <w:rPr>
                <w:rFonts w:ascii="Cambria"/>
                <w:sz w:val="11"/>
              </w:rPr>
            </w:pPr>
            <w:r>
              <w:rPr>
                <w:rFonts w:ascii="Cambria"/>
                <w:color w:val="4F81BC"/>
                <w:w w:val="120"/>
                <w:sz w:val="11"/>
              </w:rPr>
              <w:t>329.000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6"/>
              <w:ind w:left="120" w:right="83"/>
              <w:jc w:val="center"/>
              <w:rPr>
                <w:rFonts w:ascii="Cambria"/>
                <w:sz w:val="11"/>
              </w:rPr>
            </w:pPr>
            <w:r>
              <w:rPr>
                <w:rFonts w:ascii="Cambria"/>
                <w:color w:val="4F81BC"/>
                <w:w w:val="120"/>
                <w:sz w:val="11"/>
              </w:rPr>
              <w:t>330.000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6"/>
              <w:ind w:left="35"/>
              <w:jc w:val="center"/>
              <w:rPr>
                <w:rFonts w:ascii="Cambria"/>
                <w:sz w:val="11"/>
              </w:rPr>
            </w:pPr>
            <w:r>
              <w:rPr>
                <w:rFonts w:ascii="Cambria"/>
                <w:color w:val="4F81BC"/>
                <w:w w:val="130"/>
                <w:sz w:val="11"/>
              </w:rPr>
              <w:t>3.2.11.</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8"/>
              <w:ind w:left="30"/>
              <w:rPr>
                <w:rFonts w:ascii="Cambria" w:hAnsi="Cambria"/>
                <w:sz w:val="11"/>
              </w:rPr>
            </w:pPr>
            <w:r>
              <w:rPr>
                <w:rFonts w:ascii="Cambria" w:hAnsi="Cambria"/>
                <w:color w:val="4F81BC"/>
                <w:w w:val="115"/>
                <w:sz w:val="11"/>
              </w:rPr>
              <w:t>broj književnih večeri</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6"/>
              <w:jc w:val="center"/>
              <w:rPr>
                <w:rFonts w:ascii="Cambria"/>
                <w:sz w:val="11"/>
              </w:rPr>
            </w:pPr>
            <w:r>
              <w:rPr>
                <w:rFonts w:ascii="Cambria"/>
                <w:color w:val="4F81BC"/>
                <w:w w:val="114"/>
                <w:sz w:val="11"/>
              </w:rPr>
              <w:t>2</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1"/>
              <w:jc w:val="center"/>
              <w:rPr>
                <w:rFonts w:ascii="Cambria"/>
                <w:sz w:val="11"/>
              </w:rPr>
            </w:pPr>
            <w:r>
              <w:rPr>
                <w:rFonts w:ascii="Cambria"/>
                <w:color w:val="4F81BC"/>
                <w:w w:val="114"/>
                <w:sz w:val="11"/>
              </w:rPr>
              <w:t>3</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6"/>
              <w:ind w:left="2"/>
              <w:jc w:val="center"/>
              <w:rPr>
                <w:rFonts w:ascii="Cambria"/>
                <w:sz w:val="11"/>
              </w:rPr>
            </w:pPr>
            <w:r>
              <w:rPr>
                <w:rFonts w:ascii="Cambria"/>
                <w:color w:val="4F81BC"/>
                <w:w w:val="114"/>
                <w:sz w:val="11"/>
              </w:rPr>
              <w:t>2</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2"/>
              <w:jc w:val="center"/>
              <w:rPr>
                <w:rFonts w:ascii="Cambria"/>
                <w:sz w:val="11"/>
              </w:rPr>
            </w:pPr>
            <w:r>
              <w:rPr>
                <w:rFonts w:ascii="Cambria"/>
                <w:color w:val="4F81BC"/>
                <w:w w:val="114"/>
                <w:sz w:val="11"/>
              </w:rPr>
              <w:t>4</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6"/>
              <w:ind w:left="3"/>
              <w:jc w:val="center"/>
              <w:rPr>
                <w:rFonts w:ascii="Cambria"/>
                <w:sz w:val="11"/>
              </w:rPr>
            </w:pPr>
            <w:r>
              <w:rPr>
                <w:rFonts w:ascii="Cambria"/>
                <w:color w:val="4F81BC"/>
                <w:w w:val="114"/>
                <w:sz w:val="11"/>
              </w:rPr>
              <w:t>5</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6"/>
              <w:ind w:left="118"/>
              <w:rPr>
                <w:rFonts w:ascii="Cambria"/>
                <w:sz w:val="11"/>
              </w:rPr>
            </w:pPr>
            <w:r>
              <w:rPr>
                <w:rFonts w:ascii="Cambria"/>
                <w:color w:val="4F81BC"/>
                <w:w w:val="115"/>
                <w:sz w:val="11"/>
              </w:rPr>
              <w:t>00203</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1"/>
              <w:rPr>
                <w:rFonts w:ascii="Cambria"/>
                <w:sz w:val="11"/>
              </w:rPr>
            </w:pPr>
            <w:r>
              <w:rPr>
                <w:rFonts w:ascii="Cambria"/>
                <w:color w:val="4F81BC"/>
                <w:w w:val="115"/>
                <w:sz w:val="11"/>
              </w:rPr>
              <w:t>K201311</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hAnsi="Cambria"/>
                <w:sz w:val="11"/>
              </w:rPr>
            </w:pPr>
            <w:r>
              <w:rPr>
                <w:rFonts w:ascii="Cambria" w:hAnsi="Cambria"/>
                <w:color w:val="4F81BC"/>
                <w:w w:val="115"/>
                <w:sz w:val="11"/>
              </w:rPr>
              <w:t>Opremanje knjižnice i čitaonice</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4" w:right="119"/>
              <w:jc w:val="center"/>
              <w:rPr>
                <w:rFonts w:ascii="Cambria"/>
                <w:sz w:val="11"/>
              </w:rPr>
            </w:pPr>
            <w:r>
              <w:rPr>
                <w:rFonts w:ascii="Cambria"/>
                <w:color w:val="4F81BC"/>
                <w:w w:val="120"/>
                <w:sz w:val="11"/>
              </w:rPr>
              <w:t>117.490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ight="30"/>
              <w:jc w:val="center"/>
              <w:rPr>
                <w:rFonts w:ascii="Cambria"/>
                <w:sz w:val="11"/>
              </w:rPr>
            </w:pPr>
            <w:r>
              <w:rPr>
                <w:rFonts w:ascii="Cambria"/>
                <w:color w:val="4F81BC"/>
                <w:w w:val="120"/>
                <w:sz w:val="11"/>
              </w:rPr>
              <w:t>31.000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0" w:right="85"/>
              <w:jc w:val="center"/>
              <w:rPr>
                <w:rFonts w:ascii="Cambria"/>
                <w:sz w:val="11"/>
              </w:rPr>
            </w:pPr>
            <w:r>
              <w:rPr>
                <w:rFonts w:ascii="Cambria"/>
                <w:color w:val="4F81BC"/>
                <w:w w:val="120"/>
                <w:sz w:val="11"/>
              </w:rPr>
              <w:t>31.000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4F81BC"/>
                <w:w w:val="130"/>
                <w:sz w:val="11"/>
              </w:rPr>
              <w:t>3.2.12.</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0"/>
              <w:rPr>
                <w:rFonts w:ascii="Cambria" w:hAnsi="Cambria"/>
                <w:sz w:val="11"/>
              </w:rPr>
            </w:pPr>
            <w:r>
              <w:rPr>
                <w:rFonts w:ascii="Cambria" w:hAnsi="Cambria"/>
                <w:color w:val="4F81BC"/>
                <w:w w:val="115"/>
                <w:sz w:val="11"/>
              </w:rPr>
              <w:t>broj održanih promocija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jc w:val="center"/>
              <w:rPr>
                <w:rFonts w:ascii="Cambria"/>
                <w:sz w:val="11"/>
              </w:rPr>
            </w:pPr>
            <w:r>
              <w:rPr>
                <w:rFonts w:ascii="Cambria"/>
                <w:color w:val="4F81BC"/>
                <w:w w:val="114"/>
                <w:sz w:val="11"/>
              </w:rPr>
              <w:t>3</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
              <w:jc w:val="center"/>
              <w:rPr>
                <w:rFonts w:ascii="Cambria"/>
                <w:sz w:val="11"/>
              </w:rPr>
            </w:pPr>
            <w:r>
              <w:rPr>
                <w:rFonts w:ascii="Cambria"/>
                <w:color w:val="4F81BC"/>
                <w:w w:val="114"/>
                <w:sz w:val="11"/>
              </w:rPr>
              <w:t>3</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
              <w:jc w:val="center"/>
              <w:rPr>
                <w:rFonts w:ascii="Cambria"/>
                <w:sz w:val="11"/>
              </w:rPr>
            </w:pPr>
            <w:r>
              <w:rPr>
                <w:rFonts w:ascii="Cambria"/>
                <w:color w:val="4F81BC"/>
                <w:w w:val="114"/>
                <w:sz w:val="11"/>
              </w:rPr>
              <w:t>2</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2"/>
              <w:jc w:val="center"/>
              <w:rPr>
                <w:rFonts w:ascii="Cambria"/>
                <w:sz w:val="11"/>
              </w:rPr>
            </w:pPr>
            <w:r>
              <w:rPr>
                <w:rFonts w:ascii="Cambria"/>
                <w:color w:val="4F81BC"/>
                <w:w w:val="114"/>
                <w:sz w:val="11"/>
              </w:rPr>
              <w:t>4</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
              <w:jc w:val="center"/>
              <w:rPr>
                <w:rFonts w:ascii="Cambria"/>
                <w:sz w:val="11"/>
              </w:rPr>
            </w:pPr>
            <w:r>
              <w:rPr>
                <w:rFonts w:ascii="Cambria"/>
                <w:color w:val="4F81BC"/>
                <w:w w:val="114"/>
                <w:sz w:val="11"/>
              </w:rPr>
              <w:t>5</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4F81BC"/>
                <w:w w:val="115"/>
                <w:sz w:val="11"/>
              </w:rPr>
              <w:t>00203</w:t>
            </w:r>
          </w:p>
        </w:tc>
      </w:tr>
      <w:tr>
        <w:trPr>
          <w:trHeight w:val="191"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28"/>
              <w:ind w:left="31"/>
              <w:rPr>
                <w:rFonts w:ascii="Cambria"/>
                <w:i/>
                <w:sz w:val="11"/>
              </w:rPr>
            </w:pPr>
            <w:r>
              <w:rPr>
                <w:rFonts w:ascii="Cambria"/>
                <w:i/>
                <w:color w:val="FF0000"/>
                <w:w w:val="120"/>
                <w:sz w:val="11"/>
              </w:rPr>
              <w:t>P2014</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35"/>
              <w:ind w:left="31"/>
              <w:rPr>
                <w:rFonts w:ascii="Cambria" w:hAnsi="Cambria"/>
                <w:i/>
                <w:sz w:val="11"/>
              </w:rPr>
            </w:pPr>
            <w:r>
              <w:rPr>
                <w:rFonts w:ascii="Cambria" w:hAnsi="Cambria"/>
                <w:i/>
                <w:color w:val="FF0000"/>
                <w:w w:val="115"/>
                <w:sz w:val="11"/>
              </w:rPr>
              <w:t>Poslovanje Zavičajnog muzeja Ozalj</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32"/>
              <w:ind w:left="137" w:right="119"/>
              <w:jc w:val="center"/>
              <w:rPr>
                <w:rFonts w:ascii="Georgia"/>
                <w:b/>
                <w:i/>
                <w:sz w:val="11"/>
              </w:rPr>
            </w:pPr>
            <w:r>
              <w:rPr>
                <w:rFonts w:ascii="Georgia"/>
                <w:b/>
                <w:i/>
                <w:color w:val="FF0000"/>
                <w:w w:val="110"/>
                <w:sz w:val="11"/>
              </w:rPr>
              <w:t>936.435</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32"/>
              <w:ind w:left="47" w:right="30"/>
              <w:jc w:val="center"/>
              <w:rPr>
                <w:rFonts w:ascii="Georgia"/>
                <w:b/>
                <w:i/>
                <w:sz w:val="11"/>
              </w:rPr>
            </w:pPr>
            <w:r>
              <w:rPr>
                <w:rFonts w:ascii="Georgia"/>
                <w:b/>
                <w:i/>
                <w:color w:val="FF0000"/>
                <w:w w:val="105"/>
                <w:sz w:val="11"/>
              </w:rPr>
              <w:t>882.000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32"/>
              <w:ind w:left="100" w:right="85"/>
              <w:jc w:val="center"/>
              <w:rPr>
                <w:rFonts w:ascii="Georgia"/>
                <w:b/>
                <w:i/>
                <w:sz w:val="11"/>
              </w:rPr>
            </w:pPr>
            <w:r>
              <w:rPr>
                <w:rFonts w:ascii="Georgia"/>
                <w:b/>
                <w:i/>
                <w:color w:val="FF0000"/>
                <w:sz w:val="11"/>
              </w:rPr>
              <w:t>884.000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33"/>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33"/>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33"/>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33"/>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33"/>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33"/>
              <w:ind w:left="118"/>
              <w:rPr>
                <w:rFonts w:ascii="Cambria"/>
                <w:sz w:val="11"/>
              </w:rPr>
            </w:pPr>
            <w:r>
              <w:rPr>
                <w:rFonts w:ascii="Cambria"/>
                <w:color w:val="FF0000"/>
                <w:w w:val="115"/>
                <w:sz w:val="11"/>
              </w:rPr>
              <w:t>00204</w:t>
            </w:r>
          </w:p>
        </w:tc>
      </w:tr>
      <w:tr>
        <w:trPr>
          <w:trHeight w:val="28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78"/>
              <w:ind w:left="31"/>
              <w:rPr>
                <w:rFonts w:ascii="Cambria"/>
                <w:sz w:val="11"/>
              </w:rPr>
            </w:pPr>
            <w:r>
              <w:rPr>
                <w:rFonts w:ascii="Cambria"/>
                <w:color w:val="4F81BC"/>
                <w:w w:val="115"/>
                <w:sz w:val="11"/>
              </w:rPr>
              <w:t>A201410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6"/>
              <w:ind w:left="31"/>
              <w:rPr>
                <w:rFonts w:ascii="Cambria" w:hAnsi="Cambria"/>
                <w:sz w:val="11"/>
              </w:rPr>
            </w:pPr>
            <w:r>
              <w:rPr>
                <w:rFonts w:ascii="Cambria" w:hAnsi="Cambria"/>
                <w:color w:val="4F81BC"/>
                <w:w w:val="115"/>
                <w:sz w:val="11"/>
              </w:rPr>
              <w:t>Obavljanje redovne djelatnosti Zavičajnog</w:t>
            </w:r>
          </w:p>
          <w:p>
            <w:pPr>
              <w:pStyle w:val="TableParagraph"/>
              <w:spacing w:line="107" w:lineRule="exact" w:before="20"/>
              <w:ind w:left="31"/>
              <w:rPr>
                <w:rFonts w:ascii="Cambria"/>
                <w:sz w:val="11"/>
              </w:rPr>
            </w:pPr>
            <w:r>
              <w:rPr>
                <w:rFonts w:ascii="Cambria"/>
                <w:color w:val="4F81BC"/>
                <w:w w:val="115"/>
                <w:sz w:val="11"/>
              </w:rPr>
              <w:t>muzeja Ozalj</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8"/>
              <w:ind w:left="154" w:right="119"/>
              <w:jc w:val="center"/>
              <w:rPr>
                <w:rFonts w:ascii="Cambria"/>
                <w:sz w:val="11"/>
              </w:rPr>
            </w:pPr>
            <w:r>
              <w:rPr>
                <w:rFonts w:ascii="Cambria"/>
                <w:color w:val="4F81BC"/>
                <w:w w:val="120"/>
                <w:sz w:val="11"/>
              </w:rPr>
              <w:t>729.435</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4" w:right="30"/>
              <w:jc w:val="center"/>
              <w:rPr>
                <w:rFonts w:ascii="Cambria"/>
                <w:sz w:val="11"/>
              </w:rPr>
            </w:pPr>
            <w:r>
              <w:rPr>
                <w:rFonts w:ascii="Cambria"/>
                <w:color w:val="4F81BC"/>
                <w:w w:val="120"/>
                <w:sz w:val="11"/>
              </w:rPr>
              <w:t>759.350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8"/>
              <w:ind w:left="120" w:right="83"/>
              <w:jc w:val="center"/>
              <w:rPr>
                <w:rFonts w:ascii="Cambria"/>
                <w:sz w:val="11"/>
              </w:rPr>
            </w:pPr>
            <w:r>
              <w:rPr>
                <w:rFonts w:ascii="Cambria"/>
                <w:color w:val="4F81BC"/>
                <w:w w:val="120"/>
                <w:sz w:val="11"/>
              </w:rPr>
              <w:t>761.350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8"/>
              <w:ind w:left="35"/>
              <w:jc w:val="center"/>
              <w:rPr>
                <w:rFonts w:ascii="Cambria"/>
                <w:sz w:val="11"/>
              </w:rPr>
            </w:pPr>
            <w:r>
              <w:rPr>
                <w:rFonts w:ascii="Cambria"/>
                <w:color w:val="4F81BC"/>
                <w:w w:val="130"/>
                <w:sz w:val="11"/>
              </w:rPr>
              <w:t>3.2.13.</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1"/>
              <w:ind w:left="30"/>
              <w:rPr>
                <w:rFonts w:ascii="Cambria"/>
                <w:sz w:val="11"/>
              </w:rPr>
            </w:pPr>
            <w:r>
              <w:rPr>
                <w:rFonts w:ascii="Cambria"/>
                <w:color w:val="4F81BC"/>
                <w:w w:val="115"/>
                <w:sz w:val="11"/>
              </w:rPr>
              <w:t>broj prodanih ulaznica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8"/>
              <w:ind w:left="109" w:right="108"/>
              <w:jc w:val="center"/>
              <w:rPr>
                <w:rFonts w:ascii="Cambria"/>
                <w:sz w:val="11"/>
              </w:rPr>
            </w:pPr>
            <w:r>
              <w:rPr>
                <w:rFonts w:ascii="Cambria"/>
                <w:color w:val="4F81BC"/>
                <w:w w:val="120"/>
                <w:sz w:val="11"/>
              </w:rPr>
              <w:t>11.000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30" w:right="30"/>
              <w:jc w:val="center"/>
              <w:rPr>
                <w:rFonts w:ascii="Cambria"/>
                <w:sz w:val="11"/>
              </w:rPr>
            </w:pPr>
            <w:r>
              <w:rPr>
                <w:rFonts w:ascii="Cambria"/>
                <w:color w:val="4F81BC"/>
                <w:w w:val="120"/>
                <w:sz w:val="11"/>
              </w:rPr>
              <w:t>11.500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232"/>
              <w:rPr>
                <w:rFonts w:ascii="Cambria"/>
                <w:sz w:val="11"/>
              </w:rPr>
            </w:pPr>
            <w:r>
              <w:rPr>
                <w:rFonts w:ascii="Cambria"/>
                <w:color w:val="4F81BC"/>
                <w:w w:val="120"/>
                <w:sz w:val="11"/>
              </w:rPr>
              <w:t>1.300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71" w:right="71"/>
              <w:jc w:val="center"/>
              <w:rPr>
                <w:rFonts w:ascii="Cambria"/>
                <w:sz w:val="11"/>
              </w:rPr>
            </w:pPr>
            <w:r>
              <w:rPr>
                <w:rFonts w:ascii="Cambria"/>
                <w:color w:val="4F81BC"/>
                <w:w w:val="120"/>
                <w:sz w:val="11"/>
              </w:rPr>
              <w:t>12.000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72" w:right="71"/>
              <w:jc w:val="center"/>
              <w:rPr>
                <w:rFonts w:ascii="Cambria"/>
                <w:sz w:val="11"/>
              </w:rPr>
            </w:pPr>
            <w:r>
              <w:rPr>
                <w:rFonts w:ascii="Cambria"/>
                <w:color w:val="4F81BC"/>
                <w:w w:val="120"/>
                <w:sz w:val="11"/>
              </w:rPr>
              <w:t>12.500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8"/>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8"/>
              <w:ind w:left="118"/>
              <w:rPr>
                <w:rFonts w:ascii="Cambria"/>
                <w:sz w:val="11"/>
              </w:rPr>
            </w:pPr>
            <w:r>
              <w:rPr>
                <w:rFonts w:ascii="Cambria"/>
                <w:color w:val="4F81BC"/>
                <w:w w:val="115"/>
                <w:sz w:val="11"/>
              </w:rPr>
              <w:t>00204</w:t>
            </w:r>
          </w:p>
        </w:tc>
      </w:tr>
      <w:tr>
        <w:trPr>
          <w:trHeight w:val="28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78"/>
              <w:ind w:left="31"/>
              <w:rPr>
                <w:rFonts w:ascii="Cambria"/>
                <w:sz w:val="11"/>
              </w:rPr>
            </w:pPr>
            <w:r>
              <w:rPr>
                <w:rFonts w:ascii="Cambria"/>
                <w:color w:val="4F81BC"/>
                <w:w w:val="115"/>
                <w:sz w:val="11"/>
              </w:rPr>
              <w:t>A201423</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1"/>
              <w:ind w:left="31"/>
              <w:rPr>
                <w:rFonts w:ascii="Cambria" w:hAnsi="Cambria"/>
                <w:sz w:val="11"/>
              </w:rPr>
            </w:pPr>
            <w:r>
              <w:rPr>
                <w:rFonts w:ascii="Cambria" w:hAnsi="Cambria"/>
                <w:color w:val="4F81BC"/>
                <w:w w:val="120"/>
                <w:sz w:val="11"/>
              </w:rPr>
              <w:t>Ozaljska špilja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8"/>
              <w:ind w:left="35"/>
              <w:jc w:val="center"/>
              <w:rPr>
                <w:rFonts w:ascii="Cambria"/>
                <w:sz w:val="11"/>
              </w:rPr>
            </w:pPr>
            <w:r>
              <w:rPr>
                <w:rFonts w:ascii="Cambria"/>
                <w:color w:val="4F81BC"/>
                <w:w w:val="114"/>
                <w:sz w:val="11"/>
              </w:rPr>
              <w:t>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67" w:right="30"/>
              <w:jc w:val="center"/>
              <w:rPr>
                <w:rFonts w:ascii="Cambria"/>
                <w:sz w:val="11"/>
              </w:rPr>
            </w:pPr>
            <w:r>
              <w:rPr>
                <w:rFonts w:ascii="Cambria"/>
                <w:color w:val="4F81BC"/>
                <w:w w:val="120"/>
                <w:sz w:val="11"/>
              </w:rPr>
              <w:t>20.000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8"/>
              <w:ind w:left="120" w:right="85"/>
              <w:jc w:val="center"/>
              <w:rPr>
                <w:rFonts w:ascii="Cambria"/>
                <w:sz w:val="11"/>
              </w:rPr>
            </w:pPr>
            <w:r>
              <w:rPr>
                <w:rFonts w:ascii="Cambria"/>
                <w:color w:val="4F81BC"/>
                <w:w w:val="120"/>
                <w:sz w:val="11"/>
              </w:rPr>
              <w:t>20.000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8"/>
              <w:ind w:left="35"/>
              <w:jc w:val="center"/>
              <w:rPr>
                <w:rFonts w:ascii="Cambria"/>
                <w:sz w:val="11"/>
              </w:rPr>
            </w:pPr>
            <w:r>
              <w:rPr>
                <w:rFonts w:ascii="Cambria"/>
                <w:color w:val="4F81BC"/>
                <w:w w:val="130"/>
                <w:sz w:val="11"/>
              </w:rPr>
              <w:t>3.2.14.</w:t>
            </w:r>
          </w:p>
        </w:tc>
        <w:tc>
          <w:tcPr>
            <w:tcW w:w="2796" w:type="dxa"/>
            <w:tcBorders>
              <w:top w:val="single" w:sz="6" w:space="0" w:color="000000"/>
              <w:left w:val="single" w:sz="6" w:space="0" w:color="000000"/>
              <w:bottom w:val="single" w:sz="6" w:space="0" w:color="000000"/>
            </w:tcBorders>
          </w:tcPr>
          <w:p>
            <w:pPr>
              <w:pStyle w:val="TableParagraph"/>
              <w:spacing w:before="81"/>
              <w:ind w:left="30"/>
              <w:rPr>
                <w:rFonts w:ascii="Cambria"/>
                <w:sz w:val="11"/>
              </w:rPr>
            </w:pPr>
            <w:r>
              <w:rPr>
                <w:rFonts w:ascii="Cambria"/>
                <w:color w:val="4F81BC"/>
                <w:w w:val="115"/>
                <w:sz w:val="11"/>
              </w:rPr>
              <w:t>Broj prikupljenih i inventiranih predmeta</w:t>
            </w:r>
          </w:p>
        </w:tc>
        <w:tc>
          <w:tcPr>
            <w:tcW w:w="852" w:type="dxa"/>
            <w:tcBorders>
              <w:top w:val="single" w:sz="6" w:space="0" w:color="000000"/>
              <w:bottom w:val="single" w:sz="6" w:space="0" w:color="000000"/>
              <w:right w:val="single" w:sz="6" w:space="0" w:color="000000"/>
            </w:tcBorders>
          </w:tcPr>
          <w:p>
            <w:pPr>
              <w:pStyle w:val="TableParagraph"/>
              <w:spacing w:before="78"/>
              <w:ind w:left="232" w:right="238"/>
              <w:jc w:val="center"/>
              <w:rPr>
                <w:rFonts w:ascii="Cambria"/>
                <w:sz w:val="11"/>
              </w:rPr>
            </w:pPr>
            <w:r>
              <w:rPr>
                <w:rFonts w:ascii="Cambria"/>
                <w:color w:val="4F81BC"/>
                <w:w w:val="120"/>
                <w:sz w:val="11"/>
              </w:rPr>
              <w:t>4.181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31" w:right="30"/>
              <w:jc w:val="center"/>
              <w:rPr>
                <w:rFonts w:ascii="Cambria"/>
                <w:sz w:val="11"/>
              </w:rPr>
            </w:pPr>
            <w:r>
              <w:rPr>
                <w:rFonts w:ascii="Cambria"/>
                <w:color w:val="4F81BC"/>
                <w:w w:val="120"/>
                <w:sz w:val="11"/>
              </w:rPr>
              <w:t>4.300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2"/>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73" w:right="71"/>
              <w:jc w:val="center"/>
              <w:rPr>
                <w:rFonts w:ascii="Cambria"/>
                <w:sz w:val="11"/>
              </w:rPr>
            </w:pPr>
            <w:r>
              <w:rPr>
                <w:rFonts w:ascii="Cambria"/>
                <w:color w:val="4F81BC"/>
                <w:w w:val="120"/>
                <w:sz w:val="11"/>
              </w:rPr>
              <w:t>4.450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74" w:right="71"/>
              <w:jc w:val="center"/>
              <w:rPr>
                <w:rFonts w:ascii="Cambria"/>
                <w:sz w:val="11"/>
              </w:rPr>
            </w:pPr>
            <w:r>
              <w:rPr>
                <w:rFonts w:ascii="Cambria"/>
                <w:color w:val="4F81BC"/>
                <w:w w:val="120"/>
                <w:sz w:val="11"/>
              </w:rPr>
              <w:t>4.500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8"/>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8"/>
              <w:ind w:left="118"/>
              <w:rPr>
                <w:rFonts w:ascii="Cambria"/>
                <w:sz w:val="11"/>
              </w:rPr>
            </w:pPr>
            <w:r>
              <w:rPr>
                <w:rFonts w:ascii="Cambria"/>
                <w:color w:val="4F81BC"/>
                <w:w w:val="115"/>
                <w:sz w:val="11"/>
              </w:rPr>
              <w:t>00204</w:t>
            </w:r>
          </w:p>
        </w:tc>
      </w:tr>
      <w:tr>
        <w:trPr>
          <w:trHeight w:val="28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78"/>
              <w:ind w:left="31"/>
              <w:rPr>
                <w:rFonts w:ascii="Cambria"/>
                <w:sz w:val="11"/>
              </w:rPr>
            </w:pPr>
            <w:r>
              <w:rPr>
                <w:rFonts w:ascii="Cambria"/>
                <w:color w:val="4F81BC"/>
                <w:w w:val="115"/>
                <w:sz w:val="11"/>
              </w:rPr>
              <w:t>A201425</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1"/>
              <w:ind w:left="31"/>
              <w:rPr>
                <w:rFonts w:ascii="Cambria" w:hAnsi="Cambria"/>
                <w:sz w:val="11"/>
              </w:rPr>
            </w:pPr>
            <w:r>
              <w:rPr>
                <w:rFonts w:ascii="Cambria" w:hAnsi="Cambria"/>
                <w:color w:val="4F81BC"/>
                <w:w w:val="115"/>
                <w:sz w:val="11"/>
              </w:rPr>
              <w:t>Arheološka istraživanja Svetice</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8"/>
              <w:ind w:left="156" w:right="119"/>
              <w:jc w:val="center"/>
              <w:rPr>
                <w:rFonts w:ascii="Cambria"/>
                <w:sz w:val="11"/>
              </w:rPr>
            </w:pPr>
            <w:r>
              <w:rPr>
                <w:rFonts w:ascii="Cambria"/>
                <w:color w:val="4F81BC"/>
                <w:w w:val="120"/>
                <w:sz w:val="11"/>
              </w:rPr>
              <w:t>15.000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34"/>
              <w:jc w:val="center"/>
              <w:rPr>
                <w:rFonts w:ascii="Cambria"/>
                <w:sz w:val="11"/>
              </w:rPr>
            </w:pPr>
            <w:r>
              <w:rPr>
                <w:rFonts w:ascii="Cambria"/>
                <w:color w:val="4F81BC"/>
                <w:w w:val="114"/>
                <w:sz w:val="11"/>
              </w:rPr>
              <w:t>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8"/>
              <w:ind w:left="37"/>
              <w:jc w:val="center"/>
              <w:rPr>
                <w:rFonts w:ascii="Cambria"/>
                <w:sz w:val="11"/>
              </w:rPr>
            </w:pPr>
            <w:r>
              <w:rPr>
                <w:rFonts w:ascii="Cambria"/>
                <w:color w:val="4F81BC"/>
                <w:w w:val="114"/>
                <w:sz w:val="11"/>
              </w:rPr>
              <w:t>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8"/>
              <w:ind w:left="35"/>
              <w:jc w:val="center"/>
              <w:rPr>
                <w:rFonts w:ascii="Cambria"/>
                <w:sz w:val="11"/>
              </w:rPr>
            </w:pPr>
            <w:r>
              <w:rPr>
                <w:rFonts w:ascii="Cambria"/>
                <w:color w:val="4F81BC"/>
                <w:w w:val="130"/>
                <w:sz w:val="11"/>
              </w:rPr>
              <w:t>3.2.15.</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1"/>
              <w:ind w:left="30"/>
              <w:rPr>
                <w:rFonts w:ascii="Cambria" w:hAnsi="Cambria"/>
                <w:sz w:val="11"/>
              </w:rPr>
            </w:pPr>
            <w:r>
              <w:rPr>
                <w:rFonts w:ascii="Cambria" w:hAnsi="Cambria"/>
                <w:color w:val="4F81BC"/>
                <w:w w:val="115"/>
                <w:sz w:val="11"/>
              </w:rPr>
              <w:t>broj istraženih grobova u kriptama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8"/>
              <w:jc w:val="center"/>
              <w:rPr>
                <w:rFonts w:ascii="Cambria"/>
                <w:sz w:val="11"/>
              </w:rPr>
            </w:pPr>
            <w:r>
              <w:rPr>
                <w:rFonts w:ascii="Cambria"/>
                <w:color w:val="4F81BC"/>
                <w:w w:val="114"/>
                <w:sz w:val="11"/>
              </w:rPr>
              <w:t>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29" w:right="30"/>
              <w:jc w:val="center"/>
              <w:rPr>
                <w:rFonts w:ascii="Cambria"/>
                <w:sz w:val="11"/>
              </w:rPr>
            </w:pPr>
            <w:r>
              <w:rPr>
                <w:rFonts w:ascii="Cambria"/>
                <w:color w:val="4F81BC"/>
                <w:w w:val="115"/>
                <w:sz w:val="11"/>
              </w:rPr>
              <w:t>24</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8"/>
              <w:ind w:left="30" w:right="30"/>
              <w:jc w:val="center"/>
              <w:rPr>
                <w:rFonts w:ascii="Cambria"/>
                <w:sz w:val="11"/>
              </w:rPr>
            </w:pPr>
            <w:r>
              <w:rPr>
                <w:rFonts w:ascii="Cambria"/>
                <w:color w:val="4F81BC"/>
                <w:w w:val="115"/>
                <w:sz w:val="11"/>
              </w:rPr>
              <w:t>24</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2"/>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8"/>
              <w:ind w:left="3"/>
              <w:jc w:val="center"/>
              <w:rPr>
                <w:rFonts w:ascii="Cambria"/>
                <w:sz w:val="11"/>
              </w:rPr>
            </w:pPr>
            <w:r>
              <w:rPr>
                <w:rFonts w:ascii="Cambria"/>
                <w:color w:val="4F81BC"/>
                <w:w w:val="114"/>
                <w:sz w:val="11"/>
              </w:rPr>
              <w:t>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8"/>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8"/>
              <w:ind w:left="118"/>
              <w:rPr>
                <w:rFonts w:ascii="Cambria"/>
                <w:sz w:val="11"/>
              </w:rPr>
            </w:pPr>
            <w:r>
              <w:rPr>
                <w:rFonts w:ascii="Cambria"/>
                <w:color w:val="4F81BC"/>
                <w:w w:val="115"/>
                <w:sz w:val="11"/>
              </w:rPr>
              <w:t>00204</w:t>
            </w:r>
          </w:p>
        </w:tc>
      </w:tr>
      <w:tr>
        <w:trPr>
          <w:trHeight w:val="283"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79"/>
              <w:ind w:left="31"/>
              <w:rPr>
                <w:rFonts w:ascii="Cambria"/>
                <w:sz w:val="11"/>
              </w:rPr>
            </w:pPr>
            <w:r>
              <w:rPr>
                <w:rFonts w:ascii="Cambria"/>
                <w:color w:val="4F81BC"/>
                <w:w w:val="115"/>
                <w:sz w:val="11"/>
              </w:rPr>
              <w:t>A201426</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6"/>
              <w:ind w:left="31"/>
              <w:rPr>
                <w:rFonts w:ascii="Cambria" w:hAnsi="Cambria"/>
                <w:sz w:val="11"/>
              </w:rPr>
            </w:pPr>
            <w:r>
              <w:rPr>
                <w:rFonts w:ascii="Cambria" w:hAnsi="Cambria"/>
                <w:color w:val="4F81BC"/>
                <w:w w:val="115"/>
                <w:sz w:val="11"/>
              </w:rPr>
              <w:t>Arheološko rekognisciranje donji tok rijeke</w:t>
            </w:r>
          </w:p>
          <w:p>
            <w:pPr>
              <w:pStyle w:val="TableParagraph"/>
              <w:spacing w:line="107" w:lineRule="exact" w:before="21"/>
              <w:ind w:left="31"/>
              <w:rPr>
                <w:rFonts w:ascii="Cambria"/>
                <w:sz w:val="11"/>
              </w:rPr>
            </w:pPr>
            <w:r>
              <w:rPr>
                <w:rFonts w:ascii="Cambria"/>
                <w:color w:val="4F81BC"/>
                <w:w w:val="115"/>
                <w:sz w:val="11"/>
              </w:rPr>
              <w:t>Dobre</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79"/>
              <w:ind w:left="156" w:right="119"/>
              <w:jc w:val="center"/>
              <w:rPr>
                <w:rFonts w:ascii="Cambria"/>
                <w:sz w:val="11"/>
              </w:rPr>
            </w:pPr>
            <w:r>
              <w:rPr>
                <w:rFonts w:ascii="Cambria"/>
                <w:color w:val="4F81BC"/>
                <w:w w:val="120"/>
                <w:sz w:val="11"/>
              </w:rPr>
              <w:t>30.000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9"/>
              <w:ind w:left="34"/>
              <w:jc w:val="center"/>
              <w:rPr>
                <w:rFonts w:ascii="Cambria"/>
                <w:sz w:val="11"/>
              </w:rPr>
            </w:pPr>
            <w:r>
              <w:rPr>
                <w:rFonts w:ascii="Cambria"/>
                <w:color w:val="4F81BC"/>
                <w:w w:val="114"/>
                <w:sz w:val="11"/>
              </w:rPr>
              <w:t>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79"/>
              <w:ind w:left="37"/>
              <w:jc w:val="center"/>
              <w:rPr>
                <w:rFonts w:ascii="Cambria"/>
                <w:sz w:val="11"/>
              </w:rPr>
            </w:pPr>
            <w:r>
              <w:rPr>
                <w:rFonts w:ascii="Cambria"/>
                <w:color w:val="4F81BC"/>
                <w:w w:val="114"/>
                <w:sz w:val="11"/>
              </w:rPr>
              <w:t>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79"/>
              <w:ind w:left="35"/>
              <w:jc w:val="center"/>
              <w:rPr>
                <w:rFonts w:ascii="Cambria"/>
                <w:sz w:val="11"/>
              </w:rPr>
            </w:pPr>
            <w:r>
              <w:rPr>
                <w:rFonts w:ascii="Cambria"/>
                <w:color w:val="4F81BC"/>
                <w:w w:val="130"/>
                <w:sz w:val="11"/>
              </w:rPr>
              <w:t>3.2.16.</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1"/>
              <w:ind w:left="30"/>
              <w:rPr>
                <w:rFonts w:ascii="Cambria"/>
                <w:sz w:val="11"/>
              </w:rPr>
            </w:pPr>
            <w:r>
              <w:rPr>
                <w:rFonts w:ascii="Cambria"/>
                <w:color w:val="4F81BC"/>
                <w:w w:val="115"/>
                <w:sz w:val="11"/>
              </w:rPr>
              <w:t>broj evidentiranih lokaliteta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79"/>
              <w:jc w:val="center"/>
              <w:rPr>
                <w:rFonts w:ascii="Cambria"/>
                <w:sz w:val="11"/>
              </w:rPr>
            </w:pPr>
            <w:r>
              <w:rPr>
                <w:rFonts w:ascii="Cambria"/>
                <w:color w:val="4F81BC"/>
                <w:w w:val="114"/>
                <w:sz w:val="11"/>
              </w:rPr>
              <w:t>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9"/>
              <w:ind w:left="29" w:right="30"/>
              <w:jc w:val="center"/>
              <w:rPr>
                <w:rFonts w:ascii="Cambria"/>
                <w:sz w:val="11"/>
              </w:rPr>
            </w:pPr>
            <w:r>
              <w:rPr>
                <w:rFonts w:ascii="Cambria"/>
                <w:color w:val="4F81BC"/>
                <w:w w:val="115"/>
                <w:sz w:val="11"/>
              </w:rPr>
              <w:t>20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79"/>
              <w:ind w:left="30" w:right="30"/>
              <w:jc w:val="center"/>
              <w:rPr>
                <w:rFonts w:ascii="Cambria"/>
                <w:sz w:val="11"/>
              </w:rPr>
            </w:pPr>
            <w:r>
              <w:rPr>
                <w:rFonts w:ascii="Cambria"/>
                <w:color w:val="4F81BC"/>
                <w:w w:val="115"/>
                <w:sz w:val="11"/>
              </w:rPr>
              <w:t>21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9"/>
              <w:ind w:left="2"/>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79"/>
              <w:ind w:left="3"/>
              <w:jc w:val="center"/>
              <w:rPr>
                <w:rFonts w:ascii="Cambria"/>
                <w:sz w:val="11"/>
              </w:rPr>
            </w:pPr>
            <w:r>
              <w:rPr>
                <w:rFonts w:ascii="Cambria"/>
                <w:color w:val="4F81BC"/>
                <w:w w:val="114"/>
                <w:sz w:val="11"/>
              </w:rPr>
              <w:t>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79"/>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79"/>
              <w:ind w:left="118"/>
              <w:rPr>
                <w:rFonts w:ascii="Cambria"/>
                <w:sz w:val="11"/>
              </w:rPr>
            </w:pPr>
            <w:r>
              <w:rPr>
                <w:rFonts w:ascii="Cambria"/>
                <w:color w:val="4F81BC"/>
                <w:w w:val="115"/>
                <w:sz w:val="11"/>
              </w:rPr>
              <w:t>00204</w:t>
            </w:r>
          </w:p>
        </w:tc>
      </w:tr>
      <w:tr>
        <w:trPr>
          <w:trHeight w:val="335"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105"/>
              <w:ind w:left="31"/>
              <w:rPr>
                <w:rFonts w:ascii="Cambria"/>
                <w:sz w:val="11"/>
              </w:rPr>
            </w:pPr>
            <w:r>
              <w:rPr>
                <w:rFonts w:ascii="Cambria"/>
                <w:color w:val="4F81BC"/>
                <w:w w:val="115"/>
                <w:sz w:val="11"/>
              </w:rPr>
              <w:t>K201411</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107"/>
              <w:ind w:left="31"/>
              <w:rPr>
                <w:rFonts w:ascii="Cambria" w:hAnsi="Cambria"/>
                <w:sz w:val="11"/>
              </w:rPr>
            </w:pPr>
            <w:r>
              <w:rPr>
                <w:rFonts w:ascii="Cambria" w:hAnsi="Cambria"/>
                <w:color w:val="4F81BC"/>
                <w:w w:val="115"/>
                <w:sz w:val="11"/>
              </w:rPr>
              <w:t>Provođenje projekata Zavičajnog muzeja Ozalj</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105"/>
              <w:ind w:left="154" w:right="119"/>
              <w:jc w:val="center"/>
              <w:rPr>
                <w:rFonts w:ascii="Cambria"/>
                <w:sz w:val="11"/>
              </w:rPr>
            </w:pPr>
            <w:r>
              <w:rPr>
                <w:rFonts w:ascii="Cambria"/>
                <w:color w:val="4F81BC"/>
                <w:w w:val="120"/>
                <w:sz w:val="11"/>
              </w:rPr>
              <w:t>162.000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105"/>
              <w:ind w:left="67" w:right="30"/>
              <w:jc w:val="center"/>
              <w:rPr>
                <w:rFonts w:ascii="Cambria"/>
                <w:sz w:val="11"/>
              </w:rPr>
            </w:pPr>
            <w:r>
              <w:rPr>
                <w:rFonts w:ascii="Cambria"/>
                <w:color w:val="4F81BC"/>
                <w:w w:val="120"/>
                <w:sz w:val="11"/>
              </w:rPr>
              <w:t>70.000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05"/>
              <w:ind w:left="120" w:right="85"/>
              <w:jc w:val="center"/>
              <w:rPr>
                <w:rFonts w:ascii="Cambria"/>
                <w:sz w:val="11"/>
              </w:rPr>
            </w:pPr>
            <w:r>
              <w:rPr>
                <w:rFonts w:ascii="Cambria"/>
                <w:color w:val="4F81BC"/>
                <w:w w:val="120"/>
                <w:sz w:val="11"/>
              </w:rPr>
              <w:t>70.000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105"/>
              <w:ind w:left="35"/>
              <w:jc w:val="center"/>
              <w:rPr>
                <w:rFonts w:ascii="Cambria"/>
                <w:sz w:val="11"/>
              </w:rPr>
            </w:pPr>
            <w:r>
              <w:rPr>
                <w:rFonts w:ascii="Cambria"/>
                <w:color w:val="4F81BC"/>
                <w:w w:val="130"/>
                <w:sz w:val="11"/>
              </w:rPr>
              <w:t>3.2.17.</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50" w:lineRule="atLeast" w:before="12"/>
              <w:ind w:left="30" w:right="432"/>
              <w:rPr>
                <w:rFonts w:ascii="Cambria" w:hAnsi="Cambria"/>
                <w:sz w:val="11"/>
              </w:rPr>
            </w:pPr>
            <w:r>
              <w:rPr>
                <w:rFonts w:ascii="Cambria" w:hAnsi="Cambria"/>
                <w:color w:val="4F81BC"/>
                <w:w w:val="115"/>
                <w:sz w:val="11"/>
              </w:rPr>
              <w:t>broj izložbi godišnje (osim stalnog postava muzeja)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105"/>
              <w:jc w:val="center"/>
              <w:rPr>
                <w:rFonts w:ascii="Cambria"/>
                <w:sz w:val="11"/>
              </w:rPr>
            </w:pPr>
            <w:r>
              <w:rPr>
                <w:rFonts w:ascii="Cambria"/>
                <w:color w:val="4F81BC"/>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105"/>
              <w:ind w:left="1"/>
              <w:jc w:val="center"/>
              <w:rPr>
                <w:rFonts w:ascii="Cambria"/>
                <w:sz w:val="11"/>
              </w:rPr>
            </w:pPr>
            <w:r>
              <w:rPr>
                <w:rFonts w:ascii="Cambria"/>
                <w:color w:val="4F81BC"/>
                <w:w w:val="114"/>
                <w:sz w:val="11"/>
              </w:rPr>
              <w:t>8</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105"/>
              <w:ind w:left="2"/>
              <w:jc w:val="center"/>
              <w:rPr>
                <w:rFonts w:ascii="Cambria"/>
                <w:sz w:val="11"/>
              </w:rPr>
            </w:pPr>
            <w:r>
              <w:rPr>
                <w:rFonts w:ascii="Cambria"/>
                <w:color w:val="4F81BC"/>
                <w:w w:val="114"/>
                <w:sz w:val="11"/>
              </w:rPr>
              <w:t>2</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105"/>
              <w:ind w:left="2"/>
              <w:jc w:val="center"/>
              <w:rPr>
                <w:rFonts w:ascii="Cambria"/>
                <w:sz w:val="11"/>
              </w:rPr>
            </w:pPr>
            <w:r>
              <w:rPr>
                <w:rFonts w:ascii="Cambria"/>
                <w:color w:val="4F81BC"/>
                <w:w w:val="114"/>
                <w:sz w:val="11"/>
              </w:rPr>
              <w:t>8</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105"/>
              <w:ind w:left="3"/>
              <w:jc w:val="center"/>
              <w:rPr>
                <w:rFonts w:ascii="Cambria"/>
                <w:sz w:val="11"/>
              </w:rPr>
            </w:pPr>
            <w:r>
              <w:rPr>
                <w:rFonts w:ascii="Cambria"/>
                <w:color w:val="4F81BC"/>
                <w:w w:val="114"/>
                <w:sz w:val="11"/>
              </w:rPr>
              <w:t>8</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105"/>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105"/>
              <w:ind w:left="118"/>
              <w:rPr>
                <w:rFonts w:ascii="Cambria"/>
                <w:sz w:val="11"/>
              </w:rPr>
            </w:pPr>
            <w:r>
              <w:rPr>
                <w:rFonts w:ascii="Cambria"/>
                <w:color w:val="4F81BC"/>
                <w:w w:val="115"/>
                <w:sz w:val="11"/>
              </w:rPr>
              <w:t>00204</w:t>
            </w:r>
          </w:p>
        </w:tc>
      </w:tr>
      <w:tr>
        <w:trPr>
          <w:trHeight w:val="174"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23"/>
              <w:ind w:left="31"/>
              <w:rPr>
                <w:rFonts w:ascii="Cambria"/>
                <w:sz w:val="11"/>
              </w:rPr>
            </w:pPr>
            <w:r>
              <w:rPr>
                <w:rFonts w:ascii="Cambria"/>
                <w:color w:val="4F81BC"/>
                <w:w w:val="115"/>
                <w:sz w:val="11"/>
              </w:rPr>
              <w:t>A201414</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29" w:lineRule="exact" w:before="26"/>
              <w:ind w:left="31"/>
              <w:rPr>
                <w:rFonts w:ascii="Cambria"/>
                <w:sz w:val="11"/>
              </w:rPr>
            </w:pPr>
            <w:r>
              <w:rPr>
                <w:rFonts w:ascii="Cambria"/>
                <w:color w:val="4F81BC"/>
                <w:w w:val="120"/>
                <w:sz w:val="11"/>
              </w:rPr>
              <w:t>Restauracija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23"/>
              <w:ind w:left="35"/>
              <w:jc w:val="center"/>
              <w:rPr>
                <w:rFonts w:ascii="Cambria"/>
                <w:sz w:val="11"/>
              </w:rPr>
            </w:pPr>
            <w:r>
              <w:rPr>
                <w:rFonts w:ascii="Cambria"/>
                <w:color w:val="4F81BC"/>
                <w:w w:val="114"/>
                <w:sz w:val="11"/>
              </w:rPr>
              <w:t>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3"/>
              <w:ind w:left="67" w:right="30"/>
              <w:jc w:val="center"/>
              <w:rPr>
                <w:rFonts w:ascii="Cambria"/>
                <w:sz w:val="11"/>
              </w:rPr>
            </w:pPr>
            <w:r>
              <w:rPr>
                <w:rFonts w:ascii="Cambria"/>
                <w:color w:val="4F81BC"/>
                <w:w w:val="120"/>
                <w:sz w:val="11"/>
              </w:rPr>
              <w:t>32.650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23"/>
              <w:ind w:left="120" w:right="85"/>
              <w:jc w:val="center"/>
              <w:rPr>
                <w:rFonts w:ascii="Cambria"/>
                <w:sz w:val="11"/>
              </w:rPr>
            </w:pPr>
            <w:r>
              <w:rPr>
                <w:rFonts w:ascii="Cambria"/>
                <w:color w:val="4F81BC"/>
                <w:w w:val="120"/>
                <w:sz w:val="11"/>
              </w:rPr>
              <w:t>32.650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23"/>
              <w:ind w:left="35"/>
              <w:jc w:val="center"/>
              <w:rPr>
                <w:rFonts w:ascii="Cambria"/>
                <w:sz w:val="11"/>
              </w:rPr>
            </w:pPr>
            <w:r>
              <w:rPr>
                <w:rFonts w:ascii="Cambria"/>
                <w:color w:val="4F81BC"/>
                <w:w w:val="130"/>
                <w:sz w:val="11"/>
              </w:rPr>
              <w:t>3.2.18.</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29" w:lineRule="exact" w:before="26"/>
              <w:ind w:left="30"/>
              <w:rPr>
                <w:rFonts w:ascii="Cambria"/>
                <w:sz w:val="11"/>
              </w:rPr>
            </w:pPr>
            <w:r>
              <w:rPr>
                <w:rFonts w:ascii="Cambria"/>
                <w:color w:val="4F81BC"/>
                <w:w w:val="115"/>
                <w:sz w:val="11"/>
              </w:rPr>
              <w:t>broj obavljenih restauracija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23"/>
              <w:jc w:val="center"/>
              <w:rPr>
                <w:rFonts w:ascii="Cambria"/>
                <w:sz w:val="11"/>
              </w:rPr>
            </w:pPr>
            <w:r>
              <w:rPr>
                <w:rFonts w:ascii="Cambria"/>
                <w:color w:val="4F81BC"/>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3"/>
              <w:ind w:left="1"/>
              <w:jc w:val="center"/>
              <w:rPr>
                <w:rFonts w:ascii="Cambria"/>
                <w:sz w:val="11"/>
              </w:rPr>
            </w:pPr>
            <w:r>
              <w:rPr>
                <w:rFonts w:ascii="Cambria"/>
                <w:color w:val="4F81BC"/>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3"/>
              <w:ind w:left="2"/>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3"/>
              <w:ind w:left="2"/>
              <w:jc w:val="center"/>
              <w:rPr>
                <w:rFonts w:ascii="Cambria"/>
                <w:sz w:val="11"/>
              </w:rPr>
            </w:pPr>
            <w:r>
              <w:rPr>
                <w:rFonts w:ascii="Cambria"/>
                <w:color w:val="4F81BC"/>
                <w:w w:val="114"/>
                <w:sz w:val="11"/>
              </w:rPr>
              <w:t>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3"/>
              <w:ind w:left="3"/>
              <w:jc w:val="center"/>
              <w:rPr>
                <w:rFonts w:ascii="Cambria"/>
                <w:sz w:val="11"/>
              </w:rPr>
            </w:pPr>
            <w:r>
              <w:rPr>
                <w:rFonts w:ascii="Cambria"/>
                <w:color w:val="4F81BC"/>
                <w:w w:val="114"/>
                <w:sz w:val="11"/>
              </w:rPr>
              <w:t>1</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23"/>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23"/>
              <w:ind w:left="118"/>
              <w:rPr>
                <w:rFonts w:ascii="Cambria"/>
                <w:sz w:val="11"/>
              </w:rPr>
            </w:pPr>
            <w:r>
              <w:rPr>
                <w:rFonts w:ascii="Cambria"/>
                <w:color w:val="4F81BC"/>
                <w:w w:val="115"/>
                <w:sz w:val="11"/>
              </w:rPr>
              <w:t>00204</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spacing w:line="273" w:lineRule="auto"/>
              <w:ind w:left="15" w:right="7"/>
              <w:jc w:val="center"/>
              <w:rPr>
                <w:rFonts w:ascii="Cambria"/>
                <w:sz w:val="11"/>
              </w:rPr>
            </w:pPr>
            <w:r>
              <w:rPr>
                <w:rFonts w:ascii="Cambria"/>
                <w:spacing w:val="-1"/>
                <w:w w:val="110"/>
                <w:sz w:val="11"/>
              </w:rPr>
              <w:t>Prioritet </w:t>
            </w:r>
            <w:r>
              <w:rPr>
                <w:rFonts w:ascii="Cambria"/>
                <w:w w:val="120"/>
                <w:sz w:val="11"/>
              </w:rPr>
              <w:t>3.3.:</w:t>
            </w:r>
          </w:p>
          <w:p>
            <w:pPr>
              <w:pStyle w:val="TableParagraph"/>
              <w:spacing w:line="273" w:lineRule="auto"/>
              <w:ind w:left="41" w:right="38" w:firstLine="7"/>
              <w:jc w:val="center"/>
              <w:rPr>
                <w:rFonts w:ascii="Cambria" w:hAnsi="Cambria"/>
                <w:sz w:val="11"/>
              </w:rPr>
            </w:pPr>
            <w:r>
              <w:rPr>
                <w:rFonts w:ascii="Cambria" w:hAnsi="Cambria"/>
                <w:spacing w:val="-1"/>
                <w:w w:val="115"/>
                <w:sz w:val="11"/>
              </w:rPr>
              <w:t>Poboljša </w:t>
            </w:r>
            <w:r>
              <w:rPr>
                <w:rFonts w:ascii="Cambria" w:hAnsi="Cambria"/>
                <w:w w:val="115"/>
                <w:sz w:val="11"/>
              </w:rPr>
              <w:t>nje </w:t>
            </w:r>
            <w:r>
              <w:rPr>
                <w:rFonts w:ascii="Cambria" w:hAnsi="Cambria"/>
                <w:spacing w:val="-1"/>
                <w:w w:val="115"/>
                <w:sz w:val="11"/>
              </w:rPr>
              <w:t>kvalitete </w:t>
            </w:r>
            <w:r>
              <w:rPr>
                <w:rFonts w:ascii="Cambria" w:hAnsi="Cambria"/>
                <w:w w:val="115"/>
                <w:sz w:val="11"/>
              </w:rPr>
              <w:t>života</w:t>
            </w:r>
          </w:p>
          <w:p>
            <w:pPr>
              <w:pStyle w:val="TableParagraph"/>
              <w:spacing w:line="122" w:lineRule="exact"/>
              <w:ind w:left="15" w:right="11"/>
              <w:jc w:val="center"/>
              <w:rPr>
                <w:rFonts w:ascii="Cambria" w:hAnsi="Cambria"/>
                <w:sz w:val="11"/>
              </w:rPr>
            </w:pPr>
            <w:r>
              <w:rPr>
                <w:rFonts w:ascii="Cambria" w:hAnsi="Cambria"/>
                <w:w w:val="115"/>
                <w:sz w:val="11"/>
              </w:rPr>
              <w:t>ugroženi</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31"/>
              <w:rPr>
                <w:rFonts w:ascii="Cambria"/>
                <w:i/>
                <w:sz w:val="11"/>
              </w:rPr>
            </w:pPr>
            <w:r>
              <w:rPr>
                <w:rFonts w:ascii="Cambria"/>
                <w:i/>
                <w:color w:val="FF0000"/>
                <w:w w:val="120"/>
                <w:sz w:val="11"/>
              </w:rPr>
              <w:t>P2018</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i/>
                <w:sz w:val="11"/>
              </w:rPr>
            </w:pPr>
            <w:r>
              <w:rPr>
                <w:rFonts w:ascii="Cambria"/>
                <w:i/>
                <w:color w:val="FF0000"/>
                <w:w w:val="115"/>
                <w:sz w:val="11"/>
              </w:rPr>
              <w:t>Program socijalne skrbi</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37" w:right="119"/>
              <w:jc w:val="center"/>
              <w:rPr>
                <w:rFonts w:ascii="Georgia"/>
                <w:b/>
                <w:i/>
                <w:sz w:val="11"/>
              </w:rPr>
            </w:pPr>
            <w:r>
              <w:rPr>
                <w:rFonts w:ascii="Georgia"/>
                <w:b/>
                <w:i/>
                <w:color w:val="FF0000"/>
                <w:w w:val="105"/>
                <w:sz w:val="11"/>
              </w:rPr>
              <w:t>419.000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7" w:right="30"/>
              <w:jc w:val="center"/>
              <w:rPr>
                <w:rFonts w:ascii="Georgia"/>
                <w:b/>
                <w:i/>
                <w:sz w:val="11"/>
              </w:rPr>
            </w:pPr>
            <w:r>
              <w:rPr>
                <w:rFonts w:ascii="Georgia"/>
                <w:b/>
                <w:i/>
                <w:color w:val="FF0000"/>
                <w:w w:val="105"/>
                <w:sz w:val="11"/>
              </w:rPr>
              <w:t>437.000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00" w:right="85"/>
              <w:jc w:val="center"/>
              <w:rPr>
                <w:rFonts w:ascii="Georgia"/>
                <w:b/>
                <w:i/>
                <w:sz w:val="11"/>
              </w:rPr>
            </w:pPr>
            <w:r>
              <w:rPr>
                <w:rFonts w:ascii="Georgia"/>
                <w:b/>
                <w:i/>
                <w:color w:val="FF0000"/>
                <w:w w:val="105"/>
                <w:sz w:val="11"/>
              </w:rPr>
              <w:t>435.000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FF0000"/>
                <w:w w:val="115"/>
                <w:sz w:val="11"/>
              </w:rPr>
              <w:t>00201</w:t>
            </w:r>
          </w:p>
        </w:tc>
      </w:tr>
      <w:tr>
        <w:trPr>
          <w:trHeight w:val="390"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31"/>
              <w:rPr>
                <w:rFonts w:ascii="Cambria"/>
                <w:sz w:val="11"/>
              </w:rPr>
            </w:pPr>
            <w:r>
              <w:rPr>
                <w:rFonts w:ascii="Cambria"/>
                <w:color w:val="4F81BC"/>
                <w:w w:val="115"/>
                <w:sz w:val="11"/>
              </w:rPr>
              <w:t>A201810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276" w:lineRule="auto" w:before="59"/>
              <w:ind w:left="31" w:right="350"/>
              <w:rPr>
                <w:rFonts w:ascii="Cambria" w:hAnsi="Cambria"/>
                <w:sz w:val="11"/>
              </w:rPr>
            </w:pPr>
            <w:r>
              <w:rPr>
                <w:rFonts w:ascii="Cambria" w:hAnsi="Cambria"/>
                <w:color w:val="4F81BC"/>
                <w:w w:val="115"/>
                <w:sz w:val="11"/>
              </w:rPr>
              <w:t>Pomoć socijalno ugroženim kategorijama stanovništva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154" w:right="119"/>
              <w:jc w:val="center"/>
              <w:rPr>
                <w:rFonts w:ascii="Cambria"/>
                <w:sz w:val="11"/>
              </w:rPr>
            </w:pPr>
            <w:r>
              <w:rPr>
                <w:rFonts w:ascii="Cambria"/>
                <w:color w:val="4F81BC"/>
                <w:w w:val="120"/>
                <w:sz w:val="11"/>
              </w:rPr>
              <w:t>419.000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64" w:right="30"/>
              <w:jc w:val="center"/>
              <w:rPr>
                <w:rFonts w:ascii="Cambria"/>
                <w:sz w:val="11"/>
              </w:rPr>
            </w:pPr>
            <w:r>
              <w:rPr>
                <w:rFonts w:ascii="Cambria"/>
                <w:color w:val="4F81BC"/>
                <w:w w:val="120"/>
                <w:sz w:val="11"/>
              </w:rPr>
              <w:t>437.000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120" w:right="83"/>
              <w:jc w:val="center"/>
              <w:rPr>
                <w:rFonts w:ascii="Cambria"/>
                <w:sz w:val="11"/>
              </w:rPr>
            </w:pPr>
            <w:r>
              <w:rPr>
                <w:rFonts w:ascii="Cambria"/>
                <w:color w:val="4F81BC"/>
                <w:w w:val="120"/>
                <w:sz w:val="11"/>
              </w:rPr>
              <w:t>435.000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37"/>
              <w:jc w:val="center"/>
              <w:rPr>
                <w:rFonts w:ascii="Cambria"/>
                <w:sz w:val="11"/>
              </w:rPr>
            </w:pPr>
            <w:r>
              <w:rPr>
                <w:rFonts w:ascii="Cambria"/>
                <w:color w:val="4F81BC"/>
                <w:w w:val="125"/>
                <w:sz w:val="11"/>
              </w:rPr>
              <w:t>3.3.1.</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5"/>
              <w:rPr>
                <w:rFonts w:ascii="Cambria"/>
                <w:sz w:val="11"/>
              </w:rPr>
            </w:pPr>
          </w:p>
          <w:p>
            <w:pPr>
              <w:pStyle w:val="TableParagraph"/>
              <w:ind w:left="30"/>
              <w:rPr>
                <w:rFonts w:ascii="Cambria" w:hAnsi="Cambria"/>
                <w:sz w:val="11"/>
              </w:rPr>
            </w:pPr>
            <w:r>
              <w:rPr>
                <w:rFonts w:ascii="Cambria" w:hAnsi="Cambria"/>
                <w:color w:val="4F81BC"/>
                <w:w w:val="115"/>
                <w:sz w:val="11"/>
              </w:rPr>
              <w:t>broj korisnika socijalne pomoći</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107" w:right="108"/>
              <w:jc w:val="center"/>
              <w:rPr>
                <w:rFonts w:ascii="Cambria"/>
                <w:sz w:val="11"/>
              </w:rPr>
            </w:pPr>
            <w:r>
              <w:rPr>
                <w:rFonts w:ascii="Cambria"/>
                <w:color w:val="4F81BC"/>
                <w:w w:val="115"/>
                <w:sz w:val="11"/>
              </w:rPr>
              <w:t>115</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64" w:right="30"/>
              <w:jc w:val="center"/>
              <w:rPr>
                <w:rFonts w:ascii="Cambria"/>
                <w:sz w:val="11"/>
              </w:rPr>
            </w:pPr>
            <w:r>
              <w:rPr>
                <w:rFonts w:ascii="Cambria"/>
                <w:color w:val="4F81BC"/>
                <w:w w:val="115"/>
                <w:sz w:val="11"/>
              </w:rPr>
              <w:t>100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67" w:right="29"/>
              <w:jc w:val="center"/>
              <w:rPr>
                <w:rFonts w:ascii="Cambria"/>
                <w:sz w:val="11"/>
              </w:rPr>
            </w:pPr>
            <w:r>
              <w:rPr>
                <w:rFonts w:ascii="Cambria"/>
                <w:color w:val="4F81BC"/>
                <w:w w:val="115"/>
                <w:sz w:val="11"/>
              </w:rPr>
              <w:t>46</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109" w:right="71"/>
              <w:jc w:val="center"/>
              <w:rPr>
                <w:rFonts w:ascii="Cambria"/>
                <w:sz w:val="11"/>
              </w:rPr>
            </w:pPr>
            <w:r>
              <w:rPr>
                <w:rFonts w:ascii="Cambria"/>
                <w:color w:val="4F81BC"/>
                <w:w w:val="115"/>
                <w:sz w:val="11"/>
              </w:rPr>
              <w:t>80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109" w:right="70"/>
              <w:jc w:val="center"/>
              <w:rPr>
                <w:rFonts w:ascii="Cambria"/>
                <w:sz w:val="11"/>
              </w:rPr>
            </w:pPr>
            <w:r>
              <w:rPr>
                <w:rFonts w:ascii="Cambria"/>
                <w:color w:val="4F81BC"/>
                <w:w w:val="115"/>
                <w:sz w:val="11"/>
              </w:rPr>
              <w:t>70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Cambria"/>
                <w:sz w:val="11"/>
              </w:rPr>
            </w:pPr>
          </w:p>
          <w:p>
            <w:pPr>
              <w:pStyle w:val="TableParagraph"/>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2"/>
              <w:rPr>
                <w:rFonts w:ascii="Cambria"/>
                <w:sz w:val="11"/>
              </w:rPr>
            </w:pPr>
          </w:p>
          <w:p>
            <w:pPr>
              <w:pStyle w:val="TableParagraph"/>
              <w:ind w:left="118"/>
              <w:rPr>
                <w:rFonts w:ascii="Cambria"/>
                <w:sz w:val="11"/>
              </w:rPr>
            </w:pPr>
            <w:r>
              <w:rPr>
                <w:rFonts w:ascii="Cambria"/>
                <w:color w:val="4F81BC"/>
                <w:w w:val="115"/>
                <w:sz w:val="11"/>
              </w:rPr>
              <w:t>00201</w:t>
            </w:r>
          </w:p>
        </w:tc>
      </w:tr>
      <w:tr>
        <w:trPr>
          <w:trHeight w:val="309"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spacing w:line="273" w:lineRule="auto"/>
              <w:ind w:left="56" w:right="49"/>
              <w:jc w:val="center"/>
              <w:rPr>
                <w:rFonts w:ascii="Cambria" w:hAnsi="Cambria"/>
                <w:sz w:val="11"/>
              </w:rPr>
            </w:pPr>
            <w:r>
              <w:rPr>
                <w:rFonts w:ascii="Cambria" w:hAnsi="Cambria"/>
                <w:w w:val="120"/>
                <w:sz w:val="11"/>
              </w:rPr>
              <w:t>Prioritet </w:t>
            </w:r>
            <w:r>
              <w:rPr>
                <w:rFonts w:ascii="Cambria" w:hAnsi="Cambria"/>
                <w:spacing w:val="-4"/>
                <w:w w:val="120"/>
                <w:sz w:val="11"/>
              </w:rPr>
              <w:t>3.4.: </w:t>
            </w:r>
            <w:r>
              <w:rPr>
                <w:rFonts w:ascii="Cambria" w:hAnsi="Cambria"/>
                <w:w w:val="120"/>
                <w:sz w:val="11"/>
              </w:rPr>
              <w:t>Uspostava učinkovitog</w:t>
            </w:r>
          </w:p>
          <w:p>
            <w:pPr>
              <w:pStyle w:val="TableParagraph"/>
              <w:spacing w:line="273" w:lineRule="auto"/>
              <w:ind w:left="56" w:right="51"/>
              <w:jc w:val="center"/>
              <w:rPr>
                <w:rFonts w:ascii="Cambria" w:hAnsi="Cambria"/>
                <w:sz w:val="11"/>
              </w:rPr>
            </w:pPr>
            <w:r>
              <w:rPr>
                <w:rFonts w:ascii="Cambria" w:hAnsi="Cambria"/>
                <w:w w:val="115"/>
                <w:sz w:val="11"/>
              </w:rPr>
              <w:t>sustava zaštite </w:t>
            </w:r>
            <w:r>
              <w:rPr>
                <w:rFonts w:ascii="Cambria" w:hAnsi="Cambria"/>
                <w:spacing w:val="-11"/>
                <w:w w:val="115"/>
                <w:sz w:val="11"/>
              </w:rPr>
              <w:t>i </w:t>
            </w:r>
            <w:r>
              <w:rPr>
                <w:rFonts w:ascii="Cambria" w:hAnsi="Cambria"/>
                <w:w w:val="115"/>
                <w:sz w:val="11"/>
              </w:rPr>
              <w:t>spašavanja</w:t>
            </w:r>
            <w:r>
              <w:rPr>
                <w:rFonts w:ascii="Cambria" w:hAnsi="Cambria"/>
                <w:spacing w:val="7"/>
                <w:w w:val="115"/>
                <w:sz w:val="11"/>
              </w:rPr>
              <w:t> </w:t>
            </w:r>
            <w:r>
              <w:rPr>
                <w:rFonts w:ascii="Cambria" w:hAnsi="Cambria"/>
                <w:w w:val="115"/>
                <w:sz w:val="11"/>
              </w:rPr>
              <w:t>i</w:t>
            </w:r>
          </w:p>
          <w:p>
            <w:pPr>
              <w:pStyle w:val="TableParagraph"/>
              <w:spacing w:line="128" w:lineRule="exact"/>
              <w:ind w:left="56" w:right="56"/>
              <w:jc w:val="center"/>
              <w:rPr>
                <w:rFonts w:ascii="Cambria" w:hAnsi="Cambria"/>
                <w:sz w:val="11"/>
              </w:rPr>
            </w:pPr>
            <w:r>
              <w:rPr>
                <w:rFonts w:ascii="Cambria" w:hAnsi="Cambria"/>
                <w:w w:val="115"/>
                <w:sz w:val="11"/>
              </w:rPr>
              <w:t>sustava zaštite od</w:t>
            </w:r>
          </w:p>
          <w:p>
            <w:pPr>
              <w:pStyle w:val="TableParagraph"/>
              <w:spacing w:line="124" w:lineRule="exact" w:before="15"/>
              <w:ind w:left="56" w:right="51"/>
              <w:jc w:val="center"/>
              <w:rPr>
                <w:rFonts w:ascii="Cambria" w:hAnsi="Cambria"/>
                <w:sz w:val="11"/>
              </w:rPr>
            </w:pPr>
            <w:r>
              <w:rPr>
                <w:rFonts w:ascii="Cambria" w:hAnsi="Cambria"/>
                <w:w w:val="115"/>
                <w:sz w:val="11"/>
              </w:rPr>
              <w:t>požara</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8"/>
              <w:ind w:left="31"/>
              <w:rPr>
                <w:rFonts w:ascii="Cambria"/>
                <w:i/>
                <w:sz w:val="11"/>
              </w:rPr>
            </w:pPr>
            <w:r>
              <w:rPr>
                <w:rFonts w:ascii="Cambria"/>
                <w:i/>
                <w:color w:val="FF0000"/>
                <w:w w:val="120"/>
                <w:sz w:val="11"/>
              </w:rPr>
              <w:t>P3012</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48" w:lineRule="exact"/>
              <w:ind w:left="31"/>
              <w:rPr>
                <w:rFonts w:ascii="Cambria" w:hAnsi="Cambria"/>
                <w:i/>
                <w:sz w:val="11"/>
              </w:rPr>
            </w:pPr>
            <w:r>
              <w:rPr>
                <w:rFonts w:ascii="Cambria" w:hAnsi="Cambria"/>
                <w:i/>
                <w:color w:val="FF0000"/>
                <w:w w:val="115"/>
                <w:sz w:val="11"/>
              </w:rPr>
              <w:t>Program organiziranja i provođenja zaštite i </w:t>
            </w:r>
            <w:r>
              <w:rPr>
                <w:rFonts w:ascii="Cambria" w:hAnsi="Cambria"/>
                <w:i/>
                <w:color w:val="FF0000"/>
                <w:w w:val="115"/>
                <w:sz w:val="11"/>
              </w:rPr>
              <w:t>spašavanja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92"/>
              <w:ind w:left="137" w:right="119"/>
              <w:jc w:val="center"/>
              <w:rPr>
                <w:rFonts w:ascii="Georgia"/>
                <w:b/>
                <w:i/>
                <w:sz w:val="11"/>
              </w:rPr>
            </w:pPr>
            <w:r>
              <w:rPr>
                <w:rFonts w:ascii="Georgia"/>
                <w:b/>
                <w:i/>
                <w:color w:val="FF0000"/>
                <w:w w:val="105"/>
                <w:sz w:val="11"/>
              </w:rPr>
              <w:t>63.000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92"/>
              <w:ind w:left="47" w:right="30"/>
              <w:jc w:val="center"/>
              <w:rPr>
                <w:rFonts w:ascii="Georgia"/>
                <w:b/>
                <w:i/>
                <w:sz w:val="11"/>
              </w:rPr>
            </w:pPr>
            <w:r>
              <w:rPr>
                <w:rFonts w:ascii="Georgia"/>
                <w:b/>
                <w:i/>
                <w:color w:val="FF0000"/>
                <w:w w:val="105"/>
                <w:sz w:val="11"/>
              </w:rPr>
              <w:t>50.000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92"/>
              <w:ind w:left="100" w:right="85"/>
              <w:jc w:val="center"/>
              <w:rPr>
                <w:rFonts w:ascii="Georgia"/>
                <w:b/>
                <w:i/>
                <w:sz w:val="11"/>
              </w:rPr>
            </w:pPr>
            <w:r>
              <w:rPr>
                <w:rFonts w:ascii="Georgia"/>
                <w:b/>
                <w:i/>
                <w:color w:val="FF0000"/>
                <w:w w:val="105"/>
                <w:sz w:val="11"/>
              </w:rPr>
              <w:t>50.000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90"/>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90"/>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90"/>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90"/>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90"/>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90"/>
              <w:ind w:left="118"/>
              <w:rPr>
                <w:rFonts w:ascii="Cambria"/>
                <w:sz w:val="11"/>
              </w:rPr>
            </w:pPr>
            <w:r>
              <w:rPr>
                <w:rFonts w:ascii="Cambria"/>
                <w:color w:val="FF0000"/>
                <w:w w:val="115"/>
                <w:sz w:val="11"/>
              </w:rPr>
              <w:t>00201</w:t>
            </w:r>
          </w:p>
        </w:tc>
      </w:tr>
      <w:tr>
        <w:trPr>
          <w:trHeight w:val="174"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23"/>
              <w:ind w:left="31"/>
              <w:rPr>
                <w:rFonts w:ascii="Cambria"/>
                <w:sz w:val="11"/>
              </w:rPr>
            </w:pPr>
            <w:r>
              <w:rPr>
                <w:rFonts w:ascii="Cambria"/>
                <w:color w:val="528DD4"/>
                <w:w w:val="115"/>
                <w:sz w:val="11"/>
              </w:rPr>
              <w:t>A301210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29" w:lineRule="exact" w:before="26"/>
              <w:ind w:left="31"/>
              <w:rPr>
                <w:rFonts w:ascii="Cambria" w:hAnsi="Cambria"/>
                <w:sz w:val="11"/>
              </w:rPr>
            </w:pPr>
            <w:r>
              <w:rPr>
                <w:rFonts w:ascii="Cambria" w:hAnsi="Cambria"/>
                <w:color w:val="528DD4"/>
                <w:w w:val="115"/>
                <w:sz w:val="11"/>
              </w:rPr>
              <w:t>Civilna zaštita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23"/>
              <w:ind w:left="156" w:right="119"/>
              <w:jc w:val="center"/>
              <w:rPr>
                <w:rFonts w:ascii="Cambria"/>
                <w:sz w:val="11"/>
              </w:rPr>
            </w:pPr>
            <w:r>
              <w:rPr>
                <w:rFonts w:ascii="Cambria"/>
                <w:color w:val="528DD4"/>
                <w:w w:val="120"/>
                <w:sz w:val="11"/>
              </w:rPr>
              <w:t>13.000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3"/>
              <w:ind w:left="34"/>
              <w:jc w:val="center"/>
              <w:rPr>
                <w:rFonts w:ascii="Cambria"/>
                <w:sz w:val="11"/>
              </w:rPr>
            </w:pPr>
            <w:r>
              <w:rPr>
                <w:rFonts w:ascii="Cambria"/>
                <w:color w:val="528DD4"/>
                <w:w w:val="114"/>
                <w:sz w:val="11"/>
              </w:rPr>
              <w:t>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23"/>
              <w:ind w:left="37"/>
              <w:jc w:val="center"/>
              <w:rPr>
                <w:rFonts w:ascii="Cambria"/>
                <w:sz w:val="11"/>
              </w:rPr>
            </w:pPr>
            <w:r>
              <w:rPr>
                <w:rFonts w:ascii="Cambria"/>
                <w:color w:val="528DD4"/>
                <w:w w:val="114"/>
                <w:sz w:val="11"/>
              </w:rPr>
              <w:t>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23"/>
              <w:ind w:left="37"/>
              <w:jc w:val="center"/>
              <w:rPr>
                <w:rFonts w:ascii="Cambria"/>
                <w:sz w:val="11"/>
              </w:rPr>
            </w:pPr>
            <w:r>
              <w:rPr>
                <w:rFonts w:ascii="Cambria"/>
                <w:color w:val="528DD4"/>
                <w:w w:val="125"/>
                <w:sz w:val="11"/>
              </w:rPr>
              <w:t>3.4.1.</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29" w:lineRule="exact" w:before="26"/>
              <w:ind w:left="30"/>
              <w:rPr>
                <w:rFonts w:ascii="Cambria" w:hAnsi="Cambria"/>
                <w:sz w:val="11"/>
              </w:rPr>
            </w:pPr>
            <w:r>
              <w:rPr>
                <w:rFonts w:ascii="Cambria" w:hAnsi="Cambria"/>
                <w:color w:val="528DD4"/>
                <w:w w:val="115"/>
                <w:sz w:val="11"/>
              </w:rPr>
              <w:t>brj izrađenih dokumenata civilne zaštite</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23"/>
              <w:ind w:left="37"/>
              <w:jc w:val="center"/>
              <w:rPr>
                <w:rFonts w:ascii="Cambria"/>
                <w:sz w:val="11"/>
              </w:rPr>
            </w:pPr>
            <w:r>
              <w:rPr>
                <w:rFonts w:ascii="Cambria"/>
                <w:color w:val="528DD4"/>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3"/>
              <w:ind w:left="35"/>
              <w:jc w:val="center"/>
              <w:rPr>
                <w:rFonts w:ascii="Cambria"/>
                <w:sz w:val="11"/>
              </w:rPr>
            </w:pPr>
            <w:r>
              <w:rPr>
                <w:rFonts w:ascii="Cambria"/>
                <w:color w:val="528DD4"/>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3"/>
              <w:ind w:left="35"/>
              <w:jc w:val="center"/>
              <w:rPr>
                <w:rFonts w:ascii="Cambria"/>
                <w:sz w:val="11"/>
              </w:rPr>
            </w:pPr>
            <w:r>
              <w:rPr>
                <w:rFonts w:ascii="Cambria"/>
                <w:color w:val="528DD4"/>
                <w:w w:val="114"/>
                <w:sz w:val="11"/>
              </w:rPr>
              <w:t>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3"/>
              <w:ind w:left="36"/>
              <w:jc w:val="center"/>
              <w:rPr>
                <w:rFonts w:ascii="Cambria"/>
                <w:sz w:val="11"/>
              </w:rPr>
            </w:pPr>
            <w:r>
              <w:rPr>
                <w:rFonts w:ascii="Cambria"/>
                <w:color w:val="528DD4"/>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3"/>
              <w:ind w:left="37"/>
              <w:jc w:val="center"/>
              <w:rPr>
                <w:rFonts w:ascii="Cambria"/>
                <w:sz w:val="11"/>
              </w:rPr>
            </w:pPr>
            <w:r>
              <w:rPr>
                <w:rFonts w:ascii="Cambria"/>
                <w:color w:val="528DD4"/>
                <w:w w:val="114"/>
                <w:sz w:val="11"/>
              </w:rPr>
              <w:t>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23"/>
              <w:ind w:left="92" w:right="52"/>
              <w:jc w:val="center"/>
              <w:rPr>
                <w:rFonts w:ascii="Cambria"/>
                <w:sz w:val="11"/>
              </w:rPr>
            </w:pPr>
            <w:r>
              <w:rPr>
                <w:rFonts w:ascii="Cambria"/>
                <w:color w:val="528DD4"/>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23"/>
              <w:ind w:left="118"/>
              <w:rPr>
                <w:rFonts w:ascii="Cambria"/>
                <w:sz w:val="11"/>
              </w:rPr>
            </w:pPr>
            <w:r>
              <w:rPr>
                <w:rFonts w:ascii="Cambria"/>
                <w:color w:val="528DD4"/>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1"/>
              <w:rPr>
                <w:rFonts w:ascii="Cambria"/>
                <w:sz w:val="11"/>
              </w:rPr>
            </w:pPr>
            <w:r>
              <w:rPr>
                <w:rFonts w:ascii="Cambria"/>
                <w:color w:val="4F81BC"/>
                <w:w w:val="115"/>
                <w:sz w:val="11"/>
              </w:rPr>
              <w:t>A301211</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hAnsi="Cambria"/>
                <w:sz w:val="11"/>
              </w:rPr>
            </w:pPr>
            <w:r>
              <w:rPr>
                <w:rFonts w:ascii="Cambria" w:hAnsi="Cambria"/>
                <w:color w:val="4F81BC"/>
                <w:w w:val="120"/>
                <w:sz w:val="11"/>
              </w:rPr>
              <w:t>Gorska služba spašavanja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56" w:right="119"/>
              <w:jc w:val="center"/>
              <w:rPr>
                <w:rFonts w:ascii="Cambria"/>
                <w:sz w:val="11"/>
              </w:rPr>
            </w:pPr>
            <w:r>
              <w:rPr>
                <w:rFonts w:ascii="Cambria"/>
                <w:color w:val="4F81BC"/>
                <w:w w:val="120"/>
                <w:sz w:val="11"/>
              </w:rPr>
              <w:t>50.000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67" w:right="30"/>
              <w:jc w:val="center"/>
              <w:rPr>
                <w:rFonts w:ascii="Cambria"/>
                <w:sz w:val="11"/>
              </w:rPr>
            </w:pPr>
            <w:r>
              <w:rPr>
                <w:rFonts w:ascii="Cambria"/>
                <w:color w:val="4F81BC"/>
                <w:w w:val="120"/>
                <w:sz w:val="11"/>
              </w:rPr>
              <w:t>50.000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120" w:right="85"/>
              <w:jc w:val="center"/>
              <w:rPr>
                <w:rFonts w:ascii="Cambria"/>
                <w:sz w:val="11"/>
              </w:rPr>
            </w:pPr>
            <w:r>
              <w:rPr>
                <w:rFonts w:ascii="Cambria"/>
                <w:color w:val="4F81BC"/>
                <w:w w:val="120"/>
                <w:sz w:val="11"/>
              </w:rPr>
              <w:t>50.000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25"/>
                <w:sz w:val="11"/>
              </w:rPr>
              <w:t>3.4.2.</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0"/>
              <w:rPr>
                <w:rFonts w:ascii="Cambria" w:hAnsi="Cambria"/>
                <w:sz w:val="11"/>
              </w:rPr>
            </w:pPr>
            <w:r>
              <w:rPr>
                <w:rFonts w:ascii="Cambria" w:hAnsi="Cambria"/>
                <w:color w:val="4F81BC"/>
                <w:w w:val="115"/>
                <w:sz w:val="11"/>
              </w:rPr>
              <w:t>broj intervencija na području grada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14"/>
                <w:sz w:val="11"/>
              </w:rPr>
              <w:t>4</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4F81BC"/>
                <w:w w:val="114"/>
                <w:sz w:val="11"/>
              </w:rPr>
              <w:t>4</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4F81BC"/>
                <w:w w:val="114"/>
                <w:sz w:val="11"/>
              </w:rPr>
              <w:t>1</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4F81BC"/>
                <w:w w:val="114"/>
                <w:sz w:val="11"/>
              </w:rPr>
              <w:t>4</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7"/>
              <w:jc w:val="center"/>
              <w:rPr>
                <w:rFonts w:ascii="Cambria"/>
                <w:sz w:val="11"/>
              </w:rPr>
            </w:pPr>
            <w:r>
              <w:rPr>
                <w:rFonts w:ascii="Cambria"/>
                <w:color w:val="4F81BC"/>
                <w:w w:val="114"/>
                <w:sz w:val="11"/>
              </w:rPr>
              <w:t>4</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4F81BC"/>
                <w:w w:val="115"/>
                <w:sz w:val="11"/>
              </w:rPr>
              <w:t>00201</w:t>
            </w:r>
          </w:p>
        </w:tc>
      </w:tr>
      <w:tr>
        <w:trPr>
          <w:trHeight w:val="138"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31"/>
              <w:rPr>
                <w:rFonts w:ascii="Cambria"/>
                <w:i/>
                <w:sz w:val="11"/>
              </w:rPr>
            </w:pPr>
            <w:r>
              <w:rPr>
                <w:rFonts w:ascii="Cambria"/>
                <w:i/>
                <w:color w:val="FF0000"/>
                <w:w w:val="120"/>
                <w:sz w:val="11"/>
              </w:rPr>
              <w:t>P3016</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i/>
                <w:sz w:val="11"/>
              </w:rPr>
            </w:pPr>
            <w:r>
              <w:rPr>
                <w:rFonts w:ascii="Cambria"/>
                <w:i/>
                <w:color w:val="FF0000"/>
                <w:w w:val="115"/>
                <w:sz w:val="11"/>
              </w:rPr>
              <w:t>Program javnih potreba u vatrogastvu</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37" w:right="119"/>
              <w:jc w:val="center"/>
              <w:rPr>
                <w:rFonts w:ascii="Georgia"/>
                <w:b/>
                <w:i/>
                <w:sz w:val="11"/>
              </w:rPr>
            </w:pPr>
            <w:r>
              <w:rPr>
                <w:rFonts w:ascii="Georgia"/>
                <w:b/>
                <w:i/>
                <w:color w:val="FF0000"/>
                <w:w w:val="105"/>
                <w:sz w:val="11"/>
              </w:rPr>
              <w:t>650.000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7" w:right="30"/>
              <w:jc w:val="center"/>
              <w:rPr>
                <w:rFonts w:ascii="Georgia"/>
                <w:b/>
                <w:i/>
                <w:sz w:val="11"/>
              </w:rPr>
            </w:pPr>
            <w:r>
              <w:rPr>
                <w:rFonts w:ascii="Georgia"/>
                <w:b/>
                <w:i/>
                <w:color w:val="FF0000"/>
                <w:w w:val="105"/>
                <w:sz w:val="11"/>
              </w:rPr>
              <w:t>650.000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00" w:right="85"/>
              <w:jc w:val="center"/>
              <w:rPr>
                <w:rFonts w:ascii="Georgia"/>
                <w:b/>
                <w:i/>
                <w:sz w:val="11"/>
              </w:rPr>
            </w:pPr>
            <w:r>
              <w:rPr>
                <w:rFonts w:ascii="Georgia"/>
                <w:b/>
                <w:i/>
                <w:color w:val="FF0000"/>
                <w:w w:val="105"/>
                <w:sz w:val="11"/>
              </w:rPr>
              <w:t>650.000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FF0000"/>
                <w:w w:val="115"/>
                <w:sz w:val="11"/>
              </w:rPr>
              <w:t>00201</w:t>
            </w:r>
          </w:p>
        </w:tc>
      </w:tr>
      <w:tr>
        <w:trPr>
          <w:trHeight w:val="29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3"/>
              <w:ind w:left="31"/>
              <w:rPr>
                <w:rFonts w:ascii="Cambria"/>
                <w:sz w:val="11"/>
              </w:rPr>
            </w:pPr>
            <w:r>
              <w:rPr>
                <w:rFonts w:ascii="Cambria"/>
                <w:color w:val="4F81BC"/>
                <w:w w:val="115"/>
                <w:sz w:val="11"/>
              </w:rPr>
              <w:t>A301610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6"/>
              <w:ind w:left="31"/>
              <w:rPr>
                <w:rFonts w:ascii="Cambria" w:hAnsi="Cambria"/>
                <w:sz w:val="11"/>
              </w:rPr>
            </w:pPr>
            <w:r>
              <w:rPr>
                <w:rFonts w:ascii="Cambria" w:hAnsi="Cambria"/>
                <w:color w:val="4F81BC"/>
                <w:w w:val="115"/>
                <w:sz w:val="11"/>
              </w:rPr>
              <w:t>Preventivno djelovanje na zaštitu od požara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3"/>
              <w:ind w:left="154" w:right="119"/>
              <w:jc w:val="center"/>
              <w:rPr>
                <w:rFonts w:ascii="Cambria"/>
                <w:sz w:val="11"/>
              </w:rPr>
            </w:pPr>
            <w:r>
              <w:rPr>
                <w:rFonts w:ascii="Cambria"/>
                <w:color w:val="4F81BC"/>
                <w:w w:val="120"/>
                <w:sz w:val="11"/>
              </w:rPr>
              <w:t>650.000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64" w:right="30"/>
              <w:jc w:val="center"/>
              <w:rPr>
                <w:rFonts w:ascii="Cambria"/>
                <w:sz w:val="11"/>
              </w:rPr>
            </w:pPr>
            <w:r>
              <w:rPr>
                <w:rFonts w:ascii="Cambria"/>
                <w:color w:val="4F81BC"/>
                <w:w w:val="120"/>
                <w:sz w:val="11"/>
              </w:rPr>
              <w:t>650.000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3"/>
              <w:ind w:left="120" w:right="83"/>
              <w:jc w:val="center"/>
              <w:rPr>
                <w:rFonts w:ascii="Cambria"/>
                <w:sz w:val="11"/>
              </w:rPr>
            </w:pPr>
            <w:r>
              <w:rPr>
                <w:rFonts w:ascii="Cambria"/>
                <w:color w:val="4F81BC"/>
                <w:w w:val="120"/>
                <w:sz w:val="11"/>
              </w:rPr>
              <w:t>650.000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25"/>
                <w:sz w:val="11"/>
              </w:rPr>
              <w:t>3.4.3.</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6"/>
              <w:ind w:left="30"/>
              <w:rPr>
                <w:rFonts w:ascii="Cambria" w:hAnsi="Cambria"/>
                <w:sz w:val="11"/>
              </w:rPr>
            </w:pPr>
            <w:r>
              <w:rPr>
                <w:rFonts w:ascii="Cambria" w:hAnsi="Cambria"/>
                <w:color w:val="4F81BC"/>
                <w:w w:val="115"/>
                <w:sz w:val="11"/>
              </w:rPr>
              <w:t>broj članova dobrovoljnih vatrogasnih društava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3"/>
              <w:ind w:left="142" w:right="108"/>
              <w:jc w:val="center"/>
              <w:rPr>
                <w:rFonts w:ascii="Cambria"/>
                <w:sz w:val="11"/>
              </w:rPr>
            </w:pPr>
            <w:r>
              <w:rPr>
                <w:rFonts w:ascii="Cambria"/>
                <w:color w:val="4F81BC"/>
                <w:w w:val="115"/>
                <w:sz w:val="11"/>
              </w:rPr>
              <w:t>1640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67" w:right="30"/>
              <w:jc w:val="center"/>
              <w:rPr>
                <w:rFonts w:ascii="Cambria"/>
                <w:sz w:val="11"/>
              </w:rPr>
            </w:pPr>
            <w:r>
              <w:rPr>
                <w:rFonts w:ascii="Cambria"/>
                <w:color w:val="4F81BC"/>
                <w:w w:val="115"/>
                <w:sz w:val="11"/>
              </w:rPr>
              <w:t>1640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65" w:right="30"/>
              <w:jc w:val="center"/>
              <w:rPr>
                <w:rFonts w:ascii="Cambria"/>
                <w:sz w:val="11"/>
              </w:rPr>
            </w:pPr>
            <w:r>
              <w:rPr>
                <w:rFonts w:ascii="Cambria"/>
                <w:color w:val="4F81BC"/>
                <w:w w:val="115"/>
                <w:sz w:val="11"/>
              </w:rPr>
              <w:t>770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109" w:right="71"/>
              <w:jc w:val="center"/>
              <w:rPr>
                <w:rFonts w:ascii="Cambria"/>
                <w:sz w:val="11"/>
              </w:rPr>
            </w:pPr>
            <w:r>
              <w:rPr>
                <w:rFonts w:ascii="Cambria"/>
                <w:color w:val="4F81BC"/>
                <w:w w:val="115"/>
                <w:sz w:val="11"/>
              </w:rPr>
              <w:t>1640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109" w:right="70"/>
              <w:jc w:val="center"/>
              <w:rPr>
                <w:rFonts w:ascii="Cambria"/>
                <w:sz w:val="11"/>
              </w:rPr>
            </w:pPr>
            <w:r>
              <w:rPr>
                <w:rFonts w:ascii="Cambria"/>
                <w:color w:val="4F81BC"/>
                <w:w w:val="115"/>
                <w:sz w:val="11"/>
              </w:rPr>
              <w:t>1640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3"/>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3"/>
              <w:ind w:left="118"/>
              <w:rPr>
                <w:rFonts w:ascii="Cambria"/>
                <w:sz w:val="11"/>
              </w:rPr>
            </w:pPr>
            <w:r>
              <w:rPr>
                <w:rFonts w:ascii="Cambria"/>
                <w:color w:val="4F81BC"/>
                <w:w w:val="115"/>
                <w:sz w:val="11"/>
              </w:rPr>
              <w:t>00201</w:t>
            </w:r>
          </w:p>
        </w:tc>
      </w:tr>
      <w:tr>
        <w:trPr>
          <w:trHeight w:val="138" w:hRule="atLeast"/>
        </w:trPr>
        <w:tc>
          <w:tcPr>
            <w:tcW w:w="599" w:type="dxa"/>
            <w:vMerge w:val="restart"/>
            <w:tcBorders>
              <w:top w:val="single" w:sz="6" w:space="0" w:color="000000"/>
              <w:bottom w:val="single" w:sz="6" w:space="0" w:color="000000"/>
              <w:right w:val="single" w:sz="6" w:space="0" w:color="000000"/>
            </w:tcBorders>
            <w:textDirection w:val="btLr"/>
          </w:tcPr>
          <w:p>
            <w:pPr>
              <w:pStyle w:val="TableParagraph"/>
              <w:spacing w:line="273" w:lineRule="auto"/>
              <w:ind w:left="41" w:right="30"/>
              <w:jc w:val="center"/>
              <w:rPr>
                <w:rFonts w:ascii="Cambria" w:hAnsi="Cambria"/>
                <w:sz w:val="11"/>
              </w:rPr>
            </w:pPr>
            <w:r>
              <w:rPr>
                <w:rFonts w:ascii="Cambria" w:hAnsi="Cambria"/>
                <w:w w:val="130"/>
                <w:sz w:val="11"/>
              </w:rPr>
              <w:t>CILJ 4: STVARANJE POTICAJNOG OKRUŽENJA ZA</w:t>
            </w:r>
          </w:p>
          <w:p>
            <w:pPr>
              <w:pStyle w:val="TableParagraph"/>
              <w:spacing w:line="117" w:lineRule="exact"/>
              <w:ind w:left="37" w:right="30"/>
              <w:jc w:val="center"/>
              <w:rPr>
                <w:rFonts w:ascii="Cambria"/>
                <w:sz w:val="11"/>
              </w:rPr>
            </w:pPr>
            <w:r>
              <w:rPr>
                <w:rFonts w:ascii="Cambria"/>
                <w:w w:val="130"/>
                <w:sz w:val="11"/>
              </w:rPr>
              <w:t>RAZVOJ CIVILNOG</w:t>
            </w:r>
          </w:p>
        </w:tc>
        <w:tc>
          <w:tcPr>
            <w:tcW w:w="1037" w:type="dxa"/>
            <w:vMerge w:val="restart"/>
            <w:tcBorders>
              <w:top w:val="single" w:sz="6" w:space="0" w:color="000000"/>
              <w:left w:val="single" w:sz="6" w:space="0" w:color="000000"/>
              <w:bottom w:val="single" w:sz="6" w:space="0" w:color="000000"/>
              <w:right w:val="single" w:sz="6" w:space="0" w:color="000000"/>
            </w:tcBorders>
            <w:textDirection w:val="btLr"/>
          </w:tcPr>
          <w:p>
            <w:pPr>
              <w:pStyle w:val="TableParagraph"/>
              <w:rPr>
                <w:rFonts w:ascii="Cambria"/>
                <w:sz w:val="12"/>
              </w:rPr>
            </w:pPr>
          </w:p>
          <w:p>
            <w:pPr>
              <w:pStyle w:val="TableParagraph"/>
              <w:spacing w:before="82"/>
              <w:ind w:left="284"/>
              <w:jc w:val="both"/>
              <w:rPr>
                <w:rFonts w:ascii="Cambria"/>
                <w:sz w:val="11"/>
              </w:rPr>
            </w:pPr>
            <w:r>
              <w:rPr>
                <w:rFonts w:ascii="Cambria"/>
                <w:w w:val="115"/>
                <w:sz w:val="11"/>
              </w:rPr>
              <w:t>Prioritet</w:t>
            </w:r>
            <w:r>
              <w:rPr>
                <w:rFonts w:ascii="Cambria"/>
                <w:spacing w:val="4"/>
                <w:w w:val="115"/>
                <w:sz w:val="11"/>
              </w:rPr>
              <w:t> </w:t>
            </w:r>
            <w:r>
              <w:rPr>
                <w:rFonts w:ascii="Cambria"/>
                <w:w w:val="115"/>
                <w:sz w:val="11"/>
              </w:rPr>
              <w:t>4.1.</w:t>
            </w:r>
          </w:p>
          <w:p>
            <w:pPr>
              <w:pStyle w:val="TableParagraph"/>
              <w:spacing w:line="273" w:lineRule="auto" w:before="17"/>
              <w:ind w:left="137" w:right="130" w:hanging="3"/>
              <w:jc w:val="both"/>
              <w:rPr>
                <w:rFonts w:ascii="Cambria" w:hAnsi="Cambria"/>
                <w:sz w:val="11"/>
              </w:rPr>
            </w:pPr>
            <w:r>
              <w:rPr>
                <w:rFonts w:ascii="Cambria" w:hAnsi="Cambria"/>
                <w:w w:val="115"/>
                <w:sz w:val="11"/>
              </w:rPr>
              <w:t>Unapređenje rada postojećih udruga civilnog</w:t>
            </w:r>
            <w:r>
              <w:rPr>
                <w:rFonts w:ascii="Cambria" w:hAnsi="Cambria"/>
                <w:spacing w:val="3"/>
                <w:w w:val="115"/>
                <w:sz w:val="11"/>
              </w:rPr>
              <w:t> </w:t>
            </w:r>
            <w:r>
              <w:rPr>
                <w:rFonts w:ascii="Cambria" w:hAnsi="Cambria"/>
                <w:w w:val="115"/>
                <w:sz w:val="11"/>
              </w:rPr>
              <w:t>društva</w:t>
            </w: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line="117" w:lineRule="exact" w:before="2"/>
              <w:ind w:left="31"/>
              <w:rPr>
                <w:rFonts w:ascii="Cambria"/>
                <w:i/>
                <w:sz w:val="11"/>
              </w:rPr>
            </w:pPr>
            <w:r>
              <w:rPr>
                <w:rFonts w:ascii="Cambria"/>
                <w:i/>
                <w:color w:val="FF0000"/>
                <w:w w:val="120"/>
                <w:sz w:val="11"/>
              </w:rPr>
              <w:t>P2020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line="109" w:lineRule="exact" w:before="9"/>
              <w:ind w:left="31"/>
              <w:rPr>
                <w:rFonts w:ascii="Cambria"/>
                <w:i/>
                <w:sz w:val="11"/>
              </w:rPr>
            </w:pPr>
            <w:r>
              <w:rPr>
                <w:rFonts w:ascii="Cambria"/>
                <w:i/>
                <w:color w:val="FF0000"/>
                <w:w w:val="115"/>
                <w:sz w:val="11"/>
              </w:rPr>
              <w:t>Program javnih potreba u sportu</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37" w:right="119"/>
              <w:jc w:val="center"/>
              <w:rPr>
                <w:rFonts w:ascii="Georgia"/>
                <w:b/>
                <w:i/>
                <w:sz w:val="11"/>
              </w:rPr>
            </w:pPr>
            <w:r>
              <w:rPr>
                <w:rFonts w:ascii="Georgia"/>
                <w:b/>
                <w:i/>
                <w:color w:val="FF0000"/>
                <w:sz w:val="11"/>
              </w:rPr>
              <w:t>380.000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47" w:right="30"/>
              <w:jc w:val="center"/>
              <w:rPr>
                <w:rFonts w:ascii="Georgia"/>
                <w:b/>
                <w:i/>
                <w:sz w:val="11"/>
              </w:rPr>
            </w:pPr>
            <w:r>
              <w:rPr>
                <w:rFonts w:ascii="Georgia"/>
                <w:b/>
                <w:i/>
                <w:color w:val="FF0000"/>
                <w:sz w:val="11"/>
              </w:rPr>
              <w:t>200.000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line="113" w:lineRule="exact" w:before="5"/>
              <w:ind w:left="100" w:right="85"/>
              <w:jc w:val="center"/>
              <w:rPr>
                <w:rFonts w:ascii="Georgia"/>
                <w:b/>
                <w:i/>
                <w:sz w:val="11"/>
              </w:rPr>
            </w:pPr>
            <w:r>
              <w:rPr>
                <w:rFonts w:ascii="Georgia"/>
                <w:b/>
                <w:i/>
                <w:color w:val="FF0000"/>
                <w:sz w:val="11"/>
              </w:rPr>
              <w:t>200.000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line="112" w:lineRule="exact" w:before="6"/>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line="112" w:lineRule="exact" w:before="6"/>
              <w:ind w:left="118"/>
              <w:rPr>
                <w:rFonts w:ascii="Cambria"/>
                <w:sz w:val="11"/>
              </w:rPr>
            </w:pPr>
            <w:r>
              <w:rPr>
                <w:rFonts w:ascii="Cambria"/>
                <w:color w:val="FF0000"/>
                <w:w w:val="115"/>
                <w:sz w:val="11"/>
              </w:rPr>
              <w:t>00201</w:t>
            </w:r>
          </w:p>
        </w:tc>
      </w:tr>
      <w:tr>
        <w:trPr>
          <w:trHeight w:val="29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3"/>
              <w:ind w:left="31"/>
              <w:rPr>
                <w:rFonts w:ascii="Cambria"/>
                <w:sz w:val="11"/>
              </w:rPr>
            </w:pPr>
            <w:r>
              <w:rPr>
                <w:rFonts w:ascii="Cambria"/>
                <w:color w:val="4F81BC"/>
                <w:w w:val="115"/>
                <w:sz w:val="11"/>
              </w:rPr>
              <w:t>A202010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11"/>
              <w:ind w:left="31"/>
              <w:rPr>
                <w:rFonts w:ascii="Cambria"/>
                <w:sz w:val="11"/>
              </w:rPr>
            </w:pPr>
            <w:r>
              <w:rPr>
                <w:rFonts w:ascii="Cambria"/>
                <w:color w:val="4F81BC"/>
                <w:w w:val="115"/>
                <w:sz w:val="11"/>
              </w:rPr>
              <w:t>Financiranje Zajednice sportskih udruga i</w:t>
            </w:r>
          </w:p>
          <w:p>
            <w:pPr>
              <w:pStyle w:val="TableParagraph"/>
              <w:spacing w:line="112" w:lineRule="exact" w:before="20"/>
              <w:ind w:left="31"/>
              <w:rPr>
                <w:rFonts w:ascii="Cambria" w:hAnsi="Cambria"/>
                <w:sz w:val="11"/>
              </w:rPr>
            </w:pPr>
            <w:r>
              <w:rPr>
                <w:rFonts w:ascii="Cambria" w:hAnsi="Cambria"/>
                <w:color w:val="4F81BC"/>
                <w:w w:val="115"/>
                <w:sz w:val="11"/>
              </w:rPr>
              <w:t>sportskih društava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3"/>
              <w:ind w:left="154" w:right="119"/>
              <w:jc w:val="center"/>
              <w:rPr>
                <w:rFonts w:ascii="Cambria"/>
                <w:sz w:val="11"/>
              </w:rPr>
            </w:pPr>
            <w:r>
              <w:rPr>
                <w:rFonts w:ascii="Cambria"/>
                <w:color w:val="4F81BC"/>
                <w:w w:val="120"/>
                <w:sz w:val="11"/>
              </w:rPr>
              <w:t>260.000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64" w:right="30"/>
              <w:jc w:val="center"/>
              <w:rPr>
                <w:rFonts w:ascii="Cambria"/>
                <w:sz w:val="11"/>
              </w:rPr>
            </w:pPr>
            <w:r>
              <w:rPr>
                <w:rFonts w:ascii="Cambria"/>
                <w:color w:val="4F81BC"/>
                <w:w w:val="120"/>
                <w:sz w:val="11"/>
              </w:rPr>
              <w:t>200.000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3"/>
              <w:ind w:left="120" w:right="83"/>
              <w:jc w:val="center"/>
              <w:rPr>
                <w:rFonts w:ascii="Cambria"/>
                <w:sz w:val="11"/>
              </w:rPr>
            </w:pPr>
            <w:r>
              <w:rPr>
                <w:rFonts w:ascii="Cambria"/>
                <w:color w:val="4F81BC"/>
                <w:w w:val="120"/>
                <w:sz w:val="11"/>
              </w:rPr>
              <w:t>200.000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25"/>
                <w:sz w:val="11"/>
              </w:rPr>
              <w:t>4.1.1.</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11"/>
              <w:ind w:left="30"/>
              <w:rPr>
                <w:rFonts w:ascii="Cambria" w:hAnsi="Cambria"/>
                <w:sz w:val="11"/>
              </w:rPr>
            </w:pPr>
            <w:r>
              <w:rPr>
                <w:rFonts w:ascii="Cambria" w:hAnsi="Cambria"/>
                <w:color w:val="4F81BC"/>
                <w:w w:val="115"/>
                <w:sz w:val="11"/>
              </w:rPr>
              <w:t>broj članova Zajednice sportskih udruga Grada</w:t>
            </w:r>
          </w:p>
          <w:p>
            <w:pPr>
              <w:pStyle w:val="TableParagraph"/>
              <w:spacing w:line="112" w:lineRule="exact" w:before="20"/>
              <w:ind w:left="30"/>
              <w:rPr>
                <w:rFonts w:ascii="Cambria"/>
                <w:sz w:val="11"/>
              </w:rPr>
            </w:pPr>
            <w:r>
              <w:rPr>
                <w:rFonts w:ascii="Cambria"/>
                <w:color w:val="4F81BC"/>
                <w:w w:val="115"/>
                <w:sz w:val="11"/>
              </w:rPr>
              <w:t>Ozlja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14"/>
                <w:sz w:val="11"/>
              </w:rPr>
              <w:t>9</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35"/>
              <w:jc w:val="center"/>
              <w:rPr>
                <w:rFonts w:ascii="Cambria"/>
                <w:sz w:val="11"/>
              </w:rPr>
            </w:pPr>
            <w:r>
              <w:rPr>
                <w:rFonts w:ascii="Cambria"/>
                <w:color w:val="4F81BC"/>
                <w:w w:val="114"/>
                <w:sz w:val="11"/>
              </w:rPr>
              <w:t>9</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35"/>
              <w:jc w:val="center"/>
              <w:rPr>
                <w:rFonts w:ascii="Cambria"/>
                <w:sz w:val="11"/>
              </w:rPr>
            </w:pPr>
            <w:r>
              <w:rPr>
                <w:rFonts w:ascii="Cambria"/>
                <w:color w:val="4F81BC"/>
                <w:w w:val="114"/>
                <w:sz w:val="11"/>
              </w:rPr>
              <w:t>9</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36"/>
              <w:jc w:val="center"/>
              <w:rPr>
                <w:rFonts w:ascii="Cambria"/>
                <w:sz w:val="11"/>
              </w:rPr>
            </w:pPr>
            <w:r>
              <w:rPr>
                <w:rFonts w:ascii="Cambria"/>
                <w:color w:val="4F81BC"/>
                <w:w w:val="114"/>
                <w:sz w:val="11"/>
              </w:rPr>
              <w:t>9</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14"/>
                <w:sz w:val="11"/>
              </w:rPr>
              <w:t>9</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3"/>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3"/>
              <w:ind w:left="151"/>
              <w:rPr>
                <w:rFonts w:ascii="Cambria"/>
                <w:sz w:val="11"/>
              </w:rPr>
            </w:pPr>
            <w:r>
              <w:rPr>
                <w:rFonts w:ascii="Cambria"/>
                <w:color w:val="4F81BC"/>
                <w:w w:val="115"/>
                <w:sz w:val="11"/>
              </w:rPr>
              <w:t>0201</w:t>
            </w:r>
          </w:p>
        </w:tc>
      </w:tr>
      <w:tr>
        <w:trPr>
          <w:trHeight w:val="29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4"/>
              <w:ind w:left="31"/>
              <w:rPr>
                <w:rFonts w:ascii="Cambria"/>
                <w:sz w:val="11"/>
              </w:rPr>
            </w:pPr>
            <w:r>
              <w:rPr>
                <w:rFonts w:ascii="Cambria"/>
                <w:color w:val="4F81BC"/>
                <w:w w:val="115"/>
                <w:sz w:val="11"/>
              </w:rPr>
              <w:t>K202014</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86"/>
              <w:ind w:left="31"/>
              <w:rPr>
                <w:rFonts w:ascii="Cambria" w:hAnsi="Cambria"/>
                <w:sz w:val="11"/>
              </w:rPr>
            </w:pPr>
            <w:r>
              <w:rPr>
                <w:rFonts w:ascii="Cambria" w:hAnsi="Cambria"/>
                <w:color w:val="4F81BC"/>
                <w:w w:val="115"/>
                <w:sz w:val="11"/>
              </w:rPr>
              <w:t>Vježbalište na otvorenom</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4"/>
              <w:ind w:left="154" w:right="119"/>
              <w:jc w:val="center"/>
              <w:rPr>
                <w:rFonts w:ascii="Cambria"/>
                <w:sz w:val="11"/>
              </w:rPr>
            </w:pPr>
            <w:r>
              <w:rPr>
                <w:rFonts w:ascii="Cambria"/>
                <w:color w:val="4F81BC"/>
                <w:w w:val="120"/>
                <w:sz w:val="11"/>
              </w:rPr>
              <w:t>120.000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4"/>
              <w:ind w:left="34"/>
              <w:jc w:val="center"/>
              <w:rPr>
                <w:rFonts w:ascii="Cambria"/>
                <w:sz w:val="11"/>
              </w:rPr>
            </w:pPr>
            <w:r>
              <w:rPr>
                <w:rFonts w:ascii="Cambria"/>
                <w:color w:val="4F81BC"/>
                <w:w w:val="114"/>
                <w:sz w:val="11"/>
              </w:rPr>
              <w:t>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4"/>
              <w:ind w:left="37"/>
              <w:jc w:val="center"/>
              <w:rPr>
                <w:rFonts w:ascii="Cambria"/>
                <w:sz w:val="11"/>
              </w:rPr>
            </w:pPr>
            <w:r>
              <w:rPr>
                <w:rFonts w:ascii="Cambria"/>
                <w:color w:val="4F81BC"/>
                <w:w w:val="114"/>
                <w:sz w:val="11"/>
              </w:rPr>
              <w:t>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4"/>
              <w:ind w:left="37"/>
              <w:jc w:val="center"/>
              <w:rPr>
                <w:rFonts w:ascii="Cambria"/>
                <w:sz w:val="11"/>
              </w:rPr>
            </w:pPr>
            <w:r>
              <w:rPr>
                <w:rFonts w:ascii="Cambria"/>
                <w:color w:val="4F81BC"/>
                <w:w w:val="125"/>
                <w:sz w:val="11"/>
              </w:rPr>
              <w:t>4.1.2.</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86"/>
              <w:ind w:left="30"/>
              <w:rPr>
                <w:rFonts w:ascii="Cambria" w:hAnsi="Cambria"/>
                <w:sz w:val="11"/>
              </w:rPr>
            </w:pPr>
            <w:r>
              <w:rPr>
                <w:rFonts w:ascii="Cambria" w:hAnsi="Cambria"/>
                <w:color w:val="4F81BC"/>
                <w:w w:val="115"/>
                <w:sz w:val="11"/>
              </w:rPr>
              <w:t>broj izgrađenih vježbališta</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4"/>
              <w:ind w:left="37"/>
              <w:jc w:val="center"/>
              <w:rPr>
                <w:rFonts w:ascii="Cambria"/>
                <w:sz w:val="11"/>
              </w:rPr>
            </w:pPr>
            <w:r>
              <w:rPr>
                <w:rFonts w:ascii="Cambria"/>
                <w:color w:val="4F81BC"/>
                <w:w w:val="114"/>
                <w:sz w:val="11"/>
              </w:rPr>
              <w:t>0</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4"/>
              <w:ind w:left="35"/>
              <w:jc w:val="center"/>
              <w:rPr>
                <w:rFonts w:ascii="Cambria"/>
                <w:sz w:val="11"/>
              </w:rPr>
            </w:pPr>
            <w:r>
              <w:rPr>
                <w:rFonts w:ascii="Cambria"/>
                <w:color w:val="4F81BC"/>
                <w:w w:val="114"/>
                <w:sz w:val="11"/>
              </w:rPr>
              <w:t>1</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4"/>
              <w:ind w:left="35"/>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4"/>
              <w:ind w:left="36"/>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4"/>
              <w:ind w:left="37"/>
              <w:jc w:val="center"/>
              <w:rPr>
                <w:rFonts w:ascii="Cambria"/>
                <w:sz w:val="11"/>
              </w:rPr>
            </w:pPr>
            <w:r>
              <w:rPr>
                <w:rFonts w:ascii="Cambria"/>
                <w:color w:val="4F81BC"/>
                <w:w w:val="114"/>
                <w:sz w:val="11"/>
              </w:rPr>
              <w:t>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4"/>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4"/>
              <w:ind w:left="151"/>
              <w:rPr>
                <w:rFonts w:ascii="Cambria"/>
                <w:sz w:val="11"/>
              </w:rPr>
            </w:pPr>
            <w:r>
              <w:rPr>
                <w:rFonts w:ascii="Cambria"/>
                <w:color w:val="4F81BC"/>
                <w:w w:val="115"/>
                <w:sz w:val="11"/>
              </w:rPr>
              <w:t>0201</w:t>
            </w:r>
          </w:p>
        </w:tc>
      </w:tr>
      <w:tr>
        <w:trPr>
          <w:trHeight w:val="181"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23"/>
              <w:ind w:left="31"/>
              <w:rPr>
                <w:rFonts w:ascii="Cambria"/>
                <w:i/>
                <w:sz w:val="11"/>
              </w:rPr>
            </w:pPr>
            <w:r>
              <w:rPr>
                <w:rFonts w:ascii="Cambria"/>
                <w:i/>
                <w:color w:val="FF0000"/>
                <w:w w:val="120"/>
                <w:sz w:val="11"/>
              </w:rPr>
              <w:t>P2019</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30"/>
              <w:ind w:left="31"/>
              <w:rPr>
                <w:rFonts w:ascii="Cambria" w:hAnsi="Cambria"/>
                <w:i/>
                <w:sz w:val="11"/>
              </w:rPr>
            </w:pPr>
            <w:r>
              <w:rPr>
                <w:rFonts w:ascii="Cambria" w:hAnsi="Cambria"/>
                <w:i/>
                <w:color w:val="FF0000"/>
                <w:w w:val="115"/>
                <w:sz w:val="11"/>
              </w:rPr>
              <w:t>Razvoj civilnog društva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27"/>
              <w:ind w:left="137" w:right="119"/>
              <w:jc w:val="center"/>
              <w:rPr>
                <w:rFonts w:ascii="Georgia"/>
                <w:b/>
                <w:i/>
                <w:sz w:val="11"/>
              </w:rPr>
            </w:pPr>
            <w:r>
              <w:rPr>
                <w:rFonts w:ascii="Georgia"/>
                <w:b/>
                <w:i/>
                <w:color w:val="FF0000"/>
                <w:w w:val="110"/>
                <w:sz w:val="11"/>
              </w:rPr>
              <w:t>613.038</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7"/>
              <w:ind w:left="47" w:right="30"/>
              <w:jc w:val="center"/>
              <w:rPr>
                <w:rFonts w:ascii="Georgia"/>
                <w:b/>
                <w:i/>
                <w:sz w:val="11"/>
              </w:rPr>
            </w:pPr>
            <w:r>
              <w:rPr>
                <w:rFonts w:ascii="Georgia"/>
                <w:b/>
                <w:i/>
                <w:color w:val="FF0000"/>
                <w:w w:val="110"/>
                <w:sz w:val="11"/>
              </w:rPr>
              <w:t>514.000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27"/>
              <w:ind w:left="100" w:right="85"/>
              <w:jc w:val="center"/>
              <w:rPr>
                <w:rFonts w:ascii="Georgia"/>
                <w:b/>
                <w:i/>
                <w:sz w:val="11"/>
              </w:rPr>
            </w:pPr>
            <w:r>
              <w:rPr>
                <w:rFonts w:ascii="Georgia"/>
                <w:b/>
                <w:i/>
                <w:color w:val="FF0000"/>
                <w:w w:val="110"/>
                <w:sz w:val="11"/>
              </w:rPr>
              <w:t>514.000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7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5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28"/>
              <w:ind w:left="35"/>
              <w:jc w:val="center"/>
              <w:rPr>
                <w:rFonts w:ascii="Cambria"/>
                <w:sz w:val="11"/>
              </w:rPr>
            </w:pPr>
            <w:r>
              <w:rPr>
                <w:rFonts w:ascii="Cambria"/>
                <w:color w:val="FF0000"/>
                <w:w w:val="123"/>
                <w:sz w:val="11"/>
              </w:rPr>
              <w:t>-</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8"/>
              <w:ind w:left="35"/>
              <w:jc w:val="center"/>
              <w:rPr>
                <w:rFonts w:ascii="Cambria"/>
                <w:sz w:val="11"/>
              </w:rPr>
            </w:pPr>
            <w:r>
              <w:rPr>
                <w:rFonts w:ascii="Cambria"/>
                <w:color w:val="FF0000"/>
                <w:w w:val="123"/>
                <w:sz w:val="11"/>
              </w:rPr>
              <w:t>-</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28"/>
              <w:ind w:left="36"/>
              <w:jc w:val="center"/>
              <w:rPr>
                <w:rFonts w:ascii="Cambria"/>
                <w:sz w:val="11"/>
              </w:rPr>
            </w:pPr>
            <w:r>
              <w:rPr>
                <w:rFonts w:ascii="Cambria"/>
                <w:color w:val="FF0000"/>
                <w:w w:val="123"/>
                <w:sz w:val="11"/>
              </w:rPr>
              <w:t>-</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28"/>
              <w:ind w:left="92" w:right="52"/>
              <w:jc w:val="center"/>
              <w:rPr>
                <w:rFonts w:ascii="Cambria"/>
                <w:sz w:val="11"/>
              </w:rPr>
            </w:pPr>
            <w:r>
              <w:rPr>
                <w:rFonts w:ascii="Cambria"/>
                <w:color w:val="FF0000"/>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28"/>
              <w:ind w:left="118"/>
              <w:rPr>
                <w:rFonts w:ascii="Cambria"/>
                <w:sz w:val="11"/>
              </w:rPr>
            </w:pPr>
            <w:r>
              <w:rPr>
                <w:rFonts w:ascii="Cambria"/>
                <w:color w:val="FF0000"/>
                <w:w w:val="115"/>
                <w:sz w:val="11"/>
              </w:rPr>
              <w:t>00201</w:t>
            </w:r>
          </w:p>
        </w:tc>
      </w:tr>
      <w:tr>
        <w:trPr>
          <w:trHeight w:val="292" w:hRule="atLeast"/>
        </w:trPr>
        <w:tc>
          <w:tcPr>
            <w:tcW w:w="599" w:type="dxa"/>
            <w:vMerge/>
            <w:tcBorders>
              <w:top w:val="nil"/>
              <w:bottom w:val="single" w:sz="6" w:space="0" w:color="000000"/>
              <w:right w:val="single" w:sz="6" w:space="0" w:color="000000"/>
            </w:tcBorders>
            <w:textDirection w:val="btLr"/>
          </w:tcPr>
          <w:p>
            <w:pPr>
              <w:rPr>
                <w:sz w:val="2"/>
                <w:szCs w:val="2"/>
              </w:rPr>
            </w:pPr>
          </w:p>
        </w:tc>
        <w:tc>
          <w:tcPr>
            <w:tcW w:w="1037" w:type="dxa"/>
            <w:vMerge/>
            <w:tcBorders>
              <w:top w:val="nil"/>
              <w:left w:val="single" w:sz="6" w:space="0" w:color="000000"/>
              <w:bottom w:val="single" w:sz="6" w:space="0" w:color="000000"/>
              <w:right w:val="single" w:sz="6" w:space="0" w:color="000000"/>
            </w:tcBorders>
            <w:textDirection w:val="btLr"/>
          </w:tcPr>
          <w:p>
            <w:pPr>
              <w:rPr>
                <w:sz w:val="2"/>
                <w:szCs w:val="2"/>
              </w:rPr>
            </w:pPr>
          </w:p>
        </w:tc>
        <w:tc>
          <w:tcPr>
            <w:tcW w:w="783" w:type="dxa"/>
            <w:tcBorders>
              <w:top w:val="single" w:sz="6" w:space="0" w:color="000000"/>
              <w:left w:val="single" w:sz="6" w:space="0" w:color="000000"/>
              <w:bottom w:val="single" w:sz="6" w:space="0" w:color="000000"/>
              <w:right w:val="single" w:sz="6" w:space="0" w:color="000000"/>
            </w:tcBorders>
          </w:tcPr>
          <w:p>
            <w:pPr>
              <w:pStyle w:val="TableParagraph"/>
              <w:spacing w:before="83"/>
              <w:ind w:left="31"/>
              <w:rPr>
                <w:rFonts w:ascii="Cambria"/>
                <w:sz w:val="11"/>
              </w:rPr>
            </w:pPr>
            <w:r>
              <w:rPr>
                <w:rFonts w:ascii="Cambria"/>
                <w:color w:val="4F81BC"/>
                <w:w w:val="115"/>
                <w:sz w:val="11"/>
              </w:rPr>
              <w:t>A201910</w:t>
            </w:r>
          </w:p>
        </w:tc>
        <w:tc>
          <w:tcPr>
            <w:tcW w:w="2641" w:type="dxa"/>
            <w:tcBorders>
              <w:top w:val="single" w:sz="6" w:space="0" w:color="000000"/>
              <w:left w:val="single" w:sz="6" w:space="0" w:color="000000"/>
              <w:bottom w:val="single" w:sz="6" w:space="0" w:color="000000"/>
              <w:right w:val="single" w:sz="6" w:space="0" w:color="000000"/>
            </w:tcBorders>
          </w:tcPr>
          <w:p>
            <w:pPr>
              <w:pStyle w:val="TableParagraph"/>
              <w:spacing w:before="11"/>
              <w:ind w:left="31"/>
              <w:rPr>
                <w:rFonts w:ascii="Cambria" w:hAnsi="Cambria"/>
                <w:sz w:val="11"/>
              </w:rPr>
            </w:pPr>
            <w:r>
              <w:rPr>
                <w:rFonts w:ascii="Cambria" w:hAnsi="Cambria"/>
                <w:color w:val="4F81BC"/>
                <w:w w:val="115"/>
                <w:sz w:val="11"/>
              </w:rPr>
              <w:t>Financiranje udruga civilnog društva i ostalih</w:t>
            </w:r>
          </w:p>
          <w:p>
            <w:pPr>
              <w:pStyle w:val="TableParagraph"/>
              <w:spacing w:line="112" w:lineRule="exact" w:before="20"/>
              <w:ind w:left="31"/>
              <w:rPr>
                <w:rFonts w:ascii="Cambria"/>
                <w:sz w:val="11"/>
              </w:rPr>
            </w:pPr>
            <w:r>
              <w:rPr>
                <w:rFonts w:ascii="Cambria"/>
                <w:color w:val="4F81BC"/>
                <w:w w:val="115"/>
                <w:sz w:val="11"/>
              </w:rPr>
              <w:t>organizacija</w:t>
            </w:r>
          </w:p>
        </w:tc>
        <w:tc>
          <w:tcPr>
            <w:tcW w:w="970" w:type="dxa"/>
            <w:tcBorders>
              <w:top w:val="single" w:sz="6" w:space="0" w:color="000000"/>
              <w:left w:val="single" w:sz="6" w:space="0" w:color="000000"/>
              <w:bottom w:val="single" w:sz="6" w:space="0" w:color="000000"/>
              <w:right w:val="single" w:sz="6" w:space="0" w:color="000000"/>
            </w:tcBorders>
          </w:tcPr>
          <w:p>
            <w:pPr>
              <w:pStyle w:val="TableParagraph"/>
              <w:spacing w:before="83"/>
              <w:ind w:left="154" w:right="119"/>
              <w:jc w:val="center"/>
              <w:rPr>
                <w:rFonts w:ascii="Cambria"/>
                <w:sz w:val="11"/>
              </w:rPr>
            </w:pPr>
            <w:r>
              <w:rPr>
                <w:rFonts w:ascii="Cambria"/>
                <w:color w:val="4F81BC"/>
                <w:w w:val="120"/>
                <w:sz w:val="11"/>
              </w:rPr>
              <w:t>613.038</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64" w:right="30"/>
              <w:jc w:val="center"/>
              <w:rPr>
                <w:rFonts w:ascii="Cambria"/>
                <w:sz w:val="11"/>
              </w:rPr>
            </w:pPr>
            <w:r>
              <w:rPr>
                <w:rFonts w:ascii="Cambria"/>
                <w:color w:val="4F81BC"/>
                <w:w w:val="120"/>
                <w:sz w:val="11"/>
              </w:rPr>
              <w:t>514.000</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83"/>
              <w:ind w:left="120" w:right="83"/>
              <w:jc w:val="center"/>
              <w:rPr>
                <w:rFonts w:ascii="Cambria"/>
                <w:sz w:val="11"/>
              </w:rPr>
            </w:pPr>
            <w:r>
              <w:rPr>
                <w:rFonts w:ascii="Cambria"/>
                <w:color w:val="4F81BC"/>
                <w:w w:val="120"/>
                <w:sz w:val="11"/>
              </w:rPr>
              <w:t>514.000</w:t>
            </w:r>
          </w:p>
        </w:tc>
        <w:tc>
          <w:tcPr>
            <w:tcW w:w="490" w:type="dxa"/>
            <w:tcBorders>
              <w:top w:val="single" w:sz="6" w:space="0" w:color="000000"/>
              <w:left w:val="single" w:sz="6" w:space="0" w:color="000000"/>
              <w:bottom w:val="single" w:sz="6" w:space="0" w:color="000000"/>
              <w:right w:val="single" w:sz="6" w:space="0" w:color="000000"/>
            </w:tcBorders>
          </w:tcPr>
          <w:p>
            <w:pPr>
              <w:pStyle w:val="TableParagraph"/>
              <w:spacing w:before="83"/>
              <w:ind w:left="37"/>
              <w:jc w:val="center"/>
              <w:rPr>
                <w:rFonts w:ascii="Cambria"/>
                <w:sz w:val="11"/>
              </w:rPr>
            </w:pPr>
            <w:r>
              <w:rPr>
                <w:rFonts w:ascii="Cambria"/>
                <w:color w:val="4F81BC"/>
                <w:w w:val="125"/>
                <w:sz w:val="11"/>
              </w:rPr>
              <w:t>4.1.3.</w:t>
            </w:r>
          </w:p>
        </w:tc>
        <w:tc>
          <w:tcPr>
            <w:tcW w:w="2796" w:type="dxa"/>
            <w:tcBorders>
              <w:top w:val="single" w:sz="6" w:space="0" w:color="000000"/>
              <w:left w:val="single" w:sz="6" w:space="0" w:color="000000"/>
              <w:bottom w:val="single" w:sz="6" w:space="0" w:color="000000"/>
              <w:right w:val="single" w:sz="6" w:space="0" w:color="000000"/>
            </w:tcBorders>
          </w:tcPr>
          <w:p>
            <w:pPr>
              <w:pStyle w:val="TableParagraph"/>
              <w:spacing w:before="11"/>
              <w:ind w:left="30"/>
              <w:rPr>
                <w:rFonts w:ascii="Cambria" w:hAnsi="Cambria"/>
                <w:sz w:val="11"/>
              </w:rPr>
            </w:pPr>
            <w:r>
              <w:rPr>
                <w:rFonts w:ascii="Cambria" w:hAnsi="Cambria"/>
                <w:color w:val="4F81BC"/>
                <w:w w:val="115"/>
                <w:sz w:val="11"/>
              </w:rPr>
              <w:t>broj neprofitnih organizacija čije programe</w:t>
            </w:r>
          </w:p>
          <w:p>
            <w:pPr>
              <w:pStyle w:val="TableParagraph"/>
              <w:spacing w:line="112" w:lineRule="exact" w:before="20"/>
              <w:ind w:left="30"/>
              <w:rPr>
                <w:rFonts w:ascii="Cambria" w:hAnsi="Cambria"/>
                <w:sz w:val="11"/>
              </w:rPr>
            </w:pPr>
            <w:r>
              <w:rPr>
                <w:rFonts w:ascii="Cambria" w:hAnsi="Cambria"/>
                <w:color w:val="4F81BC"/>
                <w:w w:val="115"/>
                <w:sz w:val="11"/>
              </w:rPr>
              <w:t>financijski podržava Grad Ozalj</w:t>
            </w:r>
          </w:p>
        </w:tc>
        <w:tc>
          <w:tcPr>
            <w:tcW w:w="852" w:type="dxa"/>
            <w:tcBorders>
              <w:top w:val="single" w:sz="6" w:space="0" w:color="000000"/>
              <w:left w:val="single" w:sz="6" w:space="0" w:color="000000"/>
              <w:bottom w:val="single" w:sz="6" w:space="0" w:color="000000"/>
              <w:right w:val="single" w:sz="6" w:space="0" w:color="000000"/>
            </w:tcBorders>
          </w:tcPr>
          <w:p>
            <w:pPr>
              <w:pStyle w:val="TableParagraph"/>
              <w:spacing w:before="83"/>
              <w:ind w:left="142" w:right="108"/>
              <w:jc w:val="center"/>
              <w:rPr>
                <w:rFonts w:ascii="Cambria"/>
                <w:sz w:val="11"/>
              </w:rPr>
            </w:pPr>
            <w:r>
              <w:rPr>
                <w:rFonts w:ascii="Cambria"/>
                <w:color w:val="4F81BC"/>
                <w:w w:val="115"/>
                <w:sz w:val="11"/>
              </w:rPr>
              <w:t>18</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67" w:right="30"/>
              <w:jc w:val="center"/>
              <w:rPr>
                <w:rFonts w:ascii="Cambria"/>
                <w:sz w:val="11"/>
              </w:rPr>
            </w:pPr>
            <w:r>
              <w:rPr>
                <w:rFonts w:ascii="Cambria"/>
                <w:color w:val="4F81BC"/>
                <w:w w:val="115"/>
                <w:sz w:val="11"/>
              </w:rPr>
              <w:t>18</w:t>
            </w:r>
          </w:p>
        </w:tc>
        <w:tc>
          <w:tcPr>
            <w:tcW w:w="792" w:type="dxa"/>
            <w:tcBorders>
              <w:top w:val="single" w:sz="6" w:space="0" w:color="000000"/>
              <w:left w:val="single" w:sz="6" w:space="0" w:color="000000"/>
              <w:bottom w:val="single" w:sz="6" w:space="0" w:color="000000"/>
              <w:right w:val="single" w:sz="6" w:space="0" w:color="000000"/>
            </w:tcBorders>
          </w:tcPr>
          <w:p>
            <w:pPr>
              <w:pStyle w:val="TableParagraph"/>
              <w:spacing w:before="83"/>
              <w:ind w:left="35"/>
              <w:jc w:val="center"/>
              <w:rPr>
                <w:rFonts w:ascii="Cambria"/>
                <w:sz w:val="11"/>
              </w:rPr>
            </w:pPr>
            <w:r>
              <w:rPr>
                <w:rFonts w:ascii="Cambria"/>
                <w:color w:val="4F81BC"/>
                <w:w w:val="114"/>
                <w:sz w:val="11"/>
              </w:rPr>
              <w:t>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109" w:right="71"/>
              <w:jc w:val="center"/>
              <w:rPr>
                <w:rFonts w:ascii="Cambria"/>
                <w:sz w:val="11"/>
              </w:rPr>
            </w:pPr>
            <w:r>
              <w:rPr>
                <w:rFonts w:ascii="Cambria"/>
                <w:color w:val="4F81BC"/>
                <w:w w:val="115"/>
                <w:sz w:val="11"/>
              </w:rPr>
              <w:t>18</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spacing w:before="83"/>
              <w:ind w:left="109" w:right="70"/>
              <w:jc w:val="center"/>
              <w:rPr>
                <w:rFonts w:ascii="Cambria"/>
                <w:sz w:val="11"/>
              </w:rPr>
            </w:pPr>
            <w:r>
              <w:rPr>
                <w:rFonts w:ascii="Cambria"/>
                <w:color w:val="4F81BC"/>
                <w:w w:val="115"/>
                <w:sz w:val="11"/>
              </w:rPr>
              <w:t>20</w:t>
            </w:r>
          </w:p>
        </w:tc>
        <w:tc>
          <w:tcPr>
            <w:tcW w:w="410" w:type="dxa"/>
            <w:tcBorders>
              <w:top w:val="single" w:sz="6" w:space="0" w:color="000000"/>
              <w:left w:val="single" w:sz="6" w:space="0" w:color="000000"/>
              <w:bottom w:val="single" w:sz="6" w:space="0" w:color="000000"/>
              <w:right w:val="single" w:sz="6" w:space="0" w:color="000000"/>
            </w:tcBorders>
          </w:tcPr>
          <w:p>
            <w:pPr>
              <w:pStyle w:val="TableParagraph"/>
              <w:spacing w:before="83"/>
              <w:ind w:left="92" w:right="52"/>
              <w:jc w:val="center"/>
              <w:rPr>
                <w:rFonts w:ascii="Cambria"/>
                <w:sz w:val="11"/>
              </w:rPr>
            </w:pPr>
            <w:r>
              <w:rPr>
                <w:rFonts w:ascii="Cambria"/>
                <w:color w:val="4F81BC"/>
                <w:w w:val="115"/>
                <w:sz w:val="11"/>
              </w:rPr>
              <w:t>002</w:t>
            </w:r>
          </w:p>
        </w:tc>
        <w:tc>
          <w:tcPr>
            <w:tcW w:w="558" w:type="dxa"/>
            <w:tcBorders>
              <w:top w:val="single" w:sz="6" w:space="0" w:color="000000"/>
              <w:left w:val="single" w:sz="6" w:space="0" w:color="000000"/>
              <w:bottom w:val="single" w:sz="6" w:space="0" w:color="000000"/>
            </w:tcBorders>
          </w:tcPr>
          <w:p>
            <w:pPr>
              <w:pStyle w:val="TableParagraph"/>
              <w:spacing w:before="83"/>
              <w:ind w:left="118"/>
              <w:rPr>
                <w:rFonts w:ascii="Cambria"/>
                <w:sz w:val="11"/>
              </w:rPr>
            </w:pPr>
            <w:r>
              <w:rPr>
                <w:rFonts w:ascii="Cambria"/>
                <w:color w:val="4F81BC"/>
                <w:w w:val="115"/>
                <w:sz w:val="11"/>
              </w:rPr>
              <w:t>00201</w:t>
            </w:r>
          </w:p>
        </w:tc>
      </w:tr>
      <w:tr>
        <w:trPr>
          <w:trHeight w:val="139" w:hRule="atLeast"/>
        </w:trPr>
        <w:tc>
          <w:tcPr>
            <w:tcW w:w="1636" w:type="dxa"/>
            <w:gridSpan w:val="2"/>
            <w:tcBorders>
              <w:top w:val="single" w:sz="6" w:space="0" w:color="000000"/>
              <w:right w:val="single" w:sz="6" w:space="0" w:color="000000"/>
            </w:tcBorders>
          </w:tcPr>
          <w:p>
            <w:pPr>
              <w:pStyle w:val="TableParagraph"/>
              <w:spacing w:line="119" w:lineRule="exact"/>
              <w:ind w:left="9"/>
              <w:rPr>
                <w:rFonts w:ascii="Cambria"/>
                <w:sz w:val="11"/>
              </w:rPr>
            </w:pPr>
            <w:r>
              <w:rPr>
                <w:rFonts w:ascii="Cambria"/>
                <w:w w:val="120"/>
                <w:sz w:val="11"/>
              </w:rPr>
              <w:t>SVEUKUPNO</w:t>
            </w:r>
          </w:p>
        </w:tc>
        <w:tc>
          <w:tcPr>
            <w:tcW w:w="783"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2641"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970" w:type="dxa"/>
            <w:tcBorders>
              <w:top w:val="single" w:sz="6" w:space="0" w:color="000000"/>
              <w:left w:val="single" w:sz="6" w:space="0" w:color="000000"/>
              <w:right w:val="single" w:sz="6" w:space="0" w:color="000000"/>
            </w:tcBorders>
          </w:tcPr>
          <w:p>
            <w:pPr>
              <w:pStyle w:val="TableParagraph"/>
              <w:spacing w:line="108" w:lineRule="exact" w:before="11"/>
              <w:ind w:left="156" w:right="119"/>
              <w:jc w:val="center"/>
              <w:rPr>
                <w:rFonts w:ascii="Cambria"/>
                <w:sz w:val="11"/>
              </w:rPr>
            </w:pPr>
            <w:r>
              <w:rPr>
                <w:rFonts w:ascii="Cambria"/>
                <w:color w:val="00AF50"/>
                <w:w w:val="120"/>
                <w:sz w:val="11"/>
              </w:rPr>
              <w:t>40.233.779</w:t>
            </w:r>
          </w:p>
        </w:tc>
        <w:tc>
          <w:tcPr>
            <w:tcW w:w="792" w:type="dxa"/>
            <w:tcBorders>
              <w:top w:val="single" w:sz="6" w:space="0" w:color="000000"/>
              <w:left w:val="single" w:sz="6" w:space="0" w:color="000000"/>
              <w:right w:val="single" w:sz="6" w:space="0" w:color="000000"/>
            </w:tcBorders>
          </w:tcPr>
          <w:p>
            <w:pPr>
              <w:pStyle w:val="TableParagraph"/>
              <w:spacing w:line="108" w:lineRule="exact" w:before="11"/>
              <w:ind w:left="67" w:right="30"/>
              <w:jc w:val="center"/>
              <w:rPr>
                <w:rFonts w:ascii="Cambria"/>
                <w:sz w:val="11"/>
              </w:rPr>
            </w:pPr>
            <w:r>
              <w:rPr>
                <w:rFonts w:ascii="Cambria"/>
                <w:color w:val="00AF50"/>
                <w:w w:val="120"/>
                <w:sz w:val="11"/>
              </w:rPr>
              <w:t>25.682.473</w:t>
            </w:r>
          </w:p>
        </w:tc>
        <w:tc>
          <w:tcPr>
            <w:tcW w:w="900" w:type="dxa"/>
            <w:tcBorders>
              <w:top w:val="single" w:sz="6" w:space="0" w:color="000000"/>
              <w:left w:val="single" w:sz="6" w:space="0" w:color="000000"/>
              <w:right w:val="single" w:sz="6" w:space="0" w:color="000000"/>
            </w:tcBorders>
          </w:tcPr>
          <w:p>
            <w:pPr>
              <w:pStyle w:val="TableParagraph"/>
              <w:spacing w:line="108" w:lineRule="exact" w:before="11"/>
              <w:ind w:left="120" w:right="85"/>
              <w:jc w:val="center"/>
              <w:rPr>
                <w:rFonts w:ascii="Cambria"/>
                <w:sz w:val="11"/>
              </w:rPr>
            </w:pPr>
            <w:r>
              <w:rPr>
                <w:rFonts w:ascii="Cambria"/>
                <w:color w:val="00AF50"/>
                <w:w w:val="120"/>
                <w:sz w:val="11"/>
              </w:rPr>
              <w:t>24.960.636</w:t>
            </w:r>
          </w:p>
        </w:tc>
        <w:tc>
          <w:tcPr>
            <w:tcW w:w="490"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2796"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852"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792"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792"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782"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410" w:type="dxa"/>
            <w:tcBorders>
              <w:top w:val="single" w:sz="6" w:space="0" w:color="000000"/>
              <w:left w:val="single" w:sz="6" w:space="0" w:color="000000"/>
              <w:right w:val="single" w:sz="6" w:space="0" w:color="000000"/>
            </w:tcBorders>
          </w:tcPr>
          <w:p>
            <w:pPr>
              <w:pStyle w:val="TableParagraph"/>
              <w:rPr>
                <w:rFonts w:ascii="Times New Roman"/>
                <w:sz w:val="8"/>
              </w:rPr>
            </w:pPr>
          </w:p>
        </w:tc>
        <w:tc>
          <w:tcPr>
            <w:tcW w:w="558" w:type="dxa"/>
            <w:tcBorders>
              <w:top w:val="single" w:sz="6" w:space="0" w:color="000000"/>
              <w:left w:val="single" w:sz="6" w:space="0" w:color="000000"/>
            </w:tcBorders>
          </w:tcPr>
          <w:p>
            <w:pPr>
              <w:pStyle w:val="TableParagraph"/>
              <w:rPr>
                <w:rFonts w:ascii="Times New Roman"/>
                <w:sz w:val="8"/>
              </w:rPr>
            </w:pPr>
          </w:p>
        </w:tc>
      </w:tr>
    </w:tbl>
    <w:p>
      <w:pPr>
        <w:spacing w:after="0"/>
        <w:rPr>
          <w:rFonts w:ascii="Times New Roman"/>
          <w:sz w:val="8"/>
        </w:rPr>
        <w:sectPr>
          <w:pgSz w:w="23810" w:h="16840" w:orient="landscape"/>
          <w:pgMar w:header="0" w:footer="150" w:top="400" w:bottom="380" w:left="200" w:right="3460"/>
        </w:sectPr>
      </w:pPr>
    </w:p>
    <w:p>
      <w:pPr>
        <w:pStyle w:val="Heading1"/>
        <w:spacing w:before="72"/>
        <w:ind w:left="1356" w:right="1194"/>
        <w:jc w:val="left"/>
      </w:pPr>
      <w:r>
        <w:rPr>
          <w:w w:val="120"/>
        </w:rPr>
        <w:t>IZVJEŠTAJI I OBRAZLOŽENJE UZ POLUGODIŠNJI IZVJEŠTAJ O IZVRŠENJU PRORAČUNA GRADA OZLJA ZA 2020.</w:t>
      </w:r>
      <w:r>
        <w:rPr>
          <w:spacing w:val="53"/>
          <w:w w:val="120"/>
        </w:rPr>
        <w:t> </w:t>
      </w:r>
      <w:r>
        <w:rPr>
          <w:w w:val="120"/>
        </w:rPr>
        <w:t>GODINU</w:t>
      </w:r>
    </w:p>
    <w:p>
      <w:pPr>
        <w:pStyle w:val="BodyText"/>
        <w:spacing w:before="2"/>
        <w:rPr>
          <w:b/>
        </w:rPr>
      </w:pPr>
    </w:p>
    <w:p>
      <w:pPr>
        <w:pStyle w:val="BodyText"/>
        <w:ind w:left="1356" w:right="1413" w:firstLine="540"/>
        <w:jc w:val="both"/>
      </w:pPr>
      <w:r>
        <w:rPr>
          <w:w w:val="115"/>
        </w:rPr>
        <w:t>Odredbom članka 109. Zakona o proračunu («Narodne novine» broj 87/08, 136/12, 15/15) utvrđena je obveza Gradonačelnice jedinice lokalne samouprave da podnese polugodišnji izvještaj o izvršenju Proračuna </w:t>
      </w:r>
      <w:r>
        <w:rPr>
          <w:w w:val="115"/>
          <w:sz w:val="24"/>
        </w:rPr>
        <w:t>za </w:t>
      </w:r>
      <w:r>
        <w:rPr>
          <w:w w:val="115"/>
        </w:rPr>
        <w:t>prvo polugodište tekuće godine predstavničkom tijelu na donošenje, najkasnije do 15. rujna tekuće godine.</w:t>
      </w:r>
    </w:p>
    <w:p>
      <w:pPr>
        <w:pStyle w:val="BodyText"/>
      </w:pPr>
    </w:p>
    <w:p>
      <w:pPr>
        <w:pStyle w:val="BodyText"/>
        <w:ind w:left="1356" w:right="1420" w:firstLine="540"/>
        <w:jc w:val="both"/>
      </w:pPr>
      <w:r>
        <w:rPr>
          <w:w w:val="115"/>
        </w:rPr>
        <w:t>Tijekom 2020. godine financiranje javnih rashoda izvršeno je na osnovi slijedećih financijsko planskih dokumenata:</w:t>
      </w:r>
    </w:p>
    <w:p>
      <w:pPr>
        <w:pStyle w:val="ListParagraph"/>
        <w:numPr>
          <w:ilvl w:val="0"/>
          <w:numId w:val="2"/>
        </w:numPr>
        <w:tabs>
          <w:tab w:pos="1717" w:val="left" w:leader="none"/>
        </w:tabs>
        <w:spacing w:line="240" w:lineRule="auto" w:before="2" w:after="0"/>
        <w:ind w:left="1716" w:right="1413" w:hanging="360"/>
        <w:jc w:val="both"/>
        <w:rPr>
          <w:sz w:val="22"/>
        </w:rPr>
      </w:pPr>
      <w:r>
        <w:rPr>
          <w:w w:val="115"/>
          <w:sz w:val="22"/>
        </w:rPr>
        <w:t>Proračuna Grada Ozlja za 2020. godinu s projekcijom za 2021. i 2022. godinu i Odluke o izvršavanju Proračuna Grada Ozlja za 2020. godinu, koje je Gradsko vijeće</w:t>
      </w:r>
      <w:r>
        <w:rPr>
          <w:spacing w:val="14"/>
          <w:w w:val="115"/>
          <w:sz w:val="22"/>
        </w:rPr>
        <w:t> </w:t>
      </w:r>
      <w:r>
        <w:rPr>
          <w:w w:val="115"/>
          <w:sz w:val="22"/>
        </w:rPr>
        <w:t>usvojilo</w:t>
      </w:r>
      <w:r>
        <w:rPr>
          <w:spacing w:val="13"/>
          <w:w w:val="115"/>
          <w:sz w:val="22"/>
        </w:rPr>
        <w:t> </w:t>
      </w:r>
      <w:r>
        <w:rPr>
          <w:w w:val="115"/>
          <w:sz w:val="22"/>
        </w:rPr>
        <w:t>na</w:t>
      </w:r>
      <w:r>
        <w:rPr>
          <w:spacing w:val="14"/>
          <w:w w:val="115"/>
          <w:sz w:val="22"/>
        </w:rPr>
        <w:t> </w:t>
      </w:r>
      <w:r>
        <w:rPr>
          <w:w w:val="115"/>
          <w:sz w:val="22"/>
        </w:rPr>
        <w:t>20.</w:t>
      </w:r>
      <w:r>
        <w:rPr>
          <w:spacing w:val="14"/>
          <w:w w:val="115"/>
          <w:sz w:val="22"/>
        </w:rPr>
        <w:t> </w:t>
      </w:r>
      <w:r>
        <w:rPr>
          <w:w w:val="115"/>
          <w:sz w:val="22"/>
        </w:rPr>
        <w:t>sjednici</w:t>
      </w:r>
      <w:r>
        <w:rPr>
          <w:spacing w:val="13"/>
          <w:w w:val="115"/>
          <w:sz w:val="22"/>
        </w:rPr>
        <w:t> </w:t>
      </w:r>
      <w:r>
        <w:rPr>
          <w:w w:val="115"/>
          <w:sz w:val="22"/>
        </w:rPr>
        <w:t>održanoj</w:t>
      </w:r>
      <w:r>
        <w:rPr>
          <w:spacing w:val="14"/>
          <w:w w:val="115"/>
          <w:sz w:val="22"/>
        </w:rPr>
        <w:t> </w:t>
      </w:r>
      <w:r>
        <w:rPr>
          <w:w w:val="115"/>
          <w:sz w:val="22"/>
        </w:rPr>
        <w:t>dana</w:t>
      </w:r>
      <w:r>
        <w:rPr>
          <w:spacing w:val="13"/>
          <w:w w:val="115"/>
          <w:sz w:val="22"/>
        </w:rPr>
        <w:t> </w:t>
      </w:r>
      <w:r>
        <w:rPr>
          <w:w w:val="115"/>
          <w:sz w:val="22"/>
        </w:rPr>
        <w:t>04.12.2019.</w:t>
      </w:r>
      <w:r>
        <w:rPr>
          <w:spacing w:val="13"/>
          <w:w w:val="115"/>
          <w:sz w:val="22"/>
        </w:rPr>
        <w:t> </w:t>
      </w:r>
      <w:r>
        <w:rPr>
          <w:w w:val="115"/>
          <w:sz w:val="22"/>
        </w:rPr>
        <w:t>godine,</w:t>
      </w:r>
      <w:r>
        <w:rPr>
          <w:spacing w:val="14"/>
          <w:w w:val="115"/>
          <w:sz w:val="22"/>
        </w:rPr>
        <w:t> </w:t>
      </w:r>
      <w:r>
        <w:rPr>
          <w:w w:val="115"/>
          <w:sz w:val="22"/>
        </w:rPr>
        <w:t>a</w:t>
      </w:r>
      <w:r>
        <w:rPr>
          <w:spacing w:val="10"/>
          <w:w w:val="115"/>
          <w:sz w:val="22"/>
        </w:rPr>
        <w:t> </w:t>
      </w:r>
      <w:r>
        <w:rPr>
          <w:w w:val="115"/>
          <w:sz w:val="22"/>
        </w:rPr>
        <w:t>objavljenih</w:t>
      </w:r>
      <w:r>
        <w:rPr>
          <w:spacing w:val="13"/>
          <w:w w:val="115"/>
          <w:sz w:val="22"/>
        </w:rPr>
        <w:t> </w:t>
      </w:r>
      <w:r>
        <w:rPr>
          <w:w w:val="115"/>
          <w:sz w:val="22"/>
        </w:rPr>
        <w:t>u</w:t>
      </w:r>
    </w:p>
    <w:p>
      <w:pPr>
        <w:pStyle w:val="BodyText"/>
        <w:spacing w:line="257" w:lineRule="exact"/>
        <w:ind w:left="1716"/>
        <w:jc w:val="both"/>
      </w:pPr>
      <w:r>
        <w:rPr>
          <w:w w:val="115"/>
        </w:rPr>
        <w:t>„Službenom glasniku“ Grada Ozlja broj 6/19, i</w:t>
      </w:r>
    </w:p>
    <w:p>
      <w:pPr>
        <w:pStyle w:val="ListParagraph"/>
        <w:numPr>
          <w:ilvl w:val="0"/>
          <w:numId w:val="2"/>
        </w:numPr>
        <w:tabs>
          <w:tab w:pos="1717" w:val="left" w:leader="none"/>
        </w:tabs>
        <w:spacing w:line="240" w:lineRule="auto" w:before="2" w:after="0"/>
        <w:ind w:left="1716" w:right="1412" w:hanging="360"/>
        <w:jc w:val="both"/>
        <w:rPr>
          <w:sz w:val="22"/>
        </w:rPr>
      </w:pPr>
      <w:r>
        <w:rPr>
          <w:w w:val="115"/>
          <w:sz w:val="22"/>
        </w:rPr>
        <w:t>Prvih izmjena i dopuna proračuna Grada Ozlja za 2020. godinu i I. izmjena Odluke o izvršavanju Proračuna Grada Ozlja za 2020. godinu usvojenih</w:t>
      </w:r>
      <w:r>
        <w:rPr>
          <w:spacing w:val="55"/>
          <w:w w:val="115"/>
          <w:sz w:val="22"/>
        </w:rPr>
        <w:t> </w:t>
      </w:r>
      <w:r>
        <w:rPr>
          <w:w w:val="115"/>
          <w:sz w:val="22"/>
        </w:rPr>
        <w:t>od strane Gradskog vijeća Grada Ozlja na 24. sjednici održanoj dana 19.06.2020. godine, a objavljenih u „Službenom glasniku“ Grada Ozlja broj</w:t>
      </w:r>
      <w:r>
        <w:rPr>
          <w:spacing w:val="9"/>
          <w:w w:val="115"/>
          <w:sz w:val="22"/>
        </w:rPr>
        <w:t> </w:t>
      </w:r>
      <w:r>
        <w:rPr>
          <w:w w:val="115"/>
          <w:sz w:val="22"/>
        </w:rPr>
        <w:t>4/20.</w:t>
      </w:r>
    </w:p>
    <w:p>
      <w:pPr>
        <w:pStyle w:val="BodyText"/>
        <w:spacing w:before="2"/>
      </w:pPr>
    </w:p>
    <w:p>
      <w:pPr>
        <w:pStyle w:val="BodyText"/>
        <w:ind w:left="1356" w:right="1419" w:firstLine="540"/>
        <w:jc w:val="both"/>
      </w:pPr>
      <w:r>
        <w:rPr>
          <w:w w:val="110"/>
        </w:rPr>
        <w:t>Slijedom odredbi Pravilnika o izmjenama i  dopunama  Pravilnika  o polugodišnjem i godišnjem izvještaju o izvršenju proračuna (Narodne novine broj 102/17, 1/20) izvještaj</w:t>
      </w:r>
      <w:r>
        <w:rPr>
          <w:spacing w:val="49"/>
          <w:w w:val="110"/>
        </w:rPr>
        <w:t> </w:t>
      </w:r>
      <w:r>
        <w:rPr>
          <w:w w:val="110"/>
        </w:rPr>
        <w:t>sadrži:</w:t>
      </w:r>
    </w:p>
    <w:p>
      <w:pPr>
        <w:pStyle w:val="BodyText"/>
      </w:pPr>
    </w:p>
    <w:p>
      <w:pPr>
        <w:pStyle w:val="ListParagraph"/>
        <w:numPr>
          <w:ilvl w:val="1"/>
          <w:numId w:val="1"/>
        </w:numPr>
        <w:tabs>
          <w:tab w:pos="2065" w:val="left" w:leader="none"/>
        </w:tabs>
        <w:spacing w:line="240" w:lineRule="auto" w:before="0" w:after="0"/>
        <w:ind w:left="2064" w:right="0" w:hanging="349"/>
        <w:jc w:val="left"/>
        <w:rPr>
          <w:sz w:val="22"/>
        </w:rPr>
      </w:pPr>
      <w:r>
        <w:rPr>
          <w:w w:val="115"/>
          <w:sz w:val="22"/>
        </w:rPr>
        <w:t>Opći dio</w:t>
      </w:r>
      <w:r>
        <w:rPr>
          <w:spacing w:val="26"/>
          <w:w w:val="115"/>
          <w:sz w:val="22"/>
        </w:rPr>
        <w:t> </w:t>
      </w:r>
      <w:r>
        <w:rPr>
          <w:w w:val="115"/>
          <w:sz w:val="22"/>
        </w:rPr>
        <w:t>izvještaja:</w:t>
      </w:r>
    </w:p>
    <w:p>
      <w:pPr>
        <w:pStyle w:val="ListParagraph"/>
        <w:numPr>
          <w:ilvl w:val="2"/>
          <w:numId w:val="1"/>
        </w:numPr>
        <w:tabs>
          <w:tab w:pos="2355" w:val="left" w:leader="none"/>
        </w:tabs>
        <w:spacing w:line="240" w:lineRule="auto" w:before="49" w:after="0"/>
        <w:ind w:left="2354" w:right="0" w:hanging="291"/>
        <w:jc w:val="left"/>
        <w:rPr>
          <w:sz w:val="22"/>
        </w:rPr>
      </w:pPr>
      <w:r>
        <w:rPr>
          <w:w w:val="120"/>
          <w:sz w:val="22"/>
        </w:rPr>
        <w:t>Račun prihoda i</w:t>
      </w:r>
      <w:r>
        <w:rPr>
          <w:spacing w:val="29"/>
          <w:w w:val="120"/>
          <w:sz w:val="22"/>
        </w:rPr>
        <w:t> </w:t>
      </w:r>
      <w:r>
        <w:rPr>
          <w:w w:val="120"/>
          <w:sz w:val="22"/>
        </w:rPr>
        <w:t>rashoda,</w:t>
      </w:r>
    </w:p>
    <w:p>
      <w:pPr>
        <w:pStyle w:val="ListParagraph"/>
        <w:numPr>
          <w:ilvl w:val="2"/>
          <w:numId w:val="1"/>
        </w:numPr>
        <w:tabs>
          <w:tab w:pos="2367" w:val="left" w:leader="none"/>
        </w:tabs>
        <w:spacing w:line="240" w:lineRule="auto" w:before="50" w:after="0"/>
        <w:ind w:left="2366" w:right="0" w:hanging="303"/>
        <w:jc w:val="left"/>
        <w:rPr>
          <w:sz w:val="22"/>
        </w:rPr>
      </w:pPr>
      <w:r>
        <w:rPr>
          <w:w w:val="120"/>
          <w:sz w:val="22"/>
        </w:rPr>
        <w:t>Račun</w:t>
      </w:r>
      <w:r>
        <w:rPr>
          <w:spacing w:val="10"/>
          <w:w w:val="120"/>
          <w:sz w:val="22"/>
        </w:rPr>
        <w:t> </w:t>
      </w:r>
      <w:r>
        <w:rPr>
          <w:w w:val="120"/>
          <w:sz w:val="22"/>
        </w:rPr>
        <w:t>financiranja.</w:t>
      </w:r>
    </w:p>
    <w:p>
      <w:pPr>
        <w:pStyle w:val="ListParagraph"/>
        <w:numPr>
          <w:ilvl w:val="0"/>
          <w:numId w:val="3"/>
        </w:numPr>
        <w:tabs>
          <w:tab w:pos="1647" w:val="left" w:leader="none"/>
        </w:tabs>
        <w:spacing w:line="240" w:lineRule="auto" w:before="47" w:after="0"/>
        <w:ind w:left="1646" w:right="0" w:hanging="291"/>
        <w:jc w:val="left"/>
        <w:rPr>
          <w:sz w:val="22"/>
        </w:rPr>
      </w:pPr>
      <w:r>
        <w:rPr>
          <w:w w:val="115"/>
          <w:sz w:val="22"/>
        </w:rPr>
        <w:t>Račun</w:t>
      </w:r>
      <w:r>
        <w:rPr>
          <w:spacing w:val="13"/>
          <w:w w:val="115"/>
          <w:sz w:val="22"/>
        </w:rPr>
        <w:t> </w:t>
      </w:r>
      <w:r>
        <w:rPr>
          <w:w w:val="115"/>
          <w:sz w:val="22"/>
        </w:rPr>
        <w:t>prihoda</w:t>
      </w:r>
      <w:r>
        <w:rPr>
          <w:spacing w:val="12"/>
          <w:w w:val="115"/>
          <w:sz w:val="22"/>
        </w:rPr>
        <w:t> </w:t>
      </w:r>
      <w:r>
        <w:rPr>
          <w:w w:val="115"/>
          <w:sz w:val="22"/>
        </w:rPr>
        <w:t>i</w:t>
      </w:r>
      <w:r>
        <w:rPr>
          <w:spacing w:val="13"/>
          <w:w w:val="115"/>
          <w:sz w:val="22"/>
        </w:rPr>
        <w:t> </w:t>
      </w:r>
      <w:r>
        <w:rPr>
          <w:w w:val="115"/>
          <w:sz w:val="22"/>
        </w:rPr>
        <w:t>rashoda</w:t>
      </w:r>
      <w:r>
        <w:rPr>
          <w:spacing w:val="12"/>
          <w:w w:val="115"/>
          <w:sz w:val="22"/>
        </w:rPr>
        <w:t> </w:t>
      </w:r>
      <w:r>
        <w:rPr>
          <w:w w:val="115"/>
          <w:sz w:val="22"/>
        </w:rPr>
        <w:t>iskazuje</w:t>
      </w:r>
      <w:r>
        <w:rPr>
          <w:spacing w:val="16"/>
          <w:w w:val="115"/>
          <w:sz w:val="22"/>
        </w:rPr>
        <w:t> </w:t>
      </w:r>
      <w:r>
        <w:rPr>
          <w:w w:val="115"/>
          <w:sz w:val="22"/>
        </w:rPr>
        <w:t>se</w:t>
      </w:r>
      <w:r>
        <w:rPr>
          <w:spacing w:val="13"/>
          <w:w w:val="115"/>
          <w:sz w:val="22"/>
        </w:rPr>
        <w:t> </w:t>
      </w:r>
      <w:r>
        <w:rPr>
          <w:w w:val="115"/>
          <w:sz w:val="22"/>
        </w:rPr>
        <w:t>u</w:t>
      </w:r>
      <w:r>
        <w:rPr>
          <w:spacing w:val="13"/>
          <w:w w:val="115"/>
          <w:sz w:val="22"/>
        </w:rPr>
        <w:t> </w:t>
      </w:r>
      <w:r>
        <w:rPr>
          <w:w w:val="115"/>
          <w:sz w:val="22"/>
        </w:rPr>
        <w:t>sljedećim</w:t>
      </w:r>
      <w:r>
        <w:rPr>
          <w:spacing w:val="12"/>
          <w:w w:val="115"/>
          <w:sz w:val="22"/>
        </w:rPr>
        <w:t> </w:t>
      </w:r>
      <w:r>
        <w:rPr>
          <w:w w:val="115"/>
          <w:sz w:val="22"/>
        </w:rPr>
        <w:t>tablicama:</w:t>
      </w:r>
    </w:p>
    <w:p>
      <w:pPr>
        <w:pStyle w:val="ListParagraph"/>
        <w:numPr>
          <w:ilvl w:val="0"/>
          <w:numId w:val="4"/>
        </w:numPr>
        <w:tabs>
          <w:tab w:pos="1494" w:val="left" w:leader="none"/>
        </w:tabs>
        <w:spacing w:line="240" w:lineRule="auto" w:before="49" w:after="0"/>
        <w:ind w:left="1493" w:right="0" w:hanging="138"/>
        <w:jc w:val="left"/>
        <w:rPr>
          <w:i/>
          <w:sz w:val="22"/>
        </w:rPr>
      </w:pPr>
      <w:r>
        <w:rPr>
          <w:i/>
          <w:w w:val="115"/>
          <w:sz w:val="22"/>
        </w:rPr>
        <w:t>Prihodi i rashodi prema ekonomskoj</w:t>
      </w:r>
      <w:r>
        <w:rPr>
          <w:i/>
          <w:spacing w:val="33"/>
          <w:w w:val="115"/>
          <w:sz w:val="22"/>
        </w:rPr>
        <w:t> </w:t>
      </w:r>
      <w:r>
        <w:rPr>
          <w:i/>
          <w:w w:val="115"/>
          <w:sz w:val="22"/>
        </w:rPr>
        <w:t>klasifikaciji,</w:t>
      </w:r>
    </w:p>
    <w:p>
      <w:pPr>
        <w:pStyle w:val="ListParagraph"/>
        <w:numPr>
          <w:ilvl w:val="0"/>
          <w:numId w:val="4"/>
        </w:numPr>
        <w:tabs>
          <w:tab w:pos="1494" w:val="left" w:leader="none"/>
        </w:tabs>
        <w:spacing w:line="240" w:lineRule="auto" w:before="47" w:after="0"/>
        <w:ind w:left="1493" w:right="0" w:hanging="138"/>
        <w:jc w:val="left"/>
        <w:rPr>
          <w:i/>
          <w:sz w:val="22"/>
        </w:rPr>
      </w:pPr>
      <w:r>
        <w:rPr>
          <w:i/>
          <w:w w:val="115"/>
          <w:sz w:val="22"/>
        </w:rPr>
        <w:t>Prihodi i rashodi prema izvorima</w:t>
      </w:r>
      <w:r>
        <w:rPr>
          <w:i/>
          <w:spacing w:val="31"/>
          <w:w w:val="115"/>
          <w:sz w:val="22"/>
        </w:rPr>
        <w:t> </w:t>
      </w:r>
      <w:r>
        <w:rPr>
          <w:i/>
          <w:w w:val="115"/>
          <w:sz w:val="22"/>
        </w:rPr>
        <w:t>financiranja,</w:t>
      </w:r>
    </w:p>
    <w:p>
      <w:pPr>
        <w:pStyle w:val="ListParagraph"/>
        <w:numPr>
          <w:ilvl w:val="0"/>
          <w:numId w:val="4"/>
        </w:numPr>
        <w:tabs>
          <w:tab w:pos="1494" w:val="left" w:leader="none"/>
        </w:tabs>
        <w:spacing w:line="240" w:lineRule="auto" w:before="49" w:after="0"/>
        <w:ind w:left="1493" w:right="0" w:hanging="138"/>
        <w:jc w:val="left"/>
        <w:rPr>
          <w:i/>
          <w:sz w:val="22"/>
        </w:rPr>
      </w:pPr>
      <w:r>
        <w:rPr>
          <w:i/>
          <w:w w:val="115"/>
          <w:sz w:val="22"/>
        </w:rPr>
        <w:t>Rashodi prema funkcijskoj</w:t>
      </w:r>
      <w:r>
        <w:rPr>
          <w:i/>
          <w:spacing w:val="19"/>
          <w:w w:val="115"/>
          <w:sz w:val="22"/>
        </w:rPr>
        <w:t> </w:t>
      </w:r>
      <w:r>
        <w:rPr>
          <w:i/>
          <w:w w:val="115"/>
          <w:sz w:val="22"/>
        </w:rPr>
        <w:t>klasifikaciji.</w:t>
      </w:r>
    </w:p>
    <w:p>
      <w:pPr>
        <w:pStyle w:val="ListParagraph"/>
        <w:numPr>
          <w:ilvl w:val="0"/>
          <w:numId w:val="3"/>
        </w:numPr>
        <w:tabs>
          <w:tab w:pos="1659" w:val="left" w:leader="none"/>
        </w:tabs>
        <w:spacing w:line="240" w:lineRule="auto" w:before="50" w:after="0"/>
        <w:ind w:left="1658" w:right="0" w:hanging="303"/>
        <w:jc w:val="left"/>
        <w:rPr>
          <w:sz w:val="22"/>
        </w:rPr>
      </w:pPr>
      <w:r>
        <w:rPr>
          <w:w w:val="115"/>
          <w:sz w:val="22"/>
        </w:rPr>
        <w:t>Račun financiranja iskazuje se u</w:t>
      </w:r>
      <w:r>
        <w:rPr>
          <w:spacing w:val="26"/>
          <w:w w:val="115"/>
          <w:sz w:val="22"/>
        </w:rPr>
        <w:t> </w:t>
      </w:r>
      <w:r>
        <w:rPr>
          <w:w w:val="115"/>
          <w:sz w:val="22"/>
        </w:rPr>
        <w:t>sljedećim tablicama:</w:t>
      </w:r>
    </w:p>
    <w:p>
      <w:pPr>
        <w:spacing w:before="47"/>
        <w:ind w:left="1356" w:right="0" w:firstLine="0"/>
        <w:jc w:val="left"/>
        <w:rPr>
          <w:i/>
          <w:sz w:val="22"/>
        </w:rPr>
      </w:pPr>
      <w:r>
        <w:rPr>
          <w:w w:val="115"/>
          <w:sz w:val="22"/>
        </w:rPr>
        <w:t>- </w:t>
      </w:r>
      <w:r>
        <w:rPr>
          <w:i/>
          <w:w w:val="115"/>
          <w:sz w:val="22"/>
        </w:rPr>
        <w:t>Račun financiranja prema ekonomskoj klasifikaciji,</w:t>
      </w:r>
    </w:p>
    <w:p>
      <w:pPr>
        <w:spacing w:before="49"/>
        <w:ind w:left="1356" w:right="0" w:firstLine="0"/>
        <w:jc w:val="left"/>
        <w:rPr>
          <w:sz w:val="22"/>
        </w:rPr>
      </w:pPr>
      <w:r>
        <w:rPr>
          <w:i/>
          <w:w w:val="110"/>
          <w:sz w:val="22"/>
        </w:rPr>
        <w:t>- Račun financiranja prema izvorima financiranja</w:t>
      </w:r>
      <w:r>
        <w:rPr>
          <w:w w:val="110"/>
          <w:sz w:val="22"/>
        </w:rPr>
        <w:t>.</w:t>
      </w:r>
    </w:p>
    <w:p>
      <w:pPr>
        <w:spacing w:line="257" w:lineRule="exact" w:before="49"/>
        <w:ind w:left="1356" w:right="0" w:firstLine="0"/>
        <w:jc w:val="left"/>
        <w:rPr>
          <w:i/>
          <w:sz w:val="22"/>
        </w:rPr>
      </w:pPr>
      <w:r>
        <w:rPr>
          <w:i/>
          <w:w w:val="110"/>
          <w:sz w:val="22"/>
        </w:rPr>
        <w:t>Uz tablicu Račun financiranja daje se analitički prikaz ostvarenih primitaka i</w:t>
      </w:r>
    </w:p>
    <w:p>
      <w:pPr>
        <w:spacing w:line="257" w:lineRule="exact" w:before="0"/>
        <w:ind w:left="1356" w:right="0" w:firstLine="0"/>
        <w:jc w:val="left"/>
        <w:rPr>
          <w:i/>
          <w:sz w:val="22"/>
        </w:rPr>
      </w:pPr>
      <w:r>
        <w:rPr>
          <w:i/>
          <w:w w:val="115"/>
          <w:sz w:val="22"/>
        </w:rPr>
        <w:t>izvršenih izdataka po svakom pojedinačnom zajmu, kreditu i vrijednosnom papiru.</w:t>
      </w:r>
    </w:p>
    <w:p>
      <w:pPr>
        <w:pStyle w:val="BodyText"/>
        <w:spacing w:before="2"/>
        <w:rPr>
          <w:i/>
          <w:sz w:val="30"/>
        </w:rPr>
      </w:pPr>
    </w:p>
    <w:p>
      <w:pPr>
        <w:pStyle w:val="ListParagraph"/>
        <w:numPr>
          <w:ilvl w:val="1"/>
          <w:numId w:val="1"/>
        </w:numPr>
        <w:tabs>
          <w:tab w:pos="2065" w:val="left" w:leader="none"/>
        </w:tabs>
        <w:spacing w:line="240" w:lineRule="auto" w:before="1" w:after="0"/>
        <w:ind w:left="2064" w:right="0" w:hanging="349"/>
        <w:jc w:val="left"/>
        <w:rPr>
          <w:sz w:val="22"/>
        </w:rPr>
      </w:pPr>
      <w:r>
        <w:rPr>
          <w:w w:val="110"/>
          <w:sz w:val="22"/>
        </w:rPr>
        <w:t>Posebni</w:t>
      </w:r>
      <w:r>
        <w:rPr>
          <w:spacing w:val="19"/>
          <w:w w:val="110"/>
          <w:sz w:val="22"/>
        </w:rPr>
        <w:t> </w:t>
      </w:r>
      <w:r>
        <w:rPr>
          <w:w w:val="110"/>
          <w:sz w:val="22"/>
        </w:rPr>
        <w:t>dio</w:t>
      </w:r>
      <w:r>
        <w:rPr>
          <w:spacing w:val="19"/>
          <w:w w:val="110"/>
          <w:sz w:val="22"/>
        </w:rPr>
        <w:t> </w:t>
      </w:r>
      <w:r>
        <w:rPr>
          <w:w w:val="110"/>
          <w:sz w:val="22"/>
        </w:rPr>
        <w:t>proračuna</w:t>
      </w:r>
      <w:r>
        <w:rPr>
          <w:spacing w:val="15"/>
          <w:w w:val="110"/>
          <w:sz w:val="22"/>
        </w:rPr>
        <w:t> </w:t>
      </w:r>
      <w:r>
        <w:rPr>
          <w:w w:val="110"/>
          <w:sz w:val="22"/>
        </w:rPr>
        <w:t>po</w:t>
      </w:r>
      <w:r>
        <w:rPr>
          <w:spacing w:val="19"/>
          <w:w w:val="110"/>
          <w:sz w:val="22"/>
        </w:rPr>
        <w:t> </w:t>
      </w:r>
      <w:r>
        <w:rPr>
          <w:w w:val="110"/>
          <w:sz w:val="22"/>
        </w:rPr>
        <w:t>organizacijskoj</w:t>
      </w:r>
      <w:r>
        <w:rPr>
          <w:spacing w:val="19"/>
          <w:w w:val="110"/>
          <w:sz w:val="22"/>
        </w:rPr>
        <w:t> </w:t>
      </w:r>
      <w:r>
        <w:rPr>
          <w:w w:val="110"/>
          <w:sz w:val="22"/>
        </w:rPr>
        <w:t>i</w:t>
      </w:r>
      <w:r>
        <w:rPr>
          <w:spacing w:val="19"/>
          <w:w w:val="110"/>
          <w:sz w:val="22"/>
        </w:rPr>
        <w:t> </w:t>
      </w:r>
      <w:r>
        <w:rPr>
          <w:w w:val="110"/>
          <w:sz w:val="22"/>
        </w:rPr>
        <w:t>programskoj</w:t>
      </w:r>
      <w:r>
        <w:rPr>
          <w:spacing w:val="19"/>
          <w:w w:val="110"/>
          <w:sz w:val="22"/>
        </w:rPr>
        <w:t> </w:t>
      </w:r>
      <w:r>
        <w:rPr>
          <w:w w:val="110"/>
          <w:sz w:val="22"/>
        </w:rPr>
        <w:t>klasifikaciji</w:t>
      </w:r>
    </w:p>
    <w:p>
      <w:pPr>
        <w:pStyle w:val="ListParagraph"/>
        <w:numPr>
          <w:ilvl w:val="1"/>
          <w:numId w:val="1"/>
        </w:numPr>
        <w:tabs>
          <w:tab w:pos="2065" w:val="left" w:leader="none"/>
        </w:tabs>
        <w:spacing w:line="240" w:lineRule="auto" w:before="49" w:after="0"/>
        <w:ind w:left="2064" w:right="0" w:hanging="349"/>
        <w:jc w:val="left"/>
        <w:rPr>
          <w:sz w:val="22"/>
        </w:rPr>
      </w:pPr>
      <w:r>
        <w:rPr>
          <w:w w:val="115"/>
          <w:sz w:val="22"/>
        </w:rPr>
        <w:t>Izvještaj</w:t>
      </w:r>
      <w:r>
        <w:rPr>
          <w:spacing w:val="10"/>
          <w:w w:val="115"/>
          <w:sz w:val="22"/>
        </w:rPr>
        <w:t> </w:t>
      </w:r>
      <w:r>
        <w:rPr>
          <w:w w:val="115"/>
          <w:sz w:val="22"/>
        </w:rPr>
        <w:t>o</w:t>
      </w:r>
      <w:r>
        <w:rPr>
          <w:spacing w:val="11"/>
          <w:w w:val="115"/>
          <w:sz w:val="22"/>
        </w:rPr>
        <w:t> </w:t>
      </w:r>
      <w:r>
        <w:rPr>
          <w:w w:val="115"/>
          <w:sz w:val="22"/>
        </w:rPr>
        <w:t>zaduživanju</w:t>
      </w:r>
      <w:r>
        <w:rPr>
          <w:spacing w:val="9"/>
          <w:w w:val="115"/>
          <w:sz w:val="22"/>
        </w:rPr>
        <w:t> </w:t>
      </w:r>
      <w:r>
        <w:rPr>
          <w:w w:val="115"/>
          <w:sz w:val="22"/>
        </w:rPr>
        <w:t>na</w:t>
      </w:r>
      <w:r>
        <w:rPr>
          <w:spacing w:val="10"/>
          <w:w w:val="115"/>
          <w:sz w:val="22"/>
        </w:rPr>
        <w:t> </w:t>
      </w:r>
      <w:r>
        <w:rPr>
          <w:w w:val="115"/>
          <w:sz w:val="22"/>
        </w:rPr>
        <w:t>domaćem</w:t>
      </w:r>
      <w:r>
        <w:rPr>
          <w:spacing w:val="10"/>
          <w:w w:val="115"/>
          <w:sz w:val="22"/>
        </w:rPr>
        <w:t> </w:t>
      </w:r>
      <w:r>
        <w:rPr>
          <w:w w:val="115"/>
          <w:sz w:val="22"/>
        </w:rPr>
        <w:t>i</w:t>
      </w:r>
      <w:r>
        <w:rPr>
          <w:spacing w:val="11"/>
          <w:w w:val="115"/>
          <w:sz w:val="22"/>
        </w:rPr>
        <w:t> </w:t>
      </w:r>
      <w:r>
        <w:rPr>
          <w:w w:val="115"/>
          <w:sz w:val="22"/>
        </w:rPr>
        <w:t>stranom</w:t>
      </w:r>
      <w:r>
        <w:rPr>
          <w:spacing w:val="10"/>
          <w:w w:val="115"/>
          <w:sz w:val="22"/>
        </w:rPr>
        <w:t> </w:t>
      </w:r>
      <w:r>
        <w:rPr>
          <w:w w:val="115"/>
          <w:sz w:val="22"/>
        </w:rPr>
        <w:t>tržištu</w:t>
      </w:r>
      <w:r>
        <w:rPr>
          <w:spacing w:val="12"/>
          <w:w w:val="115"/>
          <w:sz w:val="22"/>
        </w:rPr>
        <w:t> </w:t>
      </w:r>
      <w:r>
        <w:rPr>
          <w:w w:val="115"/>
          <w:sz w:val="22"/>
        </w:rPr>
        <w:t>novca</w:t>
      </w:r>
      <w:r>
        <w:rPr>
          <w:spacing w:val="7"/>
          <w:w w:val="115"/>
          <w:sz w:val="22"/>
        </w:rPr>
        <w:t> </w:t>
      </w:r>
      <w:r>
        <w:rPr>
          <w:w w:val="115"/>
          <w:sz w:val="22"/>
        </w:rPr>
        <w:t>i</w:t>
      </w:r>
      <w:r>
        <w:rPr>
          <w:spacing w:val="11"/>
          <w:w w:val="115"/>
          <w:sz w:val="22"/>
        </w:rPr>
        <w:t> </w:t>
      </w:r>
      <w:r>
        <w:rPr>
          <w:w w:val="115"/>
          <w:sz w:val="22"/>
        </w:rPr>
        <w:t>kapitala</w:t>
      </w:r>
    </w:p>
    <w:p>
      <w:pPr>
        <w:pStyle w:val="ListParagraph"/>
        <w:numPr>
          <w:ilvl w:val="1"/>
          <w:numId w:val="1"/>
        </w:numPr>
        <w:tabs>
          <w:tab w:pos="2065" w:val="left" w:leader="none"/>
        </w:tabs>
        <w:spacing w:line="240" w:lineRule="auto" w:before="49" w:after="0"/>
        <w:ind w:left="2064" w:right="0" w:hanging="349"/>
        <w:jc w:val="left"/>
        <w:rPr>
          <w:sz w:val="22"/>
        </w:rPr>
      </w:pPr>
      <w:r>
        <w:rPr>
          <w:w w:val="115"/>
          <w:sz w:val="22"/>
        </w:rPr>
        <w:t>Izvještaj o korištenju proračunske</w:t>
      </w:r>
      <w:r>
        <w:rPr>
          <w:spacing w:val="52"/>
          <w:w w:val="115"/>
          <w:sz w:val="22"/>
        </w:rPr>
        <w:t> </w:t>
      </w:r>
      <w:r>
        <w:rPr>
          <w:w w:val="115"/>
          <w:sz w:val="22"/>
        </w:rPr>
        <w:t>zalihe</w:t>
      </w:r>
    </w:p>
    <w:p>
      <w:pPr>
        <w:pStyle w:val="ListParagraph"/>
        <w:numPr>
          <w:ilvl w:val="1"/>
          <w:numId w:val="1"/>
        </w:numPr>
        <w:tabs>
          <w:tab w:pos="2065" w:val="left" w:leader="none"/>
        </w:tabs>
        <w:spacing w:line="240" w:lineRule="auto" w:before="47" w:after="0"/>
        <w:ind w:left="2064" w:right="0" w:hanging="349"/>
        <w:jc w:val="left"/>
        <w:rPr>
          <w:sz w:val="22"/>
        </w:rPr>
      </w:pPr>
      <w:r>
        <w:rPr>
          <w:w w:val="110"/>
          <w:sz w:val="22"/>
        </w:rPr>
        <w:t>Izvještaj</w:t>
      </w:r>
      <w:r>
        <w:rPr>
          <w:spacing w:val="17"/>
          <w:w w:val="110"/>
          <w:sz w:val="22"/>
        </w:rPr>
        <w:t> </w:t>
      </w:r>
      <w:r>
        <w:rPr>
          <w:w w:val="110"/>
          <w:sz w:val="22"/>
        </w:rPr>
        <w:t>o</w:t>
      </w:r>
      <w:r>
        <w:rPr>
          <w:spacing w:val="18"/>
          <w:w w:val="110"/>
          <w:sz w:val="22"/>
        </w:rPr>
        <w:t> </w:t>
      </w:r>
      <w:r>
        <w:rPr>
          <w:w w:val="110"/>
          <w:sz w:val="22"/>
        </w:rPr>
        <w:t>danim</w:t>
      </w:r>
      <w:r>
        <w:rPr>
          <w:spacing w:val="17"/>
          <w:w w:val="110"/>
          <w:sz w:val="22"/>
        </w:rPr>
        <w:t> </w:t>
      </w:r>
      <w:r>
        <w:rPr>
          <w:w w:val="110"/>
          <w:sz w:val="22"/>
        </w:rPr>
        <w:t>jamstvima</w:t>
      </w:r>
      <w:r>
        <w:rPr>
          <w:spacing w:val="17"/>
          <w:w w:val="110"/>
          <w:sz w:val="22"/>
        </w:rPr>
        <w:t> </w:t>
      </w:r>
      <w:r>
        <w:rPr>
          <w:w w:val="110"/>
          <w:sz w:val="22"/>
        </w:rPr>
        <w:t>i</w:t>
      </w:r>
      <w:r>
        <w:rPr>
          <w:spacing w:val="17"/>
          <w:w w:val="110"/>
          <w:sz w:val="22"/>
        </w:rPr>
        <w:t> </w:t>
      </w:r>
      <w:r>
        <w:rPr>
          <w:w w:val="110"/>
          <w:sz w:val="22"/>
        </w:rPr>
        <w:t>izdacima</w:t>
      </w:r>
      <w:r>
        <w:rPr>
          <w:spacing w:val="17"/>
          <w:w w:val="110"/>
          <w:sz w:val="22"/>
        </w:rPr>
        <w:t> </w:t>
      </w:r>
      <w:r>
        <w:rPr>
          <w:w w:val="110"/>
          <w:sz w:val="22"/>
        </w:rPr>
        <w:t>po</w:t>
      </w:r>
      <w:r>
        <w:rPr>
          <w:spacing w:val="18"/>
          <w:w w:val="110"/>
          <w:sz w:val="22"/>
        </w:rPr>
        <w:t> </w:t>
      </w:r>
      <w:r>
        <w:rPr>
          <w:w w:val="110"/>
          <w:sz w:val="22"/>
        </w:rPr>
        <w:t>jamstvima</w:t>
      </w:r>
    </w:p>
    <w:p>
      <w:pPr>
        <w:pStyle w:val="ListParagraph"/>
        <w:numPr>
          <w:ilvl w:val="1"/>
          <w:numId w:val="1"/>
        </w:numPr>
        <w:tabs>
          <w:tab w:pos="2065" w:val="left" w:leader="none"/>
        </w:tabs>
        <w:spacing w:line="240" w:lineRule="auto" w:before="50" w:after="0"/>
        <w:ind w:left="2064" w:right="0" w:hanging="349"/>
        <w:jc w:val="left"/>
        <w:rPr>
          <w:sz w:val="22"/>
        </w:rPr>
      </w:pPr>
      <w:r>
        <w:rPr>
          <w:w w:val="110"/>
          <w:sz w:val="22"/>
        </w:rPr>
        <w:t>Obrazloženje</w:t>
      </w:r>
      <w:r>
        <w:rPr>
          <w:spacing w:val="21"/>
          <w:w w:val="110"/>
          <w:sz w:val="22"/>
        </w:rPr>
        <w:t> </w:t>
      </w:r>
      <w:r>
        <w:rPr>
          <w:w w:val="110"/>
          <w:sz w:val="22"/>
        </w:rPr>
        <w:t>ostvarenja</w:t>
      </w:r>
      <w:r>
        <w:rPr>
          <w:spacing w:val="18"/>
          <w:w w:val="110"/>
          <w:sz w:val="22"/>
        </w:rPr>
        <w:t> </w:t>
      </w:r>
      <w:r>
        <w:rPr>
          <w:w w:val="110"/>
          <w:sz w:val="22"/>
        </w:rPr>
        <w:t>prihoda</w:t>
      </w:r>
      <w:r>
        <w:rPr>
          <w:spacing w:val="19"/>
          <w:w w:val="110"/>
          <w:sz w:val="22"/>
        </w:rPr>
        <w:t> </w:t>
      </w:r>
      <w:r>
        <w:rPr>
          <w:w w:val="110"/>
          <w:sz w:val="22"/>
        </w:rPr>
        <w:t>i</w:t>
      </w:r>
      <w:r>
        <w:rPr>
          <w:spacing w:val="19"/>
          <w:w w:val="110"/>
          <w:sz w:val="22"/>
        </w:rPr>
        <w:t> </w:t>
      </w:r>
      <w:r>
        <w:rPr>
          <w:w w:val="110"/>
          <w:sz w:val="22"/>
        </w:rPr>
        <w:t>primitaka,</w:t>
      </w:r>
      <w:r>
        <w:rPr>
          <w:spacing w:val="19"/>
          <w:w w:val="110"/>
          <w:sz w:val="22"/>
        </w:rPr>
        <w:t> </w:t>
      </w:r>
      <w:r>
        <w:rPr>
          <w:w w:val="110"/>
          <w:sz w:val="22"/>
        </w:rPr>
        <w:t>rashoda</w:t>
      </w:r>
      <w:r>
        <w:rPr>
          <w:spacing w:val="18"/>
          <w:w w:val="110"/>
          <w:sz w:val="22"/>
        </w:rPr>
        <w:t> </w:t>
      </w:r>
      <w:r>
        <w:rPr>
          <w:w w:val="110"/>
          <w:sz w:val="22"/>
        </w:rPr>
        <w:t>i</w:t>
      </w:r>
      <w:r>
        <w:rPr>
          <w:spacing w:val="19"/>
          <w:w w:val="110"/>
          <w:sz w:val="22"/>
        </w:rPr>
        <w:t> </w:t>
      </w:r>
      <w:r>
        <w:rPr>
          <w:w w:val="110"/>
          <w:sz w:val="22"/>
        </w:rPr>
        <w:t>izdataka</w:t>
      </w:r>
    </w:p>
    <w:p>
      <w:pPr>
        <w:pStyle w:val="BodyText"/>
        <w:spacing w:before="1"/>
        <w:rPr>
          <w:sz w:val="26"/>
        </w:rPr>
      </w:pPr>
    </w:p>
    <w:p>
      <w:pPr>
        <w:pStyle w:val="BodyText"/>
        <w:ind w:left="1356" w:right="1512" w:firstLine="540"/>
        <w:jc w:val="both"/>
      </w:pPr>
      <w:r>
        <w:rPr>
          <w:w w:val="110"/>
        </w:rPr>
        <w:t>Slijedom naprijed navedenog, u nastavku se daju izvještaji i obrazloženja kako slijedi:</w:t>
      </w:r>
    </w:p>
    <w:p>
      <w:pPr>
        <w:pStyle w:val="BodyText"/>
        <w:spacing w:before="1"/>
      </w:pPr>
    </w:p>
    <w:p>
      <w:pPr>
        <w:pStyle w:val="Heading1"/>
        <w:numPr>
          <w:ilvl w:val="0"/>
          <w:numId w:val="5"/>
        </w:numPr>
        <w:tabs>
          <w:tab w:pos="2065" w:val="left" w:leader="none"/>
        </w:tabs>
        <w:spacing w:line="240" w:lineRule="auto" w:before="1" w:after="0"/>
        <w:ind w:left="1716" w:right="2307" w:firstLine="0"/>
        <w:jc w:val="left"/>
      </w:pPr>
      <w:r>
        <w:rPr>
          <w:w w:val="115"/>
        </w:rPr>
        <w:t>IZVJEŠTAJ O ZADUŽIVANJU NA DOMAĆEM I STRANOM TRŽIŠTU NOVCA I</w:t>
      </w:r>
      <w:r>
        <w:rPr>
          <w:spacing w:val="33"/>
          <w:w w:val="115"/>
        </w:rPr>
        <w:t> </w:t>
      </w:r>
      <w:r>
        <w:rPr>
          <w:w w:val="115"/>
        </w:rPr>
        <w:t>KAPITALA</w:t>
      </w:r>
    </w:p>
    <w:p>
      <w:pPr>
        <w:pStyle w:val="BodyText"/>
        <w:spacing w:before="6"/>
        <w:rPr>
          <w:b/>
          <w:sz w:val="23"/>
        </w:rPr>
      </w:pPr>
    </w:p>
    <w:p>
      <w:pPr>
        <w:pStyle w:val="BodyText"/>
        <w:ind w:left="1356" w:right="1414"/>
        <w:jc w:val="both"/>
      </w:pPr>
      <w:r>
        <w:rPr>
          <w:w w:val="115"/>
        </w:rPr>
        <w:t>Zaduživanje jedinice lokalne i područne (regionalne) samouprave, kao i izdavanje jamstava i suglasnosti pravnim osobama u većinskom izravnom ili neizravnom vlasništvu jedinice lokalne i područne (regionalne) samouprave i ustanovama čiji je osnivač, regulirano je Zakonom o proračunu (Narodne novine broj 87/08, 136/12 i 15/15).</w:t>
      </w:r>
    </w:p>
    <w:p>
      <w:pPr>
        <w:spacing w:after="0"/>
        <w:jc w:val="both"/>
        <w:sectPr>
          <w:footerReference w:type="default" r:id="rId25"/>
          <w:pgSz w:w="11910" w:h="16840"/>
          <w:pgMar w:footer="720" w:header="0" w:top="900" w:bottom="900" w:left="60" w:right="0"/>
          <w:pgNumType w:start="1"/>
        </w:sectPr>
      </w:pPr>
    </w:p>
    <w:p>
      <w:pPr>
        <w:pStyle w:val="BodyText"/>
        <w:spacing w:before="72"/>
        <w:ind w:left="1356" w:right="1414"/>
        <w:jc w:val="both"/>
      </w:pPr>
      <w:r>
        <w:rPr>
          <w:w w:val="115"/>
        </w:rPr>
        <w:t>Jedinica lokalne i područne (regionalne) samouprave može se dugoročno zadužiti samo za investiciju koja se financira iz njezina proračuna, a koju potvrdi njezino predstavničko tijelo uz suglasnost Vlade, a na prijedlog ministra financija.</w:t>
      </w:r>
    </w:p>
    <w:p>
      <w:pPr>
        <w:pStyle w:val="BodyText"/>
        <w:spacing w:before="2"/>
        <w:ind w:left="1356" w:right="1413"/>
        <w:jc w:val="both"/>
      </w:pPr>
      <w:r>
        <w:rPr>
          <w:w w:val="115"/>
        </w:rPr>
        <w:t>Ukupna godišnja obveza jedinice lokalne i područne (regionalne) samouprave može iznositi najviše do 20 posto ostvarenih prihoda u godini koja prethodi godini u kojoj se zadužuje.</w:t>
      </w:r>
    </w:p>
    <w:p>
      <w:pPr>
        <w:pStyle w:val="BodyText"/>
        <w:spacing w:before="5"/>
        <w:rPr>
          <w:sz w:val="23"/>
        </w:rPr>
      </w:pPr>
    </w:p>
    <w:p>
      <w:pPr>
        <w:pStyle w:val="BodyText"/>
        <w:ind w:left="1356" w:right="1410" w:firstLine="540"/>
        <w:jc w:val="both"/>
      </w:pPr>
      <w:r>
        <w:rPr>
          <w:w w:val="110"/>
        </w:rPr>
        <w:t>U prvom polugodištu 2020. godine nije bilo daljnjih zaduživanja Grada  Ozlja.  Dana 15.05.2014. godine potpisan  je  ugovor  o  dugoročnom  kreditu  u  svrhu izgradnje pročistača otpadnih voda Grada Ozlja  na  iznos  od  5.500.000,00  kn,  s  rokom korištenja kredita do 30.06.2015. godine, počekom od godine dana te rokom otplate od 7 godina. 01.07.2015. godine potpisan je aneks br. 01. ugovora  o dugoročnom kreditu u svrhu izgradnje pročistača otpadnih  voda  Grada  Ozlja  na  kojim se smanjuje iznos glavnice na  5.325.428,39  kn  uz  ostale  nepromijenjene  uvjete. Aneks ugovora broj 02.  potpisan  je  18.03.2016.  godine  nakon  otplate  glavnice u iznosu od</w:t>
      </w:r>
      <w:r>
        <w:rPr>
          <w:spacing w:val="36"/>
          <w:w w:val="110"/>
        </w:rPr>
        <w:t> </w:t>
      </w:r>
      <w:r>
        <w:rPr>
          <w:w w:val="110"/>
        </w:rPr>
        <w:t>4.296.238,41 kn.</w:t>
      </w:r>
    </w:p>
    <w:p>
      <w:pPr>
        <w:pStyle w:val="BodyText"/>
        <w:spacing w:before="5"/>
        <w:ind w:left="1356" w:right="1415" w:firstLine="540"/>
        <w:jc w:val="both"/>
      </w:pPr>
      <w:r>
        <w:rPr>
          <w:w w:val="115"/>
        </w:rPr>
        <w:t>Ukupno je otplaćeno 4.884.347,05 kn glavnice kredita i 364.714,75</w:t>
      </w:r>
      <w:r>
        <w:rPr>
          <w:spacing w:val="55"/>
          <w:w w:val="115"/>
        </w:rPr>
        <w:t> </w:t>
      </w:r>
      <w:r>
        <w:rPr>
          <w:w w:val="115"/>
        </w:rPr>
        <w:t>kn  kamata.</w:t>
      </w:r>
    </w:p>
    <w:p>
      <w:pPr>
        <w:pStyle w:val="BodyText"/>
        <w:spacing w:before="9" w:after="1"/>
        <w:rPr>
          <w:sz w:val="23"/>
        </w:rPr>
      </w:pPr>
    </w:p>
    <w:tbl>
      <w:tblPr>
        <w:tblW w:w="0" w:type="auto"/>
        <w:jc w:val="left"/>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9"/>
        <w:gridCol w:w="1692"/>
        <w:gridCol w:w="1692"/>
        <w:gridCol w:w="1692"/>
        <w:gridCol w:w="1555"/>
      </w:tblGrid>
      <w:tr>
        <w:trPr>
          <w:trHeight w:val="937" w:hRule="atLeast"/>
        </w:trPr>
        <w:tc>
          <w:tcPr>
            <w:tcW w:w="2749" w:type="dxa"/>
          </w:tcPr>
          <w:p>
            <w:pPr>
              <w:pStyle w:val="TableParagraph"/>
              <w:spacing w:line="231" w:lineRule="exact"/>
              <w:ind w:left="107"/>
              <w:rPr>
                <w:rFonts w:ascii="Cambria"/>
                <w:sz w:val="20"/>
              </w:rPr>
            </w:pPr>
            <w:r>
              <w:rPr>
                <w:rFonts w:ascii="Cambria"/>
                <w:w w:val="120"/>
                <w:sz w:val="20"/>
              </w:rPr>
              <w:t>Banka</w:t>
            </w:r>
          </w:p>
        </w:tc>
        <w:tc>
          <w:tcPr>
            <w:tcW w:w="1692" w:type="dxa"/>
          </w:tcPr>
          <w:p>
            <w:pPr>
              <w:pStyle w:val="TableParagraph"/>
              <w:ind w:left="107" w:right="88"/>
              <w:rPr>
                <w:rFonts w:ascii="Cambria"/>
                <w:sz w:val="20"/>
              </w:rPr>
            </w:pPr>
            <w:r>
              <w:rPr>
                <w:rFonts w:ascii="Cambria"/>
                <w:w w:val="115"/>
                <w:sz w:val="20"/>
              </w:rPr>
              <w:t>Iznos kredita u kunama</w:t>
            </w:r>
          </w:p>
        </w:tc>
        <w:tc>
          <w:tcPr>
            <w:tcW w:w="1692" w:type="dxa"/>
          </w:tcPr>
          <w:p>
            <w:pPr>
              <w:pStyle w:val="TableParagraph"/>
              <w:ind w:left="107" w:right="88"/>
              <w:rPr>
                <w:rFonts w:ascii="Cambria"/>
                <w:sz w:val="20"/>
              </w:rPr>
            </w:pPr>
            <w:r>
              <w:rPr>
                <w:rFonts w:ascii="Cambria"/>
                <w:w w:val="110"/>
                <w:sz w:val="20"/>
              </w:rPr>
              <w:t>Iznos glavnice kredita</w:t>
            </w:r>
          </w:p>
        </w:tc>
        <w:tc>
          <w:tcPr>
            <w:tcW w:w="1692" w:type="dxa"/>
          </w:tcPr>
          <w:p>
            <w:pPr>
              <w:pStyle w:val="TableParagraph"/>
              <w:ind w:left="107" w:right="785"/>
              <w:rPr>
                <w:rFonts w:ascii="Cambria"/>
                <w:sz w:val="20"/>
              </w:rPr>
            </w:pPr>
            <w:r>
              <w:rPr>
                <w:rFonts w:ascii="Cambria"/>
                <w:w w:val="115"/>
                <w:sz w:val="20"/>
              </w:rPr>
              <w:t>Otplata </w:t>
            </w:r>
            <w:r>
              <w:rPr>
                <w:rFonts w:ascii="Cambria"/>
                <w:w w:val="110"/>
                <w:sz w:val="20"/>
              </w:rPr>
              <w:t>glavnice </w:t>
            </w:r>
            <w:r>
              <w:rPr>
                <w:rFonts w:ascii="Cambria"/>
                <w:w w:val="115"/>
                <w:sz w:val="20"/>
              </w:rPr>
              <w:t>01.01.-</w:t>
            </w:r>
          </w:p>
          <w:p>
            <w:pPr>
              <w:pStyle w:val="TableParagraph"/>
              <w:spacing w:line="215" w:lineRule="exact"/>
              <w:ind w:left="107"/>
              <w:rPr>
                <w:rFonts w:ascii="Cambria"/>
                <w:sz w:val="20"/>
              </w:rPr>
            </w:pPr>
            <w:r>
              <w:rPr>
                <w:rFonts w:ascii="Cambria"/>
                <w:w w:val="125"/>
                <w:sz w:val="20"/>
              </w:rPr>
              <w:t>30.06.2020.</w:t>
            </w:r>
          </w:p>
        </w:tc>
        <w:tc>
          <w:tcPr>
            <w:tcW w:w="1555" w:type="dxa"/>
          </w:tcPr>
          <w:p>
            <w:pPr>
              <w:pStyle w:val="TableParagraph"/>
              <w:ind w:left="108"/>
              <w:rPr>
                <w:rFonts w:ascii="Cambria"/>
                <w:sz w:val="20"/>
              </w:rPr>
            </w:pPr>
            <w:r>
              <w:rPr>
                <w:rFonts w:ascii="Cambria"/>
                <w:w w:val="120"/>
                <w:sz w:val="20"/>
              </w:rPr>
              <w:t>Stanje glavnice 30.06.2020.</w:t>
            </w:r>
          </w:p>
        </w:tc>
      </w:tr>
      <w:tr>
        <w:trPr>
          <w:trHeight w:val="470" w:hRule="atLeast"/>
        </w:trPr>
        <w:tc>
          <w:tcPr>
            <w:tcW w:w="2749" w:type="dxa"/>
          </w:tcPr>
          <w:p>
            <w:pPr>
              <w:pStyle w:val="TableParagraph"/>
              <w:spacing w:line="232" w:lineRule="exact"/>
              <w:ind w:left="107"/>
              <w:rPr>
                <w:rFonts w:ascii="Cambria"/>
                <w:sz w:val="20"/>
              </w:rPr>
            </w:pPr>
            <w:r>
              <w:rPr>
                <w:rFonts w:ascii="Cambria"/>
                <w:w w:val="110"/>
                <w:sz w:val="20"/>
              </w:rPr>
              <w:t>Erste&amp;Steiermarkische </w:t>
            </w:r>
            <w:r>
              <w:rPr>
                <w:rFonts w:ascii="Cambria"/>
                <w:w w:val="120"/>
                <w:sz w:val="20"/>
              </w:rPr>
              <w:t>bank d.d.</w:t>
            </w:r>
          </w:p>
        </w:tc>
        <w:tc>
          <w:tcPr>
            <w:tcW w:w="1692" w:type="dxa"/>
          </w:tcPr>
          <w:p>
            <w:pPr>
              <w:pStyle w:val="TableParagraph"/>
              <w:spacing w:line="234" w:lineRule="exact"/>
              <w:ind w:left="107"/>
              <w:rPr>
                <w:rFonts w:ascii="Cambria"/>
                <w:sz w:val="20"/>
              </w:rPr>
            </w:pPr>
            <w:r>
              <w:rPr>
                <w:rFonts w:ascii="Cambria"/>
                <w:w w:val="120"/>
                <w:sz w:val="20"/>
              </w:rPr>
              <w:t>6.323.474,37</w:t>
            </w:r>
          </w:p>
        </w:tc>
        <w:tc>
          <w:tcPr>
            <w:tcW w:w="1692" w:type="dxa"/>
          </w:tcPr>
          <w:p>
            <w:pPr>
              <w:pStyle w:val="TableParagraph"/>
              <w:spacing w:line="234" w:lineRule="exact"/>
              <w:ind w:left="107"/>
              <w:rPr>
                <w:rFonts w:ascii="Cambria"/>
                <w:sz w:val="20"/>
              </w:rPr>
            </w:pPr>
            <w:r>
              <w:rPr>
                <w:rFonts w:ascii="Cambria"/>
                <w:w w:val="120"/>
                <w:sz w:val="20"/>
              </w:rPr>
              <w:t>5.325.428,39</w:t>
            </w:r>
          </w:p>
        </w:tc>
        <w:tc>
          <w:tcPr>
            <w:tcW w:w="1692" w:type="dxa"/>
          </w:tcPr>
          <w:p>
            <w:pPr>
              <w:pStyle w:val="TableParagraph"/>
              <w:spacing w:line="234" w:lineRule="exact"/>
              <w:ind w:left="107"/>
              <w:rPr>
                <w:rFonts w:ascii="Cambria"/>
                <w:sz w:val="20"/>
              </w:rPr>
            </w:pPr>
            <w:r>
              <w:rPr>
                <w:rFonts w:ascii="Cambria"/>
                <w:w w:val="120"/>
                <w:sz w:val="20"/>
              </w:rPr>
              <w:t>4.884.347,05</w:t>
            </w:r>
          </w:p>
        </w:tc>
        <w:tc>
          <w:tcPr>
            <w:tcW w:w="1555" w:type="dxa"/>
          </w:tcPr>
          <w:p>
            <w:pPr>
              <w:pStyle w:val="TableParagraph"/>
              <w:spacing w:line="234" w:lineRule="exact"/>
              <w:ind w:left="216"/>
              <w:rPr>
                <w:rFonts w:ascii="Cambria"/>
                <w:sz w:val="20"/>
              </w:rPr>
            </w:pPr>
            <w:r>
              <w:rPr>
                <w:rFonts w:ascii="Cambria"/>
                <w:w w:val="120"/>
                <w:sz w:val="20"/>
              </w:rPr>
              <w:t>441.081,34</w:t>
            </w:r>
          </w:p>
        </w:tc>
      </w:tr>
    </w:tbl>
    <w:p>
      <w:pPr>
        <w:pStyle w:val="BodyText"/>
        <w:spacing w:before="10"/>
        <w:rPr>
          <w:sz w:val="21"/>
        </w:rPr>
      </w:pPr>
    </w:p>
    <w:p>
      <w:pPr>
        <w:pStyle w:val="BodyText"/>
        <w:ind w:left="1356" w:right="1415"/>
        <w:jc w:val="both"/>
      </w:pPr>
      <w:r>
        <w:rPr>
          <w:w w:val="115"/>
        </w:rPr>
        <w:t>Iznosi otplata po dugoročnom kreditu Erste&amp;Steiermarkische bank d.d.</w:t>
      </w:r>
      <w:r>
        <w:rPr>
          <w:spacing w:val="55"/>
          <w:w w:val="115"/>
        </w:rPr>
        <w:t> </w:t>
      </w:r>
      <w:r>
        <w:rPr>
          <w:w w:val="115"/>
        </w:rPr>
        <w:t>raspoređene prema dospijeću u narednim godinama</w:t>
      </w:r>
      <w:r>
        <w:rPr>
          <w:spacing w:val="18"/>
          <w:w w:val="115"/>
        </w:rPr>
        <w:t> </w:t>
      </w:r>
      <w:r>
        <w:rPr>
          <w:w w:val="115"/>
        </w:rPr>
        <w:t>– otplatni plan</w:t>
      </w:r>
    </w:p>
    <w:p>
      <w:pPr>
        <w:pStyle w:val="BodyText"/>
        <w:spacing w:before="6"/>
        <w:rPr>
          <w:sz w:val="19"/>
        </w:rPr>
      </w:pPr>
    </w:p>
    <w:tbl>
      <w:tblPr>
        <w:tblW w:w="0" w:type="auto"/>
        <w:jc w:val="left"/>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2617"/>
        <w:gridCol w:w="2620"/>
      </w:tblGrid>
      <w:tr>
        <w:trPr>
          <w:trHeight w:val="506" w:hRule="atLeast"/>
        </w:trPr>
        <w:tc>
          <w:tcPr>
            <w:tcW w:w="4256" w:type="dxa"/>
          </w:tcPr>
          <w:p>
            <w:pPr>
              <w:pStyle w:val="TableParagraph"/>
              <w:spacing w:line="231" w:lineRule="exact"/>
              <w:ind w:left="107"/>
              <w:rPr>
                <w:rFonts w:ascii="Cambria"/>
                <w:sz w:val="20"/>
              </w:rPr>
            </w:pPr>
            <w:r>
              <w:rPr>
                <w:rFonts w:ascii="Cambria"/>
                <w:w w:val="120"/>
                <w:sz w:val="20"/>
              </w:rPr>
              <w:t>Erste&amp;Steiermarkische bank d.d.</w:t>
            </w:r>
          </w:p>
        </w:tc>
        <w:tc>
          <w:tcPr>
            <w:tcW w:w="2617" w:type="dxa"/>
          </w:tcPr>
          <w:p>
            <w:pPr>
              <w:pStyle w:val="TableParagraph"/>
              <w:spacing w:line="231" w:lineRule="exact"/>
              <w:ind w:left="107"/>
              <w:rPr>
                <w:rFonts w:ascii="Cambria"/>
                <w:sz w:val="20"/>
              </w:rPr>
            </w:pPr>
            <w:r>
              <w:rPr>
                <w:rFonts w:ascii="Cambria"/>
                <w:w w:val="115"/>
                <w:sz w:val="20"/>
              </w:rPr>
              <w:t>Otplata glavnice</w:t>
            </w:r>
          </w:p>
        </w:tc>
        <w:tc>
          <w:tcPr>
            <w:tcW w:w="2620" w:type="dxa"/>
          </w:tcPr>
          <w:p>
            <w:pPr>
              <w:pStyle w:val="TableParagraph"/>
              <w:spacing w:line="231" w:lineRule="exact"/>
              <w:ind w:left="109"/>
              <w:rPr>
                <w:rFonts w:ascii="Cambria"/>
                <w:sz w:val="20"/>
              </w:rPr>
            </w:pPr>
            <w:r>
              <w:rPr>
                <w:rFonts w:ascii="Cambria"/>
                <w:w w:val="115"/>
                <w:sz w:val="20"/>
              </w:rPr>
              <w:t>Otplata kamata</w:t>
            </w:r>
          </w:p>
        </w:tc>
      </w:tr>
      <w:tr>
        <w:trPr>
          <w:trHeight w:val="251" w:hRule="atLeast"/>
        </w:trPr>
        <w:tc>
          <w:tcPr>
            <w:tcW w:w="4256" w:type="dxa"/>
          </w:tcPr>
          <w:p>
            <w:pPr>
              <w:pStyle w:val="TableParagraph"/>
              <w:spacing w:line="231" w:lineRule="exact"/>
              <w:ind w:left="107"/>
              <w:rPr>
                <w:rFonts w:ascii="Cambria"/>
                <w:sz w:val="20"/>
              </w:rPr>
            </w:pPr>
            <w:r>
              <w:rPr>
                <w:rFonts w:ascii="Cambria"/>
                <w:w w:val="120"/>
                <w:sz w:val="20"/>
              </w:rPr>
              <w:t>2020.</w:t>
            </w:r>
          </w:p>
        </w:tc>
        <w:tc>
          <w:tcPr>
            <w:tcW w:w="2617" w:type="dxa"/>
          </w:tcPr>
          <w:p>
            <w:pPr>
              <w:pStyle w:val="TableParagraph"/>
              <w:spacing w:line="231" w:lineRule="exact"/>
              <w:ind w:left="107"/>
              <w:rPr>
                <w:rFonts w:ascii="Cambria"/>
                <w:sz w:val="20"/>
              </w:rPr>
            </w:pPr>
            <w:r>
              <w:rPr>
                <w:rFonts w:ascii="Cambria"/>
                <w:w w:val="120"/>
                <w:sz w:val="20"/>
              </w:rPr>
              <w:t>147.027,16</w:t>
            </w:r>
          </w:p>
        </w:tc>
        <w:tc>
          <w:tcPr>
            <w:tcW w:w="2620" w:type="dxa"/>
          </w:tcPr>
          <w:p>
            <w:pPr>
              <w:pStyle w:val="TableParagraph"/>
              <w:spacing w:line="231" w:lineRule="exact"/>
              <w:ind w:left="109"/>
              <w:rPr>
                <w:rFonts w:ascii="Cambria"/>
                <w:sz w:val="20"/>
              </w:rPr>
            </w:pPr>
            <w:r>
              <w:rPr>
                <w:rFonts w:ascii="Cambria"/>
                <w:w w:val="120"/>
                <w:sz w:val="20"/>
              </w:rPr>
              <w:t>17.750,46</w:t>
            </w:r>
          </w:p>
        </w:tc>
      </w:tr>
      <w:tr>
        <w:trPr>
          <w:trHeight w:val="251" w:hRule="atLeast"/>
        </w:trPr>
        <w:tc>
          <w:tcPr>
            <w:tcW w:w="4256" w:type="dxa"/>
          </w:tcPr>
          <w:p>
            <w:pPr>
              <w:pStyle w:val="TableParagraph"/>
              <w:spacing w:line="231" w:lineRule="exact"/>
              <w:ind w:left="107"/>
              <w:rPr>
                <w:rFonts w:ascii="Cambria"/>
                <w:sz w:val="20"/>
              </w:rPr>
            </w:pPr>
            <w:r>
              <w:rPr>
                <w:rFonts w:ascii="Cambria"/>
                <w:w w:val="120"/>
                <w:sz w:val="20"/>
              </w:rPr>
              <w:t>2021.</w:t>
            </w:r>
          </w:p>
        </w:tc>
        <w:tc>
          <w:tcPr>
            <w:tcW w:w="2617" w:type="dxa"/>
          </w:tcPr>
          <w:p>
            <w:pPr>
              <w:pStyle w:val="TableParagraph"/>
              <w:spacing w:line="231" w:lineRule="exact"/>
              <w:ind w:left="107"/>
              <w:rPr>
                <w:rFonts w:ascii="Cambria"/>
                <w:sz w:val="20"/>
              </w:rPr>
            </w:pPr>
            <w:r>
              <w:rPr>
                <w:rFonts w:ascii="Cambria"/>
                <w:w w:val="120"/>
                <w:sz w:val="20"/>
              </w:rPr>
              <w:t>147.027,16</w:t>
            </w:r>
          </w:p>
        </w:tc>
        <w:tc>
          <w:tcPr>
            <w:tcW w:w="2620" w:type="dxa"/>
          </w:tcPr>
          <w:p>
            <w:pPr>
              <w:pStyle w:val="TableParagraph"/>
              <w:spacing w:line="231" w:lineRule="exact"/>
              <w:ind w:left="109"/>
              <w:rPr>
                <w:rFonts w:ascii="Cambria"/>
                <w:sz w:val="20"/>
              </w:rPr>
            </w:pPr>
            <w:r>
              <w:rPr>
                <w:rFonts w:ascii="Cambria"/>
                <w:w w:val="120"/>
                <w:sz w:val="20"/>
              </w:rPr>
              <w:t>12.031,51</w:t>
            </w:r>
          </w:p>
        </w:tc>
      </w:tr>
      <w:tr>
        <w:trPr>
          <w:trHeight w:val="251" w:hRule="atLeast"/>
        </w:trPr>
        <w:tc>
          <w:tcPr>
            <w:tcW w:w="4256" w:type="dxa"/>
          </w:tcPr>
          <w:p>
            <w:pPr>
              <w:pStyle w:val="TableParagraph"/>
              <w:spacing w:line="231" w:lineRule="exact"/>
              <w:ind w:left="107"/>
              <w:rPr>
                <w:rFonts w:ascii="Cambria"/>
                <w:sz w:val="20"/>
              </w:rPr>
            </w:pPr>
            <w:r>
              <w:rPr>
                <w:rFonts w:ascii="Cambria"/>
                <w:w w:val="120"/>
                <w:sz w:val="20"/>
              </w:rPr>
              <w:t>2022.</w:t>
            </w:r>
          </w:p>
        </w:tc>
        <w:tc>
          <w:tcPr>
            <w:tcW w:w="2617" w:type="dxa"/>
          </w:tcPr>
          <w:p>
            <w:pPr>
              <w:pStyle w:val="TableParagraph"/>
              <w:spacing w:line="231" w:lineRule="exact"/>
              <w:ind w:left="107"/>
              <w:rPr>
                <w:rFonts w:ascii="Cambria"/>
                <w:sz w:val="20"/>
              </w:rPr>
            </w:pPr>
            <w:r>
              <w:rPr>
                <w:rFonts w:ascii="Cambria"/>
                <w:w w:val="120"/>
                <w:sz w:val="20"/>
              </w:rPr>
              <w:t>147.027,16</w:t>
            </w:r>
          </w:p>
        </w:tc>
        <w:tc>
          <w:tcPr>
            <w:tcW w:w="2620" w:type="dxa"/>
          </w:tcPr>
          <w:p>
            <w:pPr>
              <w:pStyle w:val="TableParagraph"/>
              <w:spacing w:line="231" w:lineRule="exact"/>
              <w:ind w:left="109"/>
              <w:rPr>
                <w:rFonts w:ascii="Cambria"/>
                <w:sz w:val="20"/>
              </w:rPr>
            </w:pPr>
            <w:r>
              <w:rPr>
                <w:rFonts w:ascii="Cambria"/>
                <w:w w:val="120"/>
                <w:sz w:val="20"/>
              </w:rPr>
              <w:t>6.366,89</w:t>
            </w:r>
          </w:p>
        </w:tc>
      </w:tr>
      <w:tr>
        <w:trPr>
          <w:trHeight w:val="253" w:hRule="atLeast"/>
        </w:trPr>
        <w:tc>
          <w:tcPr>
            <w:tcW w:w="4256" w:type="dxa"/>
          </w:tcPr>
          <w:p>
            <w:pPr>
              <w:pStyle w:val="TableParagraph"/>
              <w:spacing w:line="234" w:lineRule="exact"/>
              <w:ind w:left="107"/>
              <w:rPr>
                <w:rFonts w:ascii="Cambria"/>
                <w:sz w:val="20"/>
              </w:rPr>
            </w:pPr>
            <w:r>
              <w:rPr>
                <w:rFonts w:ascii="Cambria"/>
                <w:w w:val="120"/>
                <w:sz w:val="20"/>
              </w:rPr>
              <w:t>2023.</w:t>
            </w:r>
          </w:p>
        </w:tc>
        <w:tc>
          <w:tcPr>
            <w:tcW w:w="2617" w:type="dxa"/>
          </w:tcPr>
          <w:p>
            <w:pPr>
              <w:pStyle w:val="TableParagraph"/>
              <w:spacing w:line="234" w:lineRule="exact"/>
              <w:ind w:left="107"/>
              <w:rPr>
                <w:rFonts w:ascii="Cambria"/>
                <w:sz w:val="20"/>
              </w:rPr>
            </w:pPr>
            <w:r>
              <w:rPr>
                <w:rFonts w:ascii="Cambria"/>
                <w:w w:val="120"/>
                <w:sz w:val="20"/>
              </w:rPr>
              <w:t>73.513,44</w:t>
            </w:r>
          </w:p>
        </w:tc>
        <w:tc>
          <w:tcPr>
            <w:tcW w:w="2620" w:type="dxa"/>
          </w:tcPr>
          <w:p>
            <w:pPr>
              <w:pStyle w:val="TableParagraph"/>
              <w:spacing w:line="234" w:lineRule="exact"/>
              <w:ind w:left="109"/>
              <w:rPr>
                <w:rFonts w:ascii="Cambria"/>
                <w:sz w:val="20"/>
              </w:rPr>
            </w:pPr>
            <w:r>
              <w:rPr>
                <w:rFonts w:ascii="Cambria"/>
                <w:w w:val="120"/>
                <w:sz w:val="20"/>
              </w:rPr>
              <w:t>1.055,33</w:t>
            </w:r>
          </w:p>
        </w:tc>
      </w:tr>
    </w:tbl>
    <w:p>
      <w:pPr>
        <w:pStyle w:val="BodyText"/>
        <w:rPr>
          <w:sz w:val="26"/>
        </w:rPr>
      </w:pPr>
    </w:p>
    <w:p>
      <w:pPr>
        <w:pStyle w:val="BodyText"/>
        <w:spacing w:before="175"/>
        <w:ind w:left="1356" w:right="1412"/>
        <w:jc w:val="both"/>
      </w:pPr>
      <w:r>
        <w:rPr>
          <w:w w:val="115"/>
        </w:rPr>
        <w:t>Izvješće o zaduženju Grada Ozlja u zakonskim rokovima dostavljeno je Ministarstvu financija za razdoblje 01.01.-31.03.2020. godine i 01.01.-30.06.2020. godine na obrascu IZJS – Izvješće o zaduženju/jamstvu/suglasnosti za JLP(R)S.</w:t>
      </w:r>
    </w:p>
    <w:p>
      <w:pPr>
        <w:pStyle w:val="Heading1"/>
        <w:numPr>
          <w:ilvl w:val="0"/>
          <w:numId w:val="5"/>
        </w:numPr>
        <w:tabs>
          <w:tab w:pos="2065" w:val="left" w:leader="none"/>
        </w:tabs>
        <w:spacing w:line="240" w:lineRule="auto" w:before="227" w:after="0"/>
        <w:ind w:left="2064" w:right="0" w:hanging="709"/>
        <w:jc w:val="both"/>
      </w:pPr>
      <w:r>
        <w:rPr>
          <w:w w:val="120"/>
        </w:rPr>
        <w:t>IZVJEŠTAJ O DANIM JAMSTVIMA I IZDACIMA PO DANIM</w:t>
      </w:r>
      <w:r>
        <w:rPr>
          <w:spacing w:val="7"/>
          <w:w w:val="120"/>
        </w:rPr>
        <w:t> </w:t>
      </w:r>
      <w:r>
        <w:rPr>
          <w:w w:val="120"/>
        </w:rPr>
        <w:t>JAMSTVIMA</w:t>
      </w:r>
    </w:p>
    <w:p>
      <w:pPr>
        <w:pStyle w:val="BodyText"/>
        <w:rPr>
          <w:b/>
        </w:rPr>
      </w:pPr>
    </w:p>
    <w:p>
      <w:pPr>
        <w:pStyle w:val="BodyText"/>
        <w:ind w:left="1356" w:right="1414" w:firstLine="707"/>
        <w:jc w:val="both"/>
      </w:pPr>
      <w:r>
        <w:rPr>
          <w:w w:val="115"/>
        </w:rPr>
        <w:t>U prvom polugodištu 2020. godine Grad Ozalj </w:t>
      </w:r>
      <w:r>
        <w:rPr>
          <w:b/>
          <w:i/>
          <w:w w:val="115"/>
        </w:rPr>
        <w:t>nije davao jamstva</w:t>
      </w:r>
      <w:r>
        <w:rPr>
          <w:b/>
          <w:i/>
          <w:spacing w:val="55"/>
          <w:w w:val="115"/>
        </w:rPr>
        <w:t> </w:t>
      </w:r>
      <w:r>
        <w:rPr>
          <w:w w:val="115"/>
        </w:rPr>
        <w:t>trgovačkim društvima i ustanovama u svom vlasništvu niti je imao izdataka po danim</w:t>
      </w:r>
      <w:r>
        <w:rPr>
          <w:spacing w:val="12"/>
          <w:w w:val="115"/>
        </w:rPr>
        <w:t> </w:t>
      </w:r>
      <w:r>
        <w:rPr>
          <w:w w:val="115"/>
        </w:rPr>
        <w:t>jamstvima.</w:t>
      </w:r>
    </w:p>
    <w:p>
      <w:pPr>
        <w:pStyle w:val="BodyText"/>
        <w:spacing w:before="2"/>
        <w:ind w:left="1356" w:right="1268" w:firstLine="707"/>
        <w:jc w:val="both"/>
      </w:pPr>
      <w:r>
        <w:rPr>
          <w:w w:val="115"/>
        </w:rPr>
        <w:t>U 2019. godine Gradonačelnica Grada Ozlja izdala je,</w:t>
      </w:r>
      <w:r>
        <w:rPr>
          <w:spacing w:val="55"/>
          <w:w w:val="115"/>
        </w:rPr>
        <w:t> </w:t>
      </w:r>
      <w:r>
        <w:rPr>
          <w:w w:val="115"/>
        </w:rPr>
        <w:t>dana  23.12.2019.  godine, Suglasnost za zaduživanje Azeliji Eko d.o.o. kod </w:t>
      </w:r>
      <w:r>
        <w:rPr>
          <w:b/>
          <w:i/>
          <w:w w:val="115"/>
        </w:rPr>
        <w:t>Karlovačke banke d.d. </w:t>
      </w:r>
      <w:r>
        <w:rPr>
          <w:w w:val="115"/>
        </w:rPr>
        <w:t>radi nabave </w:t>
      </w:r>
      <w:r>
        <w:rPr>
          <w:b/>
          <w:i/>
          <w:w w:val="115"/>
        </w:rPr>
        <w:t>traktora i kranskog malčera, KLASA: </w:t>
      </w:r>
      <w:r>
        <w:rPr>
          <w:w w:val="115"/>
        </w:rPr>
        <w:t>363-02/19-01/08, URBROJ: 2133/05-02-19-02. Suglasnost i Ugovor između Azelije Eko d.o.o. i Karlovačke</w:t>
      </w:r>
      <w:r>
        <w:rPr>
          <w:spacing w:val="52"/>
          <w:w w:val="115"/>
        </w:rPr>
        <w:t> </w:t>
      </w:r>
      <w:r>
        <w:rPr>
          <w:w w:val="115"/>
        </w:rPr>
        <w:t>banke</w:t>
      </w:r>
    </w:p>
    <w:p>
      <w:pPr>
        <w:pStyle w:val="BodyText"/>
        <w:ind w:left="1356"/>
        <w:jc w:val="both"/>
      </w:pPr>
      <w:r>
        <w:rPr>
          <w:w w:val="115"/>
        </w:rPr>
        <w:t>d.d. dostavljen je Ministarstvu financija u propisanim rokovima.</w:t>
      </w:r>
    </w:p>
    <w:p>
      <w:pPr>
        <w:pStyle w:val="BodyText"/>
      </w:pPr>
    </w:p>
    <w:p>
      <w:pPr>
        <w:pStyle w:val="Heading1"/>
        <w:numPr>
          <w:ilvl w:val="0"/>
          <w:numId w:val="5"/>
        </w:numPr>
        <w:tabs>
          <w:tab w:pos="2065" w:val="left" w:leader="none"/>
        </w:tabs>
        <w:spacing w:line="240" w:lineRule="auto" w:before="0" w:after="0"/>
        <w:ind w:left="2064" w:right="0" w:hanging="709"/>
        <w:jc w:val="both"/>
      </w:pPr>
      <w:r>
        <w:rPr>
          <w:w w:val="120"/>
        </w:rPr>
        <w:t>IZVJEŠTAJ O KORIŠTENJU PRORAČUNSKE ZALIHE</w:t>
      </w:r>
    </w:p>
    <w:p>
      <w:pPr>
        <w:pStyle w:val="BodyText"/>
        <w:rPr>
          <w:b/>
        </w:rPr>
      </w:pPr>
    </w:p>
    <w:p>
      <w:pPr>
        <w:pStyle w:val="BodyText"/>
        <w:ind w:left="1356" w:right="1413" w:firstLine="566"/>
        <w:jc w:val="both"/>
      </w:pPr>
      <w:r>
        <w:rPr>
          <w:w w:val="115"/>
        </w:rPr>
        <w:t>Proračunom Grada Ozlja za 2020. godinu s projekcijom za 2021. i 2022.</w:t>
      </w:r>
      <w:r>
        <w:rPr>
          <w:spacing w:val="55"/>
          <w:w w:val="115"/>
        </w:rPr>
        <w:t> </w:t>
      </w:r>
      <w:r>
        <w:rPr>
          <w:w w:val="115"/>
        </w:rPr>
        <w:t>godinu nisu planirana sredstva proračunske</w:t>
      </w:r>
      <w:r>
        <w:rPr>
          <w:spacing w:val="5"/>
          <w:w w:val="115"/>
        </w:rPr>
        <w:t> </w:t>
      </w:r>
      <w:r>
        <w:rPr>
          <w:w w:val="115"/>
        </w:rPr>
        <w:t>zalihe.</w:t>
      </w:r>
    </w:p>
    <w:p>
      <w:pPr>
        <w:spacing w:after="0"/>
        <w:jc w:val="both"/>
        <w:sectPr>
          <w:pgSz w:w="11910" w:h="16840"/>
          <w:pgMar w:header="0" w:footer="720" w:top="900" w:bottom="960" w:left="60" w:right="0"/>
        </w:sectPr>
      </w:pPr>
    </w:p>
    <w:p>
      <w:pPr>
        <w:pStyle w:val="Heading1"/>
        <w:numPr>
          <w:ilvl w:val="0"/>
          <w:numId w:val="5"/>
        </w:numPr>
        <w:tabs>
          <w:tab w:pos="2064" w:val="left" w:leader="none"/>
          <w:tab w:pos="2065" w:val="left" w:leader="none"/>
        </w:tabs>
        <w:spacing w:line="240" w:lineRule="auto" w:before="168" w:after="0"/>
        <w:ind w:left="1356" w:right="1413" w:firstLine="0"/>
        <w:jc w:val="left"/>
      </w:pPr>
      <w:r>
        <w:rPr>
          <w:w w:val="120"/>
        </w:rPr>
        <w:t>IZVJEŠTAJ O STANJU POTRAŽIVANJA I POTENCIJALNIH OBVEZA PO OSNOVI SUDSKIH</w:t>
      </w:r>
      <w:r>
        <w:rPr>
          <w:spacing w:val="24"/>
          <w:w w:val="120"/>
        </w:rPr>
        <w:t> </w:t>
      </w:r>
      <w:r>
        <w:rPr>
          <w:w w:val="120"/>
        </w:rPr>
        <w:t>POSTUPAKA</w:t>
      </w:r>
    </w:p>
    <w:p>
      <w:pPr>
        <w:pStyle w:val="BodyText"/>
        <w:spacing w:before="10"/>
        <w:rPr>
          <w:b/>
          <w:sz w:val="21"/>
        </w:rPr>
      </w:pPr>
    </w:p>
    <w:p>
      <w:pPr>
        <w:pStyle w:val="ListParagraph"/>
        <w:numPr>
          <w:ilvl w:val="1"/>
          <w:numId w:val="5"/>
        </w:numPr>
        <w:tabs>
          <w:tab w:pos="2283" w:val="left" w:leader="none"/>
        </w:tabs>
        <w:spacing w:line="240" w:lineRule="auto" w:before="1" w:after="0"/>
        <w:ind w:left="2282" w:right="1413" w:hanging="360"/>
        <w:jc w:val="both"/>
        <w:rPr>
          <w:sz w:val="22"/>
        </w:rPr>
      </w:pPr>
      <w:r>
        <w:rPr>
          <w:b/>
          <w:i/>
          <w:w w:val="115"/>
          <w:sz w:val="22"/>
          <w:u w:val="single"/>
        </w:rPr>
        <w:t>Stanje  nenaplaćenih potraživanja za  prihode</w:t>
      </w:r>
      <w:r>
        <w:rPr>
          <w:b/>
          <w:i/>
          <w:w w:val="115"/>
          <w:sz w:val="22"/>
        </w:rPr>
        <w:t>  </w:t>
      </w:r>
      <w:r>
        <w:rPr>
          <w:w w:val="115"/>
          <w:sz w:val="22"/>
        </w:rPr>
        <w:t>(skupina 16) Grada Ozlja  i proračunskih korisnika iz nadležnosti: Dječji vrtić Zvončić Ozalj, Zavičajni muzej Ozalj, Pučko otvoreno učilište Katarina Zrinska i Gradska knjižnica i čitaonica Ivan</w:t>
      </w:r>
      <w:r>
        <w:rPr>
          <w:spacing w:val="25"/>
          <w:w w:val="115"/>
          <w:sz w:val="22"/>
        </w:rPr>
        <w:t> </w:t>
      </w:r>
      <w:r>
        <w:rPr>
          <w:w w:val="115"/>
          <w:sz w:val="22"/>
        </w:rPr>
        <w:t>Belostenac</w:t>
      </w:r>
    </w:p>
    <w:p>
      <w:pPr>
        <w:pStyle w:val="BodyText"/>
        <w:tabs>
          <w:tab w:pos="7369" w:val="left" w:leader="none"/>
          <w:tab w:pos="8814" w:val="left" w:leader="none"/>
        </w:tabs>
        <w:spacing w:line="257" w:lineRule="exact" w:before="2"/>
        <w:ind w:left="2282"/>
      </w:pPr>
      <w:r>
        <w:rPr>
          <w:w w:val="115"/>
        </w:rPr>
        <w:t>Grad</w:t>
      </w:r>
      <w:r>
        <w:rPr>
          <w:spacing w:val="17"/>
          <w:w w:val="115"/>
        </w:rPr>
        <w:t> </w:t>
      </w:r>
      <w:r>
        <w:rPr>
          <w:w w:val="115"/>
        </w:rPr>
        <w:t>Ozalj</w:t>
        <w:tab/>
        <w:t>838.295,12</w:t>
        <w:tab/>
        <w:t>kn</w:t>
      </w:r>
    </w:p>
    <w:p>
      <w:pPr>
        <w:pStyle w:val="BodyText"/>
        <w:tabs>
          <w:tab w:pos="7462" w:val="left" w:leader="none"/>
          <w:tab w:pos="7671" w:val="left" w:leader="none"/>
          <w:tab w:pos="8372" w:val="left" w:leader="none"/>
          <w:tab w:pos="8975" w:val="left" w:leader="none"/>
        </w:tabs>
        <w:ind w:left="2282" w:right="2569"/>
      </w:pPr>
      <w:r>
        <w:rPr>
          <w:w w:val="115"/>
        </w:rPr>
        <w:t>Dječji vrtić</w:t>
      </w:r>
      <w:r>
        <w:rPr>
          <w:spacing w:val="8"/>
          <w:w w:val="115"/>
        </w:rPr>
        <w:t> </w:t>
      </w:r>
      <w:r>
        <w:rPr>
          <w:w w:val="115"/>
        </w:rPr>
        <w:t>Zvončić</w:t>
      </w:r>
      <w:r>
        <w:rPr>
          <w:spacing w:val="2"/>
          <w:w w:val="115"/>
        </w:rPr>
        <w:t> </w:t>
      </w:r>
      <w:r>
        <w:rPr>
          <w:w w:val="115"/>
        </w:rPr>
        <w:t>Ozalj</w:t>
        <w:tab/>
        <w:t>361.843,58</w:t>
        <w:tab/>
        <w:t>kn Zavičajni</w:t>
      </w:r>
      <w:r>
        <w:rPr>
          <w:spacing w:val="7"/>
          <w:w w:val="115"/>
        </w:rPr>
        <w:t> </w:t>
      </w:r>
      <w:r>
        <w:rPr>
          <w:w w:val="115"/>
        </w:rPr>
        <w:t>muzej</w:t>
      </w:r>
      <w:r>
        <w:rPr>
          <w:spacing w:val="8"/>
          <w:w w:val="115"/>
        </w:rPr>
        <w:t> </w:t>
      </w:r>
      <w:r>
        <w:rPr>
          <w:w w:val="115"/>
        </w:rPr>
        <w:t>Ozalj</w:t>
        <w:tab/>
        <w:tab/>
        <w:t>85.365,17 kn Pučko otvoreno učilište</w:t>
      </w:r>
      <w:r>
        <w:rPr>
          <w:spacing w:val="7"/>
          <w:w w:val="115"/>
        </w:rPr>
        <w:t> </w:t>
      </w:r>
      <w:r>
        <w:rPr>
          <w:w w:val="115"/>
        </w:rPr>
        <w:t>Katarina</w:t>
      </w:r>
      <w:r>
        <w:rPr>
          <w:spacing w:val="2"/>
          <w:w w:val="115"/>
        </w:rPr>
        <w:t> </w:t>
      </w:r>
      <w:r>
        <w:rPr>
          <w:w w:val="115"/>
        </w:rPr>
        <w:t>Zrinska</w:t>
        <w:tab/>
        <w:tab/>
        <w:tab/>
        <w:t>0,00 </w:t>
      </w:r>
      <w:r>
        <w:rPr>
          <w:spacing w:val="-7"/>
          <w:w w:val="115"/>
        </w:rPr>
        <w:t>kn </w:t>
      </w:r>
      <w:r>
        <w:rPr>
          <w:w w:val="115"/>
        </w:rPr>
        <w:t>Gradska knjižnica i čitaonica</w:t>
      </w:r>
      <w:r>
        <w:rPr>
          <w:spacing w:val="41"/>
          <w:w w:val="115"/>
        </w:rPr>
        <w:t> </w:t>
      </w:r>
      <w:r>
        <w:rPr>
          <w:w w:val="115"/>
        </w:rPr>
        <w:t>Ivan</w:t>
      </w:r>
      <w:r>
        <w:rPr>
          <w:spacing w:val="15"/>
          <w:w w:val="115"/>
        </w:rPr>
        <w:t> </w:t>
      </w:r>
      <w:r>
        <w:rPr>
          <w:w w:val="115"/>
        </w:rPr>
        <w:t>Belostenac</w:t>
        <w:tab/>
        <w:tab/>
        <w:t>49.041,38</w:t>
      </w:r>
      <w:r>
        <w:rPr>
          <w:spacing w:val="17"/>
          <w:w w:val="115"/>
        </w:rPr>
        <w:t> </w:t>
      </w:r>
      <w:r>
        <w:rPr>
          <w:w w:val="115"/>
        </w:rPr>
        <w:t>kn</w:t>
      </w:r>
    </w:p>
    <w:p>
      <w:pPr>
        <w:pStyle w:val="BodyText"/>
        <w:spacing w:before="2"/>
      </w:pPr>
    </w:p>
    <w:p>
      <w:pPr>
        <w:pStyle w:val="ListParagraph"/>
        <w:numPr>
          <w:ilvl w:val="1"/>
          <w:numId w:val="5"/>
        </w:numPr>
        <w:tabs>
          <w:tab w:pos="2283" w:val="left" w:leader="none"/>
        </w:tabs>
        <w:spacing w:line="240" w:lineRule="auto" w:before="0" w:after="0"/>
        <w:ind w:left="2282" w:right="1413" w:hanging="360"/>
        <w:jc w:val="both"/>
        <w:rPr>
          <w:sz w:val="22"/>
        </w:rPr>
      </w:pPr>
      <w:r>
        <w:rPr>
          <w:b/>
          <w:i/>
          <w:w w:val="115"/>
          <w:sz w:val="22"/>
          <w:u w:val="single"/>
        </w:rPr>
        <w:t>stanje nepodmirenih dospjelih obveza</w:t>
      </w:r>
      <w:r>
        <w:rPr>
          <w:b/>
          <w:i/>
          <w:w w:val="115"/>
          <w:sz w:val="22"/>
        </w:rPr>
        <w:t> </w:t>
      </w:r>
      <w:r>
        <w:rPr>
          <w:i/>
          <w:w w:val="115"/>
          <w:sz w:val="22"/>
        </w:rPr>
        <w:t>(AOP 037 obrazac Obveze) </w:t>
      </w:r>
      <w:r>
        <w:rPr>
          <w:w w:val="115"/>
          <w:sz w:val="22"/>
        </w:rPr>
        <w:t>Grada Ozlja i proračunskih korisnika iz nadležnosti: Dječji vrtić Zvončić Ozalj, Zavičajni muzej Ozalj, Pučko otvoreno učilište Katarina Zrinska i Gradska knjižnica i čitaonica Ivan</w:t>
      </w:r>
      <w:r>
        <w:rPr>
          <w:spacing w:val="50"/>
          <w:w w:val="115"/>
          <w:sz w:val="22"/>
        </w:rPr>
        <w:t> </w:t>
      </w:r>
      <w:r>
        <w:rPr>
          <w:w w:val="115"/>
          <w:sz w:val="22"/>
        </w:rPr>
        <w:t>Belostenac</w:t>
      </w:r>
    </w:p>
    <w:p>
      <w:pPr>
        <w:pStyle w:val="BodyText"/>
        <w:tabs>
          <w:tab w:pos="7863" w:val="left" w:leader="none"/>
        </w:tabs>
        <w:spacing w:line="257" w:lineRule="exact" w:before="3"/>
        <w:ind w:left="2282"/>
      </w:pPr>
      <w:r>
        <w:rPr>
          <w:w w:val="115"/>
        </w:rPr>
        <w:t>Grad</w:t>
      </w:r>
      <w:r>
        <w:rPr>
          <w:spacing w:val="18"/>
          <w:w w:val="115"/>
        </w:rPr>
        <w:t> </w:t>
      </w:r>
      <w:r>
        <w:rPr>
          <w:w w:val="115"/>
        </w:rPr>
        <w:t>Ozalj</w:t>
        <w:tab/>
        <w:t>0,00</w:t>
      </w:r>
      <w:r>
        <w:rPr>
          <w:spacing w:val="25"/>
          <w:w w:val="115"/>
        </w:rPr>
        <w:t> </w:t>
      </w:r>
      <w:r>
        <w:rPr>
          <w:w w:val="115"/>
        </w:rPr>
        <w:t>kn</w:t>
      </w:r>
    </w:p>
    <w:p>
      <w:pPr>
        <w:pStyle w:val="BodyText"/>
        <w:tabs>
          <w:tab w:pos="7885" w:val="left" w:leader="none"/>
        </w:tabs>
        <w:spacing w:line="257" w:lineRule="exact"/>
        <w:ind w:left="2282"/>
      </w:pPr>
      <w:r>
        <w:rPr>
          <w:w w:val="115"/>
        </w:rPr>
        <w:t>Dječji vrtić</w:t>
      </w:r>
      <w:r>
        <w:rPr>
          <w:spacing w:val="7"/>
          <w:w w:val="115"/>
        </w:rPr>
        <w:t> </w:t>
      </w:r>
      <w:r>
        <w:rPr>
          <w:w w:val="115"/>
        </w:rPr>
        <w:t>Zvončić</w:t>
      </w:r>
      <w:r>
        <w:rPr>
          <w:spacing w:val="2"/>
          <w:w w:val="115"/>
        </w:rPr>
        <w:t> </w:t>
      </w:r>
      <w:r>
        <w:rPr>
          <w:w w:val="115"/>
        </w:rPr>
        <w:t>Ozalj</w:t>
        <w:tab/>
        <w:t>0,00</w:t>
      </w:r>
      <w:r>
        <w:rPr>
          <w:spacing w:val="24"/>
          <w:w w:val="115"/>
        </w:rPr>
        <w:t> </w:t>
      </w:r>
      <w:r>
        <w:rPr>
          <w:w w:val="115"/>
        </w:rPr>
        <w:t>kn</w:t>
      </w:r>
    </w:p>
    <w:p>
      <w:pPr>
        <w:pStyle w:val="BodyText"/>
        <w:tabs>
          <w:tab w:pos="7882" w:val="left" w:leader="none"/>
        </w:tabs>
        <w:spacing w:before="1"/>
        <w:ind w:left="2282"/>
      </w:pPr>
      <w:r>
        <w:rPr>
          <w:w w:val="115"/>
        </w:rPr>
        <w:t>Zavičajni</w:t>
      </w:r>
      <w:r>
        <w:rPr>
          <w:spacing w:val="7"/>
          <w:w w:val="115"/>
        </w:rPr>
        <w:t> </w:t>
      </w:r>
      <w:r>
        <w:rPr>
          <w:w w:val="115"/>
        </w:rPr>
        <w:t>muzej</w:t>
      </w:r>
      <w:r>
        <w:rPr>
          <w:spacing w:val="8"/>
          <w:w w:val="115"/>
        </w:rPr>
        <w:t> </w:t>
      </w:r>
      <w:r>
        <w:rPr>
          <w:w w:val="115"/>
        </w:rPr>
        <w:t>Ozalj</w:t>
        <w:tab/>
        <w:t>0,00</w:t>
      </w:r>
      <w:r>
        <w:rPr>
          <w:spacing w:val="26"/>
          <w:w w:val="115"/>
        </w:rPr>
        <w:t> </w:t>
      </w:r>
      <w:r>
        <w:rPr>
          <w:w w:val="115"/>
        </w:rPr>
        <w:t>kn</w:t>
      </w:r>
    </w:p>
    <w:p>
      <w:pPr>
        <w:pStyle w:val="BodyText"/>
        <w:tabs>
          <w:tab w:pos="7880" w:val="left" w:leader="none"/>
        </w:tabs>
        <w:spacing w:before="1"/>
        <w:ind w:left="2282" w:right="3123"/>
      </w:pPr>
      <w:r>
        <w:rPr>
          <w:w w:val="115"/>
        </w:rPr>
        <w:t>Pučko otvoreno učilište</w:t>
      </w:r>
      <w:r>
        <w:rPr>
          <w:spacing w:val="8"/>
          <w:w w:val="115"/>
        </w:rPr>
        <w:t> </w:t>
      </w:r>
      <w:r>
        <w:rPr>
          <w:w w:val="115"/>
        </w:rPr>
        <w:t>Katarina</w:t>
      </w:r>
      <w:r>
        <w:rPr>
          <w:spacing w:val="3"/>
          <w:w w:val="115"/>
        </w:rPr>
        <w:t> </w:t>
      </w:r>
      <w:r>
        <w:rPr>
          <w:w w:val="115"/>
        </w:rPr>
        <w:t>Zrinska</w:t>
        <w:tab/>
        <w:t>0,00 kn Gradska knjižnica i čitaonica</w:t>
      </w:r>
      <w:r>
        <w:rPr>
          <w:spacing w:val="44"/>
          <w:w w:val="115"/>
        </w:rPr>
        <w:t> </w:t>
      </w:r>
      <w:r>
        <w:rPr>
          <w:w w:val="115"/>
        </w:rPr>
        <w:t>Ivan</w:t>
      </w:r>
      <w:r>
        <w:rPr>
          <w:spacing w:val="11"/>
          <w:w w:val="115"/>
        </w:rPr>
        <w:t> </w:t>
      </w:r>
      <w:r>
        <w:rPr>
          <w:w w:val="115"/>
        </w:rPr>
        <w:t>Belostenac</w:t>
        <w:tab/>
        <w:t>0,00</w:t>
      </w:r>
      <w:r>
        <w:rPr>
          <w:spacing w:val="29"/>
          <w:w w:val="115"/>
        </w:rPr>
        <w:t> </w:t>
      </w:r>
      <w:r>
        <w:rPr>
          <w:spacing w:val="-7"/>
          <w:w w:val="115"/>
        </w:rPr>
        <w:t>kn</w:t>
      </w:r>
    </w:p>
    <w:p>
      <w:pPr>
        <w:pStyle w:val="BodyText"/>
        <w:spacing w:before="11"/>
        <w:rPr>
          <w:sz w:val="21"/>
        </w:rPr>
      </w:pPr>
    </w:p>
    <w:p>
      <w:pPr>
        <w:pStyle w:val="BodyText"/>
        <w:ind w:left="2282" w:right="1194"/>
      </w:pPr>
      <w:r>
        <w:rPr>
          <w:w w:val="110"/>
        </w:rPr>
        <w:t>* Grad Ozalj i proračunski korisnici iz nadležnosti nemaju nepodmirenih dospjelih obveza</w:t>
      </w:r>
    </w:p>
    <w:p>
      <w:pPr>
        <w:pStyle w:val="BodyText"/>
        <w:spacing w:before="2"/>
      </w:pPr>
    </w:p>
    <w:p>
      <w:pPr>
        <w:pStyle w:val="ListParagraph"/>
        <w:numPr>
          <w:ilvl w:val="1"/>
          <w:numId w:val="5"/>
        </w:numPr>
        <w:tabs>
          <w:tab w:pos="2283" w:val="left" w:leader="none"/>
        </w:tabs>
        <w:spacing w:line="240" w:lineRule="auto" w:before="0" w:after="0"/>
        <w:ind w:left="2282" w:right="1413" w:hanging="360"/>
        <w:jc w:val="both"/>
        <w:rPr>
          <w:sz w:val="22"/>
        </w:rPr>
      </w:pPr>
      <w:r>
        <w:rPr>
          <w:w w:val="115"/>
          <w:sz w:val="22"/>
        </w:rPr>
        <w:t>Stanje potencijalnih obveza po osnovi sudskih postupaka Grada Ozlja i proračunskih korisnika iz nadležnosti: Dječji vrtić Zvončić Ozalj, Zavičajni muzej Ozalj, Pučko otvoreno učilište Katarina Zrinska i Gradska knjižnica i čitaonica Ivan</w:t>
      </w:r>
      <w:r>
        <w:rPr>
          <w:spacing w:val="26"/>
          <w:w w:val="115"/>
          <w:sz w:val="22"/>
        </w:rPr>
        <w:t> </w:t>
      </w:r>
      <w:r>
        <w:rPr>
          <w:w w:val="115"/>
          <w:sz w:val="22"/>
        </w:rPr>
        <w:t>Belostenac.</w:t>
      </w:r>
    </w:p>
    <w:p>
      <w:pPr>
        <w:pStyle w:val="BodyText"/>
        <w:spacing w:before="1"/>
      </w:pPr>
    </w:p>
    <w:p>
      <w:pPr>
        <w:spacing w:before="0" w:after="5"/>
        <w:ind w:left="1356" w:right="7175" w:firstLine="0"/>
        <w:jc w:val="left"/>
        <w:rPr>
          <w:sz w:val="20"/>
        </w:rPr>
      </w:pPr>
      <w:r>
        <w:rPr>
          <w:w w:val="120"/>
          <w:sz w:val="20"/>
        </w:rPr>
        <w:t>KLASA: 401-02/20-01/01 </w:t>
      </w:r>
      <w:r>
        <w:rPr>
          <w:w w:val="115"/>
          <w:sz w:val="20"/>
        </w:rPr>
        <w:t>URBROJ: 2133/05-03-19-03 </w:t>
      </w:r>
      <w:r>
        <w:rPr>
          <w:w w:val="120"/>
          <w:sz w:val="20"/>
        </w:rPr>
        <w:t>Ozalj, 02.07.2020.</w:t>
      </w:r>
    </w:p>
    <w:tbl>
      <w:tblPr>
        <w:tblW w:w="0" w:type="auto"/>
        <w:jc w:val="left"/>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8"/>
        <w:gridCol w:w="1826"/>
        <w:gridCol w:w="3098"/>
        <w:gridCol w:w="2575"/>
      </w:tblGrid>
      <w:tr>
        <w:trPr>
          <w:trHeight w:val="702" w:hRule="atLeast"/>
        </w:trPr>
        <w:tc>
          <w:tcPr>
            <w:tcW w:w="2988" w:type="dxa"/>
          </w:tcPr>
          <w:p>
            <w:pPr>
              <w:pStyle w:val="TableParagraph"/>
              <w:rPr>
                <w:rFonts w:ascii="Cambria"/>
                <w:sz w:val="22"/>
              </w:rPr>
            </w:pPr>
          </w:p>
          <w:p>
            <w:pPr>
              <w:pStyle w:val="TableParagraph"/>
              <w:spacing w:before="8"/>
              <w:rPr>
                <w:rFonts w:ascii="Cambria"/>
                <w:sz w:val="17"/>
              </w:rPr>
            </w:pPr>
          </w:p>
          <w:p>
            <w:pPr>
              <w:pStyle w:val="TableParagraph"/>
              <w:spacing w:line="217" w:lineRule="exact"/>
              <w:ind w:left="200"/>
              <w:rPr>
                <w:rFonts w:ascii="Cambria"/>
                <w:b/>
                <w:sz w:val="20"/>
              </w:rPr>
            </w:pPr>
            <w:r>
              <w:rPr>
                <w:rFonts w:ascii="Cambria"/>
                <w:b/>
                <w:w w:val="110"/>
                <w:sz w:val="20"/>
              </w:rPr>
              <w:t>Broj sudskog predmeta</w:t>
            </w:r>
          </w:p>
        </w:tc>
        <w:tc>
          <w:tcPr>
            <w:tcW w:w="1826" w:type="dxa"/>
          </w:tcPr>
          <w:p>
            <w:pPr>
              <w:pStyle w:val="TableParagraph"/>
              <w:spacing w:before="7"/>
              <w:rPr>
                <w:rFonts w:ascii="Cambria"/>
                <w:sz w:val="18"/>
              </w:rPr>
            </w:pPr>
          </w:p>
          <w:p>
            <w:pPr>
              <w:pStyle w:val="TableParagraph"/>
              <w:spacing w:line="232" w:lineRule="exact"/>
              <w:ind w:left="174"/>
              <w:rPr>
                <w:rFonts w:ascii="Cambria"/>
                <w:b/>
                <w:sz w:val="20"/>
              </w:rPr>
            </w:pPr>
            <w:r>
              <w:rPr>
                <w:rFonts w:ascii="Cambria"/>
                <w:b/>
                <w:w w:val="110"/>
                <w:sz w:val="20"/>
              </w:rPr>
              <w:t>opis prirode spora</w:t>
            </w:r>
          </w:p>
        </w:tc>
        <w:tc>
          <w:tcPr>
            <w:tcW w:w="3098" w:type="dxa"/>
          </w:tcPr>
          <w:p>
            <w:pPr>
              <w:pStyle w:val="TableParagraph"/>
              <w:spacing w:line="232" w:lineRule="exact"/>
              <w:ind w:left="268"/>
              <w:rPr>
                <w:rFonts w:ascii="Cambria"/>
                <w:b/>
                <w:sz w:val="20"/>
              </w:rPr>
            </w:pPr>
            <w:r>
              <w:rPr>
                <w:rFonts w:ascii="Cambria"/>
                <w:b/>
                <w:w w:val="110"/>
                <w:sz w:val="20"/>
              </w:rPr>
              <w:t>procjena financijskog</w:t>
            </w:r>
          </w:p>
          <w:p>
            <w:pPr>
              <w:pStyle w:val="TableParagraph"/>
              <w:spacing w:line="232" w:lineRule="exact"/>
              <w:ind w:left="268" w:right="320"/>
              <w:rPr>
                <w:rFonts w:ascii="Cambria" w:hAnsi="Cambria"/>
                <w:b/>
                <w:sz w:val="20"/>
              </w:rPr>
            </w:pPr>
            <w:r>
              <w:rPr>
                <w:rFonts w:ascii="Cambria" w:hAnsi="Cambria"/>
                <w:b/>
                <w:w w:val="110"/>
                <w:sz w:val="20"/>
              </w:rPr>
              <w:t>učinka - obveza ili imovina</w:t>
            </w:r>
          </w:p>
        </w:tc>
        <w:tc>
          <w:tcPr>
            <w:tcW w:w="2575" w:type="dxa"/>
          </w:tcPr>
          <w:p>
            <w:pPr>
              <w:pStyle w:val="TableParagraph"/>
              <w:spacing w:line="232" w:lineRule="exact"/>
              <w:ind w:left="147"/>
              <w:rPr>
                <w:rFonts w:ascii="Cambria"/>
                <w:b/>
                <w:sz w:val="20"/>
              </w:rPr>
            </w:pPr>
            <w:r>
              <w:rPr>
                <w:rFonts w:ascii="Cambria"/>
                <w:b/>
                <w:w w:val="110"/>
                <w:sz w:val="20"/>
              </w:rPr>
              <w:t>procijenjeno vrijeme</w:t>
            </w:r>
          </w:p>
          <w:p>
            <w:pPr>
              <w:pStyle w:val="TableParagraph"/>
              <w:spacing w:line="232" w:lineRule="exact"/>
              <w:ind w:left="147"/>
              <w:rPr>
                <w:rFonts w:ascii="Cambria"/>
                <w:b/>
                <w:sz w:val="20"/>
              </w:rPr>
            </w:pPr>
            <w:r>
              <w:rPr>
                <w:rFonts w:ascii="Cambria"/>
                <w:b/>
                <w:w w:val="110"/>
                <w:sz w:val="20"/>
              </w:rPr>
              <w:t>priljeva ili odljeva sredstava</w:t>
            </w:r>
          </w:p>
        </w:tc>
      </w:tr>
      <w:tr>
        <w:trPr>
          <w:trHeight w:val="235" w:hRule="atLeast"/>
        </w:trPr>
        <w:tc>
          <w:tcPr>
            <w:tcW w:w="2988" w:type="dxa"/>
          </w:tcPr>
          <w:p>
            <w:pPr>
              <w:pStyle w:val="TableParagraph"/>
              <w:spacing w:line="215" w:lineRule="exact"/>
              <w:ind w:left="200"/>
              <w:rPr>
                <w:rFonts w:ascii="Cambria" w:hAnsi="Cambria"/>
                <w:sz w:val="20"/>
              </w:rPr>
            </w:pPr>
            <w:r>
              <w:rPr>
                <w:rFonts w:ascii="Cambria" w:hAnsi="Cambria"/>
                <w:w w:val="115"/>
                <w:sz w:val="20"/>
              </w:rPr>
              <w:t>Grad Ozalj je tužena strana</w:t>
            </w:r>
          </w:p>
        </w:tc>
        <w:tc>
          <w:tcPr>
            <w:tcW w:w="1826" w:type="dxa"/>
          </w:tcPr>
          <w:p>
            <w:pPr>
              <w:pStyle w:val="TableParagraph"/>
              <w:rPr>
                <w:rFonts w:ascii="Times New Roman"/>
                <w:sz w:val="16"/>
              </w:rPr>
            </w:pPr>
          </w:p>
        </w:tc>
        <w:tc>
          <w:tcPr>
            <w:tcW w:w="3098" w:type="dxa"/>
          </w:tcPr>
          <w:p>
            <w:pPr>
              <w:pStyle w:val="TableParagraph"/>
              <w:rPr>
                <w:rFonts w:ascii="Times New Roman"/>
                <w:sz w:val="16"/>
              </w:rPr>
            </w:pPr>
          </w:p>
        </w:tc>
        <w:tc>
          <w:tcPr>
            <w:tcW w:w="2575" w:type="dxa"/>
          </w:tcPr>
          <w:p>
            <w:pPr>
              <w:pStyle w:val="TableParagraph"/>
              <w:rPr>
                <w:rFonts w:ascii="Times New Roman"/>
                <w:sz w:val="16"/>
              </w:rPr>
            </w:pPr>
          </w:p>
        </w:tc>
      </w:tr>
      <w:tr>
        <w:trPr>
          <w:trHeight w:val="938" w:hRule="atLeast"/>
        </w:trPr>
        <w:tc>
          <w:tcPr>
            <w:tcW w:w="2988" w:type="dxa"/>
          </w:tcPr>
          <w:p>
            <w:pPr>
              <w:pStyle w:val="TableParagraph"/>
              <w:rPr>
                <w:rFonts w:ascii="Times New Roman"/>
                <w:sz w:val="20"/>
              </w:rPr>
            </w:pPr>
          </w:p>
        </w:tc>
        <w:tc>
          <w:tcPr>
            <w:tcW w:w="1826" w:type="dxa"/>
          </w:tcPr>
          <w:p>
            <w:pPr>
              <w:pStyle w:val="TableParagraph"/>
              <w:rPr>
                <w:rFonts w:ascii="Times New Roman"/>
                <w:sz w:val="20"/>
              </w:rPr>
            </w:pPr>
          </w:p>
        </w:tc>
        <w:tc>
          <w:tcPr>
            <w:tcW w:w="3098" w:type="dxa"/>
            <w:vMerge w:val="restart"/>
          </w:tcPr>
          <w:p>
            <w:pPr>
              <w:pStyle w:val="TableParagraph"/>
              <w:rPr>
                <w:rFonts w:ascii="Cambria"/>
                <w:sz w:val="22"/>
              </w:rPr>
            </w:pPr>
          </w:p>
          <w:p>
            <w:pPr>
              <w:pStyle w:val="TableParagraph"/>
              <w:rPr>
                <w:rFonts w:ascii="Cambria"/>
                <w:sz w:val="22"/>
              </w:rPr>
            </w:pPr>
          </w:p>
          <w:p>
            <w:pPr>
              <w:pStyle w:val="TableParagraph"/>
              <w:spacing w:before="186"/>
              <w:ind w:left="268"/>
              <w:rPr>
                <w:rFonts w:ascii="Cambria"/>
                <w:sz w:val="20"/>
              </w:rPr>
            </w:pPr>
            <w:r>
              <w:rPr>
                <w:rFonts w:ascii="Cambria"/>
                <w:w w:val="115"/>
                <w:sz w:val="20"/>
              </w:rPr>
              <w:t>vrijednost predmeta spora 53.138,10 kuna - obaveza</w:t>
            </w:r>
          </w:p>
        </w:tc>
        <w:tc>
          <w:tcPr>
            <w:tcW w:w="2575" w:type="dxa"/>
          </w:tcPr>
          <w:p>
            <w:pPr>
              <w:pStyle w:val="TableParagraph"/>
              <w:ind w:left="147"/>
              <w:rPr>
                <w:rFonts w:ascii="Cambria" w:hAnsi="Cambria"/>
                <w:sz w:val="20"/>
              </w:rPr>
            </w:pPr>
            <w:r>
              <w:rPr>
                <w:rFonts w:ascii="Cambria" w:hAnsi="Cambria"/>
                <w:w w:val="115"/>
                <w:sz w:val="20"/>
              </w:rPr>
              <w:t>30.06.2020. isplaćena razlika naknade štete</w:t>
            </w:r>
          </w:p>
          <w:p>
            <w:pPr>
              <w:pStyle w:val="TableParagraph"/>
              <w:spacing w:line="234" w:lineRule="exact"/>
              <w:ind w:left="147" w:right="215"/>
              <w:rPr>
                <w:rFonts w:ascii="Cambria" w:hAnsi="Cambria"/>
                <w:sz w:val="20"/>
              </w:rPr>
            </w:pPr>
            <w:r>
              <w:rPr>
                <w:rFonts w:ascii="Cambria" w:hAnsi="Cambria"/>
                <w:w w:val="115"/>
                <w:sz w:val="20"/>
              </w:rPr>
              <w:t>u iznosu 38.138,10, spor okončan</w:t>
            </w:r>
          </w:p>
        </w:tc>
      </w:tr>
      <w:tr>
        <w:trPr>
          <w:trHeight w:val="352" w:hRule="atLeast"/>
        </w:trPr>
        <w:tc>
          <w:tcPr>
            <w:tcW w:w="2988" w:type="dxa"/>
          </w:tcPr>
          <w:p>
            <w:pPr>
              <w:pStyle w:val="TableParagraph"/>
              <w:spacing w:line="233" w:lineRule="exact"/>
              <w:ind w:left="200"/>
              <w:rPr>
                <w:rFonts w:ascii="Cambria"/>
                <w:sz w:val="20"/>
              </w:rPr>
            </w:pPr>
            <w:r>
              <w:rPr>
                <w:rFonts w:ascii="Cambria"/>
                <w:w w:val="115"/>
                <w:sz w:val="20"/>
              </w:rPr>
              <w:t>Milka Kalanj P-1139/14,</w:t>
            </w:r>
          </w:p>
        </w:tc>
        <w:tc>
          <w:tcPr>
            <w:tcW w:w="1826" w:type="dxa"/>
          </w:tcPr>
          <w:p>
            <w:pPr>
              <w:pStyle w:val="TableParagraph"/>
              <w:spacing w:line="233" w:lineRule="exact"/>
              <w:ind w:left="174"/>
              <w:rPr>
                <w:rFonts w:ascii="Cambria" w:hAnsi="Cambria"/>
                <w:sz w:val="20"/>
              </w:rPr>
            </w:pPr>
            <w:r>
              <w:rPr>
                <w:rFonts w:ascii="Cambria" w:hAnsi="Cambria"/>
                <w:w w:val="115"/>
                <w:sz w:val="20"/>
              </w:rPr>
              <w:t>naknada štete</w:t>
            </w:r>
          </w:p>
        </w:tc>
        <w:tc>
          <w:tcPr>
            <w:tcW w:w="3098" w:type="dxa"/>
            <w:vMerge/>
            <w:tcBorders>
              <w:top w:val="nil"/>
            </w:tcBorders>
          </w:tcPr>
          <w:p>
            <w:pPr>
              <w:rPr>
                <w:sz w:val="2"/>
                <w:szCs w:val="2"/>
              </w:rPr>
            </w:pPr>
          </w:p>
        </w:tc>
        <w:tc>
          <w:tcPr>
            <w:tcW w:w="2575" w:type="dxa"/>
          </w:tcPr>
          <w:p>
            <w:pPr>
              <w:pStyle w:val="TableParagraph"/>
              <w:rPr>
                <w:rFonts w:ascii="Times New Roman"/>
                <w:sz w:val="20"/>
              </w:rPr>
            </w:pPr>
          </w:p>
        </w:tc>
      </w:tr>
      <w:tr>
        <w:trPr>
          <w:trHeight w:val="1291" w:hRule="atLeast"/>
        </w:trPr>
        <w:tc>
          <w:tcPr>
            <w:tcW w:w="2988" w:type="dxa"/>
          </w:tcPr>
          <w:p>
            <w:pPr>
              <w:pStyle w:val="TableParagraph"/>
              <w:rPr>
                <w:rFonts w:ascii="Times New Roman"/>
                <w:sz w:val="20"/>
              </w:rPr>
            </w:pPr>
          </w:p>
        </w:tc>
        <w:tc>
          <w:tcPr>
            <w:tcW w:w="1826" w:type="dxa"/>
          </w:tcPr>
          <w:p>
            <w:pPr>
              <w:pStyle w:val="TableParagraph"/>
              <w:rPr>
                <w:rFonts w:ascii="Times New Roman"/>
                <w:sz w:val="20"/>
              </w:rPr>
            </w:pPr>
          </w:p>
        </w:tc>
        <w:tc>
          <w:tcPr>
            <w:tcW w:w="3098" w:type="dxa"/>
            <w:vMerge w:val="restart"/>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before="10"/>
              <w:rPr>
                <w:rFonts w:ascii="Cambria"/>
                <w:sz w:val="23"/>
              </w:rPr>
            </w:pPr>
          </w:p>
          <w:p>
            <w:pPr>
              <w:pStyle w:val="TableParagraph"/>
              <w:spacing w:before="1"/>
              <w:ind w:left="268" w:right="61"/>
              <w:rPr>
                <w:rFonts w:ascii="Cambria"/>
                <w:sz w:val="20"/>
              </w:rPr>
            </w:pPr>
            <w:r>
              <w:rPr>
                <w:rFonts w:ascii="Cambria"/>
                <w:w w:val="120"/>
                <w:sz w:val="20"/>
              </w:rPr>
              <w:t>ukupna vrijednost spora cca 50.000,00 kn - obaveza</w:t>
            </w:r>
          </w:p>
        </w:tc>
        <w:tc>
          <w:tcPr>
            <w:tcW w:w="2575" w:type="dxa"/>
          </w:tcPr>
          <w:p>
            <w:pPr>
              <w:pStyle w:val="TableParagraph"/>
              <w:spacing w:before="116"/>
              <w:ind w:left="147" w:right="215"/>
              <w:rPr>
                <w:rFonts w:ascii="Cambria" w:hAnsi="Cambria"/>
                <w:sz w:val="20"/>
              </w:rPr>
            </w:pPr>
            <w:r>
              <w:rPr>
                <w:rFonts w:ascii="Cambria" w:hAnsi="Cambria"/>
                <w:w w:val="110"/>
                <w:sz w:val="20"/>
              </w:rPr>
              <w:t>Obavljeno  vještačenje u predmetu, slijedi nastavak postupka, ne može se</w:t>
            </w:r>
            <w:r>
              <w:rPr>
                <w:rFonts w:ascii="Cambria" w:hAnsi="Cambria"/>
                <w:spacing w:val="30"/>
                <w:w w:val="110"/>
                <w:sz w:val="20"/>
              </w:rPr>
              <w:t> </w:t>
            </w:r>
            <w:r>
              <w:rPr>
                <w:rFonts w:ascii="Cambria" w:hAnsi="Cambria"/>
                <w:w w:val="110"/>
                <w:sz w:val="20"/>
              </w:rPr>
              <w:t>procijeniti</w:t>
            </w:r>
          </w:p>
          <w:p>
            <w:pPr>
              <w:pStyle w:val="TableParagraph"/>
              <w:spacing w:line="217" w:lineRule="exact"/>
              <w:ind w:left="147"/>
              <w:rPr>
                <w:rFonts w:ascii="Cambria" w:hAnsi="Cambria"/>
                <w:sz w:val="20"/>
              </w:rPr>
            </w:pPr>
            <w:r>
              <w:rPr>
                <w:rFonts w:ascii="Cambria" w:hAnsi="Cambria"/>
                <w:w w:val="115"/>
                <w:sz w:val="20"/>
              </w:rPr>
              <w:t>datum okončanja</w:t>
            </w:r>
          </w:p>
        </w:tc>
      </w:tr>
      <w:tr>
        <w:trPr>
          <w:trHeight w:val="469" w:hRule="atLeast"/>
        </w:trPr>
        <w:tc>
          <w:tcPr>
            <w:tcW w:w="2988" w:type="dxa"/>
          </w:tcPr>
          <w:p>
            <w:pPr>
              <w:pStyle w:val="TableParagraph"/>
              <w:spacing w:line="233" w:lineRule="exact"/>
              <w:ind w:left="200"/>
              <w:rPr>
                <w:rFonts w:ascii="Cambria"/>
                <w:sz w:val="20"/>
              </w:rPr>
            </w:pPr>
            <w:r>
              <w:rPr>
                <w:rFonts w:ascii="Cambria"/>
                <w:w w:val="115"/>
                <w:sz w:val="20"/>
              </w:rPr>
              <w:t>Kostelac Darko P-2360/11</w:t>
            </w:r>
          </w:p>
        </w:tc>
        <w:tc>
          <w:tcPr>
            <w:tcW w:w="1826" w:type="dxa"/>
          </w:tcPr>
          <w:p>
            <w:pPr>
              <w:pStyle w:val="TableParagraph"/>
              <w:spacing w:line="233" w:lineRule="exact"/>
              <w:ind w:left="174"/>
              <w:rPr>
                <w:rFonts w:ascii="Cambria" w:hAnsi="Cambria"/>
                <w:sz w:val="20"/>
              </w:rPr>
            </w:pPr>
            <w:r>
              <w:rPr>
                <w:rFonts w:ascii="Cambria" w:hAnsi="Cambria"/>
                <w:w w:val="115"/>
                <w:sz w:val="20"/>
              </w:rPr>
              <w:t>naknada štete</w:t>
            </w:r>
          </w:p>
        </w:tc>
        <w:tc>
          <w:tcPr>
            <w:tcW w:w="3098" w:type="dxa"/>
            <w:vMerge/>
            <w:tcBorders>
              <w:top w:val="nil"/>
            </w:tcBorders>
          </w:tcPr>
          <w:p>
            <w:pPr>
              <w:rPr>
                <w:sz w:val="2"/>
                <w:szCs w:val="2"/>
              </w:rPr>
            </w:pPr>
          </w:p>
        </w:tc>
        <w:tc>
          <w:tcPr>
            <w:tcW w:w="2575" w:type="dxa"/>
          </w:tcPr>
          <w:p>
            <w:pPr>
              <w:pStyle w:val="TableParagraph"/>
              <w:rPr>
                <w:rFonts w:ascii="Times New Roman"/>
                <w:sz w:val="20"/>
              </w:rPr>
            </w:pPr>
          </w:p>
        </w:tc>
      </w:tr>
      <w:tr>
        <w:trPr>
          <w:trHeight w:val="1174" w:hRule="atLeast"/>
        </w:trPr>
        <w:tc>
          <w:tcPr>
            <w:tcW w:w="2988" w:type="dxa"/>
          </w:tcPr>
          <w:p>
            <w:pPr>
              <w:pStyle w:val="TableParagraph"/>
              <w:rPr>
                <w:rFonts w:ascii="Cambria"/>
                <w:sz w:val="22"/>
              </w:rPr>
            </w:pPr>
          </w:p>
          <w:p>
            <w:pPr>
              <w:pStyle w:val="TableParagraph"/>
              <w:rPr>
                <w:rFonts w:ascii="Cambria"/>
                <w:sz w:val="22"/>
              </w:rPr>
            </w:pPr>
          </w:p>
          <w:p>
            <w:pPr>
              <w:pStyle w:val="TableParagraph"/>
              <w:spacing w:line="230" w:lineRule="atLeast" w:before="169"/>
              <w:ind w:left="200"/>
              <w:rPr>
                <w:rFonts w:ascii="Cambria"/>
                <w:sz w:val="20"/>
              </w:rPr>
            </w:pPr>
            <w:r>
              <w:rPr>
                <w:rFonts w:ascii="Cambria"/>
                <w:w w:val="115"/>
                <w:sz w:val="20"/>
              </w:rPr>
              <w:t>ASTINO d.o.o. Ozlja P- 30/2019</w:t>
            </w:r>
          </w:p>
        </w:tc>
        <w:tc>
          <w:tcPr>
            <w:tcW w:w="1826" w:type="dxa"/>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line="216" w:lineRule="exact" w:before="164"/>
              <w:ind w:left="174"/>
              <w:rPr>
                <w:rFonts w:ascii="Cambria" w:hAnsi="Cambria"/>
                <w:sz w:val="20"/>
              </w:rPr>
            </w:pPr>
            <w:r>
              <w:rPr>
                <w:rFonts w:ascii="Cambria" w:hAnsi="Cambria"/>
                <w:w w:val="115"/>
                <w:sz w:val="20"/>
              </w:rPr>
              <w:t>naknada štete</w:t>
            </w:r>
          </w:p>
        </w:tc>
        <w:tc>
          <w:tcPr>
            <w:tcW w:w="3098" w:type="dxa"/>
          </w:tcPr>
          <w:p>
            <w:pPr>
              <w:pStyle w:val="TableParagraph"/>
              <w:rPr>
                <w:rFonts w:ascii="Cambria"/>
                <w:sz w:val="22"/>
              </w:rPr>
            </w:pPr>
          </w:p>
          <w:p>
            <w:pPr>
              <w:pStyle w:val="TableParagraph"/>
              <w:rPr>
                <w:rFonts w:ascii="Cambria"/>
                <w:sz w:val="22"/>
              </w:rPr>
            </w:pPr>
          </w:p>
          <w:p>
            <w:pPr>
              <w:pStyle w:val="TableParagraph"/>
              <w:spacing w:line="230" w:lineRule="atLeast" w:before="169"/>
              <w:ind w:left="268" w:right="320"/>
              <w:rPr>
                <w:rFonts w:ascii="Cambria"/>
                <w:sz w:val="20"/>
              </w:rPr>
            </w:pPr>
            <w:r>
              <w:rPr>
                <w:rFonts w:ascii="Cambria"/>
                <w:w w:val="115"/>
                <w:sz w:val="20"/>
              </w:rPr>
              <w:t>vrijednost premeta spora 19.790,00 kuna</w:t>
            </w:r>
          </w:p>
        </w:tc>
        <w:tc>
          <w:tcPr>
            <w:tcW w:w="2575" w:type="dxa"/>
          </w:tcPr>
          <w:p>
            <w:pPr>
              <w:pStyle w:val="TableParagraph"/>
              <w:spacing w:before="9"/>
              <w:rPr>
                <w:rFonts w:ascii="Cambria"/>
                <w:sz w:val="19"/>
              </w:rPr>
            </w:pPr>
          </w:p>
          <w:p>
            <w:pPr>
              <w:pStyle w:val="TableParagraph"/>
              <w:ind w:left="147"/>
              <w:rPr>
                <w:rFonts w:ascii="Cambria" w:hAnsi="Cambria"/>
                <w:sz w:val="20"/>
              </w:rPr>
            </w:pPr>
            <w:r>
              <w:rPr>
                <w:rFonts w:ascii="Cambria" w:hAnsi="Cambria"/>
                <w:w w:val="110"/>
                <w:sz w:val="20"/>
              </w:rPr>
              <w:t>Tužitelj odbijen sa tužbenim zahtjevom – postupak ne tereti</w:t>
            </w:r>
          </w:p>
          <w:p>
            <w:pPr>
              <w:pStyle w:val="TableParagraph"/>
              <w:spacing w:line="216" w:lineRule="exact" w:before="3"/>
              <w:ind w:left="147"/>
              <w:rPr>
                <w:rFonts w:ascii="Cambria" w:hAnsi="Cambria"/>
                <w:sz w:val="20"/>
              </w:rPr>
            </w:pPr>
            <w:r>
              <w:rPr>
                <w:rFonts w:ascii="Cambria" w:hAnsi="Cambria"/>
                <w:w w:val="115"/>
                <w:sz w:val="20"/>
              </w:rPr>
              <w:t>proračunska sredstva</w:t>
            </w:r>
          </w:p>
        </w:tc>
      </w:tr>
    </w:tbl>
    <w:p>
      <w:pPr>
        <w:spacing w:after="0" w:line="216" w:lineRule="exact"/>
        <w:rPr>
          <w:rFonts w:ascii="Cambria" w:hAnsi="Cambria"/>
          <w:sz w:val="20"/>
        </w:rPr>
        <w:sectPr>
          <w:pgSz w:w="11910" w:h="16840"/>
          <w:pgMar w:header="0" w:footer="720" w:top="1580" w:bottom="960" w:left="60" w:right="0"/>
        </w:sectPr>
      </w:pPr>
    </w:p>
    <w:tbl>
      <w:tblPr>
        <w:tblW w:w="0" w:type="auto"/>
        <w:jc w:val="left"/>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0"/>
        <w:gridCol w:w="1996"/>
        <w:gridCol w:w="2980"/>
        <w:gridCol w:w="2580"/>
      </w:tblGrid>
      <w:tr>
        <w:trPr>
          <w:trHeight w:val="350" w:hRule="atLeast"/>
        </w:trPr>
        <w:tc>
          <w:tcPr>
            <w:tcW w:w="2970" w:type="dxa"/>
          </w:tcPr>
          <w:p>
            <w:pPr>
              <w:pStyle w:val="TableParagraph"/>
              <w:rPr>
                <w:rFonts w:ascii="Times New Roman"/>
                <w:sz w:val="20"/>
              </w:rPr>
            </w:pPr>
          </w:p>
        </w:tc>
        <w:tc>
          <w:tcPr>
            <w:tcW w:w="1996" w:type="dxa"/>
          </w:tcPr>
          <w:p>
            <w:pPr>
              <w:pStyle w:val="TableParagraph"/>
              <w:rPr>
                <w:rFonts w:ascii="Times New Roman"/>
                <w:sz w:val="20"/>
              </w:rPr>
            </w:pPr>
          </w:p>
        </w:tc>
        <w:tc>
          <w:tcPr>
            <w:tcW w:w="2980" w:type="dxa"/>
          </w:tcPr>
          <w:p>
            <w:pPr>
              <w:pStyle w:val="TableParagraph"/>
              <w:rPr>
                <w:rFonts w:ascii="Times New Roman"/>
                <w:sz w:val="20"/>
              </w:rPr>
            </w:pPr>
          </w:p>
        </w:tc>
        <w:tc>
          <w:tcPr>
            <w:tcW w:w="2580" w:type="dxa"/>
          </w:tcPr>
          <w:p>
            <w:pPr>
              <w:pStyle w:val="TableParagraph"/>
              <w:spacing w:line="227" w:lineRule="exact"/>
              <w:ind w:left="113"/>
              <w:rPr>
                <w:rFonts w:ascii="Cambria"/>
                <w:sz w:val="20"/>
              </w:rPr>
            </w:pPr>
            <w:r>
              <w:rPr>
                <w:rFonts w:ascii="Cambria"/>
                <w:w w:val="115"/>
                <w:sz w:val="20"/>
              </w:rPr>
              <w:t>Grada Ozlja</w:t>
            </w:r>
          </w:p>
        </w:tc>
      </w:tr>
      <w:tr>
        <w:trPr>
          <w:trHeight w:val="1760" w:hRule="atLeast"/>
        </w:trPr>
        <w:tc>
          <w:tcPr>
            <w:tcW w:w="2970" w:type="dxa"/>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before="5"/>
              <w:rPr>
                <w:rFonts w:ascii="Cambria"/>
                <w:sz w:val="20"/>
              </w:rPr>
            </w:pPr>
          </w:p>
          <w:p>
            <w:pPr>
              <w:pStyle w:val="TableParagraph"/>
              <w:spacing w:line="230" w:lineRule="atLeast"/>
              <w:ind w:left="200"/>
              <w:rPr>
                <w:rFonts w:ascii="Cambria"/>
                <w:sz w:val="20"/>
              </w:rPr>
            </w:pPr>
            <w:r>
              <w:rPr>
                <w:rFonts w:ascii="Cambria"/>
                <w:w w:val="115"/>
                <w:sz w:val="20"/>
              </w:rPr>
              <w:t>Naftna industrija Srbije P- 1304/15</w:t>
            </w:r>
          </w:p>
        </w:tc>
        <w:tc>
          <w:tcPr>
            <w:tcW w:w="1996" w:type="dxa"/>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before="5"/>
              <w:rPr>
                <w:rFonts w:ascii="Cambria"/>
                <w:sz w:val="20"/>
              </w:rPr>
            </w:pPr>
          </w:p>
          <w:p>
            <w:pPr>
              <w:pStyle w:val="TableParagraph"/>
              <w:spacing w:line="230" w:lineRule="atLeast"/>
              <w:ind w:left="192" w:right="141"/>
              <w:rPr>
                <w:rFonts w:ascii="Cambria" w:hAnsi="Cambria"/>
                <w:sz w:val="20"/>
              </w:rPr>
            </w:pPr>
            <w:r>
              <w:rPr>
                <w:rFonts w:ascii="Cambria" w:hAnsi="Cambria"/>
                <w:w w:val="110"/>
                <w:sz w:val="20"/>
              </w:rPr>
              <w:t>utvrđenje prava vlasništva</w:t>
            </w:r>
          </w:p>
        </w:tc>
        <w:tc>
          <w:tcPr>
            <w:tcW w:w="2980" w:type="dxa"/>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before="5"/>
              <w:rPr>
                <w:rFonts w:ascii="Cambria"/>
                <w:sz w:val="20"/>
              </w:rPr>
            </w:pPr>
          </w:p>
          <w:p>
            <w:pPr>
              <w:pStyle w:val="TableParagraph"/>
              <w:spacing w:line="230" w:lineRule="atLeast"/>
              <w:ind w:left="116"/>
              <w:rPr>
                <w:rFonts w:ascii="Cambria"/>
                <w:sz w:val="20"/>
              </w:rPr>
            </w:pPr>
            <w:r>
              <w:rPr>
                <w:rFonts w:ascii="Cambria"/>
                <w:w w:val="110"/>
                <w:sz w:val="20"/>
              </w:rPr>
              <w:t>vrijednost predmeta spora </w:t>
            </w:r>
            <w:r>
              <w:rPr>
                <w:rFonts w:ascii="Cambria"/>
                <w:w w:val="115"/>
                <w:sz w:val="20"/>
              </w:rPr>
              <w:t>1.440,00 kuna - obveza</w:t>
            </w:r>
          </w:p>
        </w:tc>
        <w:tc>
          <w:tcPr>
            <w:tcW w:w="2580" w:type="dxa"/>
          </w:tcPr>
          <w:p>
            <w:pPr>
              <w:pStyle w:val="TableParagraph"/>
              <w:spacing w:before="109"/>
              <w:ind w:left="113" w:right="712"/>
              <w:rPr>
                <w:rFonts w:ascii="Cambria" w:hAnsi="Cambria"/>
                <w:sz w:val="20"/>
              </w:rPr>
            </w:pPr>
            <w:r>
              <w:rPr>
                <w:rFonts w:ascii="Cambria" w:hAnsi="Cambria"/>
                <w:w w:val="115"/>
                <w:sz w:val="20"/>
              </w:rPr>
              <w:t>U tijeku žalbeni postupak po žalbi</w:t>
            </w:r>
          </w:p>
          <w:p>
            <w:pPr>
              <w:pStyle w:val="TableParagraph"/>
              <w:spacing w:before="2"/>
              <w:ind w:left="113"/>
              <w:rPr>
                <w:rFonts w:ascii="Cambria" w:hAnsi="Cambria"/>
                <w:sz w:val="20"/>
              </w:rPr>
            </w:pPr>
            <w:r>
              <w:rPr>
                <w:rFonts w:ascii="Cambria" w:hAnsi="Cambria"/>
                <w:w w:val="115"/>
                <w:sz w:val="20"/>
              </w:rPr>
              <w:t>tužitelja, ujedno prekid zbog 4. tuženog</w:t>
            </w:r>
          </w:p>
          <w:p>
            <w:pPr>
              <w:pStyle w:val="TableParagraph"/>
              <w:spacing w:before="1"/>
              <w:ind w:left="113"/>
              <w:rPr>
                <w:rFonts w:ascii="Cambria" w:hAnsi="Cambria"/>
                <w:sz w:val="20"/>
              </w:rPr>
            </w:pPr>
            <w:r>
              <w:rPr>
                <w:rFonts w:ascii="Cambria" w:hAnsi="Cambria"/>
                <w:w w:val="110"/>
                <w:sz w:val="20"/>
              </w:rPr>
              <w:t>ne može se procijeniti datum okončanja</w:t>
            </w:r>
          </w:p>
        </w:tc>
      </w:tr>
      <w:tr>
        <w:trPr>
          <w:trHeight w:val="705" w:hRule="atLeast"/>
        </w:trPr>
        <w:tc>
          <w:tcPr>
            <w:tcW w:w="2970" w:type="dxa"/>
          </w:tcPr>
          <w:p>
            <w:pPr>
              <w:pStyle w:val="TableParagraph"/>
              <w:rPr>
                <w:rFonts w:ascii="Cambria"/>
                <w:sz w:val="22"/>
              </w:rPr>
            </w:pPr>
          </w:p>
          <w:p>
            <w:pPr>
              <w:pStyle w:val="TableParagraph"/>
              <w:spacing w:before="6"/>
              <w:rPr>
                <w:rFonts w:ascii="Cambria"/>
                <w:sz w:val="17"/>
              </w:rPr>
            </w:pPr>
          </w:p>
          <w:p>
            <w:pPr>
              <w:pStyle w:val="TableParagraph"/>
              <w:spacing w:line="222" w:lineRule="exact"/>
              <w:ind w:left="200"/>
              <w:rPr>
                <w:rFonts w:ascii="Cambria"/>
                <w:sz w:val="20"/>
              </w:rPr>
            </w:pPr>
            <w:r>
              <w:rPr>
                <w:rFonts w:ascii="Cambria"/>
                <w:w w:val="115"/>
                <w:sz w:val="20"/>
              </w:rPr>
              <w:t>PBZ - Povrv-464/16</w:t>
            </w:r>
          </w:p>
        </w:tc>
        <w:tc>
          <w:tcPr>
            <w:tcW w:w="1996" w:type="dxa"/>
          </w:tcPr>
          <w:p>
            <w:pPr>
              <w:pStyle w:val="TableParagraph"/>
              <w:ind w:left="192" w:right="141"/>
              <w:rPr>
                <w:rFonts w:ascii="Cambria" w:hAnsi="Cambria"/>
                <w:sz w:val="20"/>
              </w:rPr>
            </w:pPr>
            <w:r>
              <w:rPr>
                <w:rFonts w:ascii="Cambria" w:hAnsi="Cambria"/>
                <w:w w:val="115"/>
                <w:sz w:val="20"/>
              </w:rPr>
              <w:t>naplata duga pok. Glešć</w:t>
            </w:r>
          </w:p>
          <w:p>
            <w:pPr>
              <w:pStyle w:val="TableParagraph"/>
              <w:spacing w:line="222" w:lineRule="exact"/>
              <w:ind w:left="192"/>
              <w:rPr>
                <w:rFonts w:ascii="Cambria"/>
                <w:sz w:val="20"/>
              </w:rPr>
            </w:pPr>
            <w:r>
              <w:rPr>
                <w:rFonts w:ascii="Cambria"/>
                <w:w w:val="115"/>
                <w:sz w:val="20"/>
              </w:rPr>
              <w:t>Branka</w:t>
            </w:r>
          </w:p>
        </w:tc>
        <w:tc>
          <w:tcPr>
            <w:tcW w:w="2980" w:type="dxa"/>
          </w:tcPr>
          <w:p>
            <w:pPr>
              <w:pStyle w:val="TableParagraph"/>
              <w:spacing w:before="5"/>
              <w:rPr>
                <w:rFonts w:ascii="Cambria"/>
                <w:sz w:val="18"/>
              </w:rPr>
            </w:pPr>
          </w:p>
          <w:p>
            <w:pPr>
              <w:pStyle w:val="TableParagraph"/>
              <w:spacing w:line="230" w:lineRule="atLeast"/>
              <w:ind w:left="116"/>
              <w:rPr>
                <w:rFonts w:ascii="Cambria"/>
                <w:sz w:val="20"/>
              </w:rPr>
            </w:pPr>
            <w:r>
              <w:rPr>
                <w:rFonts w:ascii="Cambria"/>
                <w:w w:val="110"/>
                <w:sz w:val="20"/>
              </w:rPr>
              <w:t>vrijednost predmeta spora </w:t>
            </w:r>
            <w:r>
              <w:rPr>
                <w:rFonts w:ascii="Cambria"/>
                <w:w w:val="115"/>
                <w:sz w:val="20"/>
              </w:rPr>
              <w:t>4.884,09 kuna - obveza</w:t>
            </w:r>
          </w:p>
        </w:tc>
        <w:tc>
          <w:tcPr>
            <w:tcW w:w="2580" w:type="dxa"/>
          </w:tcPr>
          <w:p>
            <w:pPr>
              <w:pStyle w:val="TableParagraph"/>
              <w:spacing w:before="5"/>
              <w:rPr>
                <w:rFonts w:ascii="Cambria"/>
                <w:sz w:val="18"/>
              </w:rPr>
            </w:pPr>
          </w:p>
          <w:p>
            <w:pPr>
              <w:pStyle w:val="TableParagraph"/>
              <w:spacing w:line="230" w:lineRule="atLeast"/>
              <w:ind w:left="113"/>
              <w:rPr>
                <w:rFonts w:ascii="Cambria" w:hAnsi="Cambria"/>
                <w:sz w:val="20"/>
              </w:rPr>
            </w:pPr>
            <w:r>
              <w:rPr>
                <w:rFonts w:ascii="Cambria" w:hAnsi="Cambria"/>
                <w:w w:val="110"/>
                <w:sz w:val="20"/>
              </w:rPr>
              <w:t>ne može se procijeniti - pregovori u tijeku</w:t>
            </w:r>
          </w:p>
        </w:tc>
      </w:tr>
      <w:tr>
        <w:trPr>
          <w:trHeight w:val="1525" w:hRule="atLeast"/>
        </w:trPr>
        <w:tc>
          <w:tcPr>
            <w:tcW w:w="2970" w:type="dxa"/>
            <w:vMerge w:val="restart"/>
          </w:tcPr>
          <w:p>
            <w:pPr>
              <w:pStyle w:val="TableParagraph"/>
              <w:rPr>
                <w:rFonts w:ascii="Times New Roman"/>
                <w:sz w:val="20"/>
              </w:rPr>
            </w:pPr>
          </w:p>
        </w:tc>
        <w:tc>
          <w:tcPr>
            <w:tcW w:w="1996" w:type="dxa"/>
            <w:vMerge w:val="restart"/>
          </w:tcPr>
          <w:p>
            <w:pPr>
              <w:pStyle w:val="TableParagraph"/>
              <w:rPr>
                <w:rFonts w:ascii="Times New Roman"/>
                <w:sz w:val="20"/>
              </w:rPr>
            </w:pPr>
          </w:p>
        </w:tc>
        <w:tc>
          <w:tcPr>
            <w:tcW w:w="2980" w:type="dxa"/>
            <w:vMerge w:val="restart"/>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before="6"/>
              <w:rPr>
                <w:rFonts w:ascii="Cambria"/>
                <w:sz w:val="27"/>
              </w:rPr>
            </w:pPr>
          </w:p>
          <w:p>
            <w:pPr>
              <w:pStyle w:val="TableParagraph"/>
              <w:ind w:left="116"/>
              <w:rPr>
                <w:rFonts w:ascii="Cambria"/>
                <w:sz w:val="20"/>
              </w:rPr>
            </w:pPr>
            <w:r>
              <w:rPr>
                <w:rFonts w:ascii="Cambria"/>
                <w:w w:val="110"/>
                <w:sz w:val="20"/>
              </w:rPr>
              <w:t>vrijednost predmeta spora </w:t>
            </w:r>
            <w:r>
              <w:rPr>
                <w:rFonts w:ascii="Cambria"/>
                <w:w w:val="115"/>
                <w:sz w:val="20"/>
              </w:rPr>
              <w:t>110.000,00 kuna</w:t>
            </w:r>
          </w:p>
          <w:p>
            <w:pPr>
              <w:pStyle w:val="TableParagraph"/>
              <w:spacing w:before="2"/>
              <w:ind w:left="116"/>
              <w:rPr>
                <w:rFonts w:ascii="Cambria" w:hAnsi="Cambria"/>
                <w:sz w:val="20"/>
              </w:rPr>
            </w:pPr>
            <w:r>
              <w:rPr>
                <w:rFonts w:ascii="Cambria" w:hAnsi="Cambria"/>
                <w:w w:val="110"/>
                <w:sz w:val="20"/>
              </w:rPr>
              <w:t>vrijednost protutužbe 45.000,00 kn – obveza</w:t>
            </w:r>
          </w:p>
        </w:tc>
        <w:tc>
          <w:tcPr>
            <w:tcW w:w="2580" w:type="dxa"/>
          </w:tcPr>
          <w:p>
            <w:pPr>
              <w:pStyle w:val="TableParagraph"/>
              <w:ind w:left="113" w:right="316"/>
              <w:rPr>
                <w:rFonts w:ascii="Cambria" w:hAnsi="Cambria"/>
                <w:sz w:val="20"/>
              </w:rPr>
            </w:pPr>
            <w:r>
              <w:rPr>
                <w:rFonts w:ascii="Cambria" w:hAnsi="Cambria"/>
                <w:w w:val="115"/>
                <w:sz w:val="20"/>
              </w:rPr>
              <w:t>Spor okončan nagodbom, za ostatak duga cca. 54.000,00 kn</w:t>
            </w:r>
          </w:p>
          <w:p>
            <w:pPr>
              <w:pStyle w:val="TableParagraph"/>
              <w:ind w:left="113"/>
              <w:rPr>
                <w:rFonts w:ascii="Cambria" w:hAnsi="Cambria"/>
                <w:sz w:val="20"/>
              </w:rPr>
            </w:pPr>
            <w:r>
              <w:rPr>
                <w:rFonts w:ascii="Cambria" w:hAnsi="Cambria"/>
                <w:w w:val="110"/>
                <w:sz w:val="20"/>
              </w:rPr>
              <w:t>Ne može se procijeniti</w:t>
            </w:r>
          </w:p>
        </w:tc>
      </w:tr>
      <w:tr>
        <w:trPr>
          <w:trHeight w:val="822" w:hRule="atLeast"/>
        </w:trPr>
        <w:tc>
          <w:tcPr>
            <w:tcW w:w="2970" w:type="dxa"/>
            <w:vMerge/>
            <w:tcBorders>
              <w:top w:val="nil"/>
            </w:tcBorders>
          </w:tcPr>
          <w:p>
            <w:pPr>
              <w:rPr>
                <w:sz w:val="2"/>
                <w:szCs w:val="2"/>
              </w:rPr>
            </w:pPr>
          </w:p>
        </w:tc>
        <w:tc>
          <w:tcPr>
            <w:tcW w:w="1996" w:type="dxa"/>
            <w:vMerge/>
            <w:tcBorders>
              <w:top w:val="nil"/>
            </w:tcBorders>
          </w:tcPr>
          <w:p>
            <w:pPr>
              <w:rPr>
                <w:sz w:val="2"/>
                <w:szCs w:val="2"/>
              </w:rPr>
            </w:pPr>
          </w:p>
        </w:tc>
        <w:tc>
          <w:tcPr>
            <w:tcW w:w="2980" w:type="dxa"/>
            <w:vMerge/>
            <w:tcBorders>
              <w:top w:val="nil"/>
            </w:tcBorders>
          </w:tcPr>
          <w:p>
            <w:pPr>
              <w:rPr>
                <w:sz w:val="2"/>
                <w:szCs w:val="2"/>
              </w:rPr>
            </w:pPr>
          </w:p>
        </w:tc>
        <w:tc>
          <w:tcPr>
            <w:tcW w:w="2580" w:type="dxa"/>
          </w:tcPr>
          <w:p>
            <w:pPr>
              <w:pStyle w:val="TableParagraph"/>
              <w:rPr>
                <w:rFonts w:ascii="Cambria"/>
                <w:sz w:val="22"/>
              </w:rPr>
            </w:pPr>
          </w:p>
          <w:p>
            <w:pPr>
              <w:pStyle w:val="TableParagraph"/>
              <w:spacing w:before="5"/>
              <w:rPr>
                <w:rFonts w:ascii="Cambria"/>
                <w:sz w:val="27"/>
              </w:rPr>
            </w:pPr>
          </w:p>
          <w:p>
            <w:pPr>
              <w:pStyle w:val="TableParagraph"/>
              <w:spacing w:line="222" w:lineRule="exact"/>
              <w:ind w:left="113"/>
              <w:rPr>
                <w:rFonts w:ascii="Cambria" w:hAnsi="Cambria"/>
                <w:sz w:val="20"/>
              </w:rPr>
            </w:pPr>
            <w:r>
              <w:rPr>
                <w:rFonts w:ascii="Cambria" w:hAnsi="Cambria"/>
                <w:w w:val="110"/>
                <w:sz w:val="20"/>
              </w:rPr>
              <w:t>ne može se procijeniti</w:t>
            </w:r>
          </w:p>
        </w:tc>
      </w:tr>
      <w:tr>
        <w:trPr>
          <w:trHeight w:val="586" w:hRule="atLeast"/>
        </w:trPr>
        <w:tc>
          <w:tcPr>
            <w:tcW w:w="2970" w:type="dxa"/>
          </w:tcPr>
          <w:p>
            <w:pPr>
              <w:pStyle w:val="TableParagraph"/>
              <w:spacing w:before="5"/>
              <w:rPr>
                <w:rFonts w:ascii="Cambria"/>
                <w:sz w:val="19"/>
              </w:rPr>
            </w:pPr>
          </w:p>
          <w:p>
            <w:pPr>
              <w:pStyle w:val="TableParagraph"/>
              <w:ind w:left="200"/>
              <w:rPr>
                <w:rFonts w:ascii="Cambria" w:hAnsi="Cambria"/>
                <w:sz w:val="20"/>
              </w:rPr>
            </w:pPr>
            <w:r>
              <w:rPr>
                <w:rFonts w:ascii="Cambria" w:hAnsi="Cambria"/>
                <w:w w:val="115"/>
                <w:sz w:val="20"/>
              </w:rPr>
              <w:t>Branka Mikšić P-862/17</w:t>
            </w:r>
          </w:p>
        </w:tc>
        <w:tc>
          <w:tcPr>
            <w:tcW w:w="1996" w:type="dxa"/>
          </w:tcPr>
          <w:p>
            <w:pPr>
              <w:pStyle w:val="TableParagraph"/>
              <w:ind w:left="192" w:right="110"/>
              <w:rPr>
                <w:rFonts w:ascii="Cambria" w:hAnsi="Cambria"/>
                <w:sz w:val="20"/>
              </w:rPr>
            </w:pPr>
            <w:r>
              <w:rPr>
                <w:rFonts w:ascii="Cambria" w:hAnsi="Cambria"/>
                <w:w w:val="115"/>
                <w:sz w:val="20"/>
              </w:rPr>
              <w:t>predaja u posjed, te protutužba</w:t>
            </w:r>
          </w:p>
        </w:tc>
        <w:tc>
          <w:tcPr>
            <w:tcW w:w="2980" w:type="dxa"/>
            <w:vMerge/>
            <w:tcBorders>
              <w:top w:val="nil"/>
            </w:tcBorders>
          </w:tcPr>
          <w:p>
            <w:pPr>
              <w:rPr>
                <w:sz w:val="2"/>
                <w:szCs w:val="2"/>
              </w:rPr>
            </w:pPr>
          </w:p>
        </w:tc>
        <w:tc>
          <w:tcPr>
            <w:tcW w:w="2580" w:type="dxa"/>
          </w:tcPr>
          <w:p>
            <w:pPr>
              <w:pStyle w:val="TableParagraph"/>
              <w:rPr>
                <w:rFonts w:ascii="Times New Roman"/>
                <w:sz w:val="20"/>
              </w:rPr>
            </w:pPr>
          </w:p>
        </w:tc>
      </w:tr>
      <w:tr>
        <w:trPr>
          <w:trHeight w:val="351" w:hRule="atLeast"/>
        </w:trPr>
        <w:tc>
          <w:tcPr>
            <w:tcW w:w="2970" w:type="dxa"/>
          </w:tcPr>
          <w:p>
            <w:pPr>
              <w:pStyle w:val="TableParagraph"/>
              <w:rPr>
                <w:rFonts w:ascii="Times New Roman"/>
                <w:sz w:val="20"/>
              </w:rPr>
            </w:pPr>
          </w:p>
        </w:tc>
        <w:tc>
          <w:tcPr>
            <w:tcW w:w="1996" w:type="dxa"/>
          </w:tcPr>
          <w:p>
            <w:pPr>
              <w:pStyle w:val="TableParagraph"/>
              <w:rPr>
                <w:rFonts w:ascii="Times New Roman"/>
                <w:sz w:val="20"/>
              </w:rPr>
            </w:pPr>
          </w:p>
        </w:tc>
        <w:tc>
          <w:tcPr>
            <w:tcW w:w="2980" w:type="dxa"/>
          </w:tcPr>
          <w:p>
            <w:pPr>
              <w:pStyle w:val="TableParagraph"/>
              <w:spacing w:line="222" w:lineRule="exact" w:before="109"/>
              <w:ind w:left="116"/>
              <w:rPr>
                <w:rFonts w:ascii="Cambria"/>
                <w:sz w:val="20"/>
              </w:rPr>
            </w:pPr>
            <w:r>
              <w:rPr>
                <w:rFonts w:ascii="Cambria"/>
                <w:w w:val="115"/>
                <w:sz w:val="20"/>
              </w:rPr>
              <w:t>Obveza duga prema</w:t>
            </w:r>
          </w:p>
        </w:tc>
        <w:tc>
          <w:tcPr>
            <w:tcW w:w="2580" w:type="dxa"/>
          </w:tcPr>
          <w:p>
            <w:pPr>
              <w:pStyle w:val="TableParagraph"/>
              <w:spacing w:line="222" w:lineRule="exact" w:before="109"/>
              <w:ind w:left="113"/>
              <w:rPr>
                <w:rFonts w:ascii="Cambria" w:hAnsi="Cambria"/>
                <w:sz w:val="20"/>
              </w:rPr>
            </w:pPr>
            <w:r>
              <w:rPr>
                <w:rFonts w:ascii="Cambria" w:hAnsi="Cambria"/>
                <w:w w:val="110"/>
                <w:sz w:val="20"/>
              </w:rPr>
              <w:t>ne može se procijeniti</w:t>
            </w:r>
          </w:p>
        </w:tc>
      </w:tr>
      <w:tr>
        <w:trPr>
          <w:trHeight w:val="235" w:hRule="atLeast"/>
        </w:trPr>
        <w:tc>
          <w:tcPr>
            <w:tcW w:w="2970" w:type="dxa"/>
          </w:tcPr>
          <w:p>
            <w:pPr>
              <w:pStyle w:val="TableParagraph"/>
              <w:spacing w:line="215" w:lineRule="exact"/>
              <w:ind w:left="200"/>
              <w:rPr>
                <w:rFonts w:ascii="Cambria"/>
                <w:sz w:val="20"/>
              </w:rPr>
            </w:pPr>
            <w:r>
              <w:rPr>
                <w:rFonts w:ascii="Cambria"/>
                <w:w w:val="125"/>
                <w:sz w:val="20"/>
              </w:rPr>
              <w:t>EOS Matrix d.o.o. Ovr-</w:t>
            </w:r>
          </w:p>
        </w:tc>
        <w:tc>
          <w:tcPr>
            <w:tcW w:w="1996" w:type="dxa"/>
          </w:tcPr>
          <w:p>
            <w:pPr>
              <w:pStyle w:val="TableParagraph"/>
              <w:spacing w:line="215" w:lineRule="exact"/>
              <w:ind w:left="192"/>
              <w:rPr>
                <w:rFonts w:ascii="Cambria"/>
                <w:sz w:val="20"/>
              </w:rPr>
            </w:pPr>
            <w:r>
              <w:rPr>
                <w:rFonts w:ascii="Cambria"/>
                <w:w w:val="115"/>
                <w:sz w:val="20"/>
              </w:rPr>
              <w:t>ovrha na</w:t>
            </w:r>
          </w:p>
        </w:tc>
        <w:tc>
          <w:tcPr>
            <w:tcW w:w="2980" w:type="dxa"/>
          </w:tcPr>
          <w:p>
            <w:pPr>
              <w:pStyle w:val="TableParagraph"/>
              <w:spacing w:line="215" w:lineRule="exact"/>
              <w:ind w:left="116"/>
              <w:rPr>
                <w:rFonts w:ascii="Cambria" w:hAnsi="Cambria"/>
                <w:sz w:val="20"/>
              </w:rPr>
            </w:pPr>
            <w:r>
              <w:rPr>
                <w:rFonts w:ascii="Cambria" w:hAnsi="Cambria"/>
                <w:w w:val="120"/>
                <w:sz w:val="20"/>
              </w:rPr>
              <w:t>tužitelju cca 340.000,00</w:t>
            </w:r>
          </w:p>
        </w:tc>
        <w:tc>
          <w:tcPr>
            <w:tcW w:w="2580" w:type="dxa"/>
          </w:tcPr>
          <w:p>
            <w:pPr>
              <w:pStyle w:val="TableParagraph"/>
              <w:spacing w:line="215" w:lineRule="exact"/>
              <w:ind w:left="113"/>
              <w:rPr>
                <w:rFonts w:ascii="Cambria" w:hAnsi="Cambria"/>
                <w:sz w:val="20"/>
              </w:rPr>
            </w:pPr>
            <w:r>
              <w:rPr>
                <w:rFonts w:ascii="Cambria" w:hAnsi="Cambria"/>
                <w:w w:val="115"/>
                <w:sz w:val="20"/>
              </w:rPr>
              <w:t>u tijeku žalba Grada</w:t>
            </w:r>
          </w:p>
        </w:tc>
      </w:tr>
      <w:tr>
        <w:trPr>
          <w:trHeight w:val="235" w:hRule="atLeast"/>
        </w:trPr>
        <w:tc>
          <w:tcPr>
            <w:tcW w:w="2970" w:type="dxa"/>
          </w:tcPr>
          <w:p>
            <w:pPr>
              <w:pStyle w:val="TableParagraph"/>
              <w:spacing w:line="215" w:lineRule="exact"/>
              <w:ind w:left="200"/>
              <w:rPr>
                <w:rFonts w:ascii="Cambria"/>
                <w:sz w:val="20"/>
              </w:rPr>
            </w:pPr>
            <w:r>
              <w:rPr>
                <w:rFonts w:ascii="Cambria"/>
                <w:w w:val="115"/>
                <w:sz w:val="20"/>
              </w:rPr>
              <w:t>220/19 ovrha na</w:t>
            </w:r>
          </w:p>
        </w:tc>
        <w:tc>
          <w:tcPr>
            <w:tcW w:w="1996" w:type="dxa"/>
          </w:tcPr>
          <w:p>
            <w:pPr>
              <w:pStyle w:val="TableParagraph"/>
              <w:spacing w:line="215" w:lineRule="exact"/>
              <w:ind w:left="192"/>
              <w:rPr>
                <w:rFonts w:ascii="Cambria" w:hAnsi="Cambria"/>
                <w:sz w:val="20"/>
              </w:rPr>
            </w:pPr>
            <w:r>
              <w:rPr>
                <w:rFonts w:ascii="Cambria" w:hAnsi="Cambria"/>
                <w:w w:val="115"/>
                <w:sz w:val="20"/>
              </w:rPr>
              <w:t>naslijeđenim</w:t>
            </w:r>
          </w:p>
        </w:tc>
        <w:tc>
          <w:tcPr>
            <w:tcW w:w="2980" w:type="dxa"/>
          </w:tcPr>
          <w:p>
            <w:pPr>
              <w:pStyle w:val="TableParagraph"/>
              <w:spacing w:line="215" w:lineRule="exact"/>
              <w:ind w:left="116"/>
              <w:rPr>
                <w:rFonts w:ascii="Cambria"/>
                <w:sz w:val="20"/>
              </w:rPr>
            </w:pPr>
            <w:r>
              <w:rPr>
                <w:rFonts w:ascii="Cambria"/>
                <w:w w:val="130"/>
                <w:sz w:val="20"/>
              </w:rPr>
              <w:t>kn,</w:t>
            </w:r>
          </w:p>
        </w:tc>
        <w:tc>
          <w:tcPr>
            <w:tcW w:w="2580" w:type="dxa"/>
          </w:tcPr>
          <w:p>
            <w:pPr>
              <w:pStyle w:val="TableParagraph"/>
              <w:spacing w:line="215" w:lineRule="exact"/>
              <w:ind w:left="113"/>
              <w:rPr>
                <w:rFonts w:ascii="Cambria" w:hAnsi="Cambria"/>
                <w:sz w:val="20"/>
              </w:rPr>
            </w:pPr>
            <w:r>
              <w:rPr>
                <w:rFonts w:ascii="Cambria" w:hAnsi="Cambria"/>
                <w:w w:val="110"/>
                <w:sz w:val="20"/>
              </w:rPr>
              <w:t>Ozlja o nedopuštenosti</w:t>
            </w:r>
          </w:p>
        </w:tc>
      </w:tr>
      <w:tr>
        <w:trPr>
          <w:trHeight w:val="254" w:hRule="atLeast"/>
        </w:trPr>
        <w:tc>
          <w:tcPr>
            <w:tcW w:w="2970" w:type="dxa"/>
          </w:tcPr>
          <w:p>
            <w:pPr>
              <w:pStyle w:val="TableParagraph"/>
              <w:spacing w:line="228" w:lineRule="exact"/>
              <w:ind w:left="200"/>
              <w:rPr>
                <w:rFonts w:ascii="Cambria"/>
                <w:sz w:val="20"/>
              </w:rPr>
            </w:pPr>
            <w:r>
              <w:rPr>
                <w:rFonts w:ascii="Cambria"/>
                <w:w w:val="110"/>
                <w:sz w:val="20"/>
              </w:rPr>
              <w:t>nekretnini</w:t>
            </w:r>
          </w:p>
        </w:tc>
        <w:tc>
          <w:tcPr>
            <w:tcW w:w="1996" w:type="dxa"/>
          </w:tcPr>
          <w:p>
            <w:pPr>
              <w:pStyle w:val="TableParagraph"/>
              <w:spacing w:line="228" w:lineRule="exact"/>
              <w:ind w:left="192"/>
              <w:rPr>
                <w:rFonts w:ascii="Cambria"/>
                <w:sz w:val="20"/>
              </w:rPr>
            </w:pPr>
            <w:r>
              <w:rPr>
                <w:rFonts w:ascii="Cambria"/>
                <w:w w:val="115"/>
                <w:sz w:val="20"/>
              </w:rPr>
              <w:t>nekretnama</w:t>
            </w:r>
          </w:p>
        </w:tc>
        <w:tc>
          <w:tcPr>
            <w:tcW w:w="2980" w:type="dxa"/>
          </w:tcPr>
          <w:p>
            <w:pPr>
              <w:pStyle w:val="TableParagraph"/>
              <w:spacing w:line="228" w:lineRule="exact"/>
              <w:ind w:left="116"/>
              <w:rPr>
                <w:rFonts w:ascii="Cambria"/>
                <w:sz w:val="20"/>
              </w:rPr>
            </w:pPr>
            <w:r>
              <w:rPr>
                <w:rFonts w:ascii="Cambria"/>
                <w:w w:val="115"/>
                <w:sz w:val="20"/>
              </w:rPr>
              <w:t>Alternativno 70.000,00 kn</w:t>
            </w:r>
          </w:p>
        </w:tc>
        <w:tc>
          <w:tcPr>
            <w:tcW w:w="2580" w:type="dxa"/>
          </w:tcPr>
          <w:p>
            <w:pPr>
              <w:pStyle w:val="TableParagraph"/>
              <w:spacing w:line="228" w:lineRule="exact"/>
              <w:ind w:left="113"/>
              <w:rPr>
                <w:rFonts w:ascii="Cambria"/>
                <w:sz w:val="20"/>
              </w:rPr>
            </w:pPr>
            <w:r>
              <w:rPr>
                <w:rFonts w:ascii="Cambria"/>
                <w:w w:val="110"/>
                <w:sz w:val="20"/>
              </w:rPr>
              <w:t>ovrhe</w:t>
            </w:r>
          </w:p>
        </w:tc>
      </w:tr>
      <w:tr>
        <w:trPr>
          <w:trHeight w:val="254" w:hRule="atLeast"/>
        </w:trPr>
        <w:tc>
          <w:tcPr>
            <w:tcW w:w="2970" w:type="dxa"/>
          </w:tcPr>
          <w:p>
            <w:pPr>
              <w:pStyle w:val="TableParagraph"/>
              <w:spacing w:line="222" w:lineRule="exact" w:before="12"/>
              <w:ind w:left="200"/>
              <w:rPr>
                <w:rFonts w:ascii="Cambria" w:hAnsi="Cambria"/>
                <w:b/>
                <w:sz w:val="20"/>
              </w:rPr>
            </w:pPr>
            <w:r>
              <w:rPr>
                <w:rFonts w:ascii="Cambria" w:hAnsi="Cambria"/>
                <w:b/>
                <w:w w:val="110"/>
                <w:sz w:val="20"/>
              </w:rPr>
              <w:t>Grad Ozalj je tužitelj</w:t>
            </w:r>
          </w:p>
        </w:tc>
        <w:tc>
          <w:tcPr>
            <w:tcW w:w="1996" w:type="dxa"/>
          </w:tcPr>
          <w:p>
            <w:pPr>
              <w:pStyle w:val="TableParagraph"/>
              <w:rPr>
                <w:rFonts w:ascii="Times New Roman"/>
                <w:sz w:val="18"/>
              </w:rPr>
            </w:pPr>
          </w:p>
        </w:tc>
        <w:tc>
          <w:tcPr>
            <w:tcW w:w="2980" w:type="dxa"/>
          </w:tcPr>
          <w:p>
            <w:pPr>
              <w:pStyle w:val="TableParagraph"/>
              <w:rPr>
                <w:rFonts w:ascii="Times New Roman"/>
                <w:sz w:val="18"/>
              </w:rPr>
            </w:pPr>
          </w:p>
        </w:tc>
        <w:tc>
          <w:tcPr>
            <w:tcW w:w="2580" w:type="dxa"/>
          </w:tcPr>
          <w:p>
            <w:pPr>
              <w:pStyle w:val="TableParagraph"/>
              <w:rPr>
                <w:rFonts w:ascii="Times New Roman"/>
                <w:sz w:val="18"/>
              </w:rPr>
            </w:pPr>
          </w:p>
        </w:tc>
      </w:tr>
      <w:tr>
        <w:trPr>
          <w:trHeight w:val="1290" w:hRule="atLeast"/>
        </w:trPr>
        <w:tc>
          <w:tcPr>
            <w:tcW w:w="2970" w:type="dxa"/>
          </w:tcPr>
          <w:p>
            <w:pPr>
              <w:pStyle w:val="TableParagraph"/>
              <w:rPr>
                <w:rFonts w:ascii="Cambria"/>
                <w:sz w:val="22"/>
              </w:rPr>
            </w:pPr>
          </w:p>
          <w:p>
            <w:pPr>
              <w:pStyle w:val="TableParagraph"/>
              <w:rPr>
                <w:rFonts w:ascii="Cambria"/>
                <w:sz w:val="22"/>
              </w:rPr>
            </w:pPr>
          </w:p>
          <w:p>
            <w:pPr>
              <w:pStyle w:val="TableParagraph"/>
              <w:spacing w:before="181"/>
              <w:ind w:left="200"/>
              <w:rPr>
                <w:rFonts w:ascii="Cambria" w:hAnsi="Cambria"/>
                <w:sz w:val="20"/>
              </w:rPr>
            </w:pPr>
            <w:r>
              <w:rPr>
                <w:rFonts w:ascii="Cambria" w:hAnsi="Cambria"/>
                <w:w w:val="115"/>
                <w:sz w:val="20"/>
              </w:rPr>
              <w:t>Arslanagić Basar Adaleta i Halić Dijana P-996/1</w:t>
            </w:r>
          </w:p>
        </w:tc>
        <w:tc>
          <w:tcPr>
            <w:tcW w:w="1996" w:type="dxa"/>
          </w:tcPr>
          <w:p>
            <w:pPr>
              <w:pStyle w:val="TableParagraph"/>
              <w:rPr>
                <w:rFonts w:ascii="Cambria"/>
                <w:sz w:val="22"/>
              </w:rPr>
            </w:pPr>
          </w:p>
          <w:p>
            <w:pPr>
              <w:pStyle w:val="TableParagraph"/>
              <w:rPr>
                <w:rFonts w:ascii="Cambria"/>
                <w:sz w:val="22"/>
              </w:rPr>
            </w:pPr>
          </w:p>
          <w:p>
            <w:pPr>
              <w:pStyle w:val="TableParagraph"/>
              <w:spacing w:before="181"/>
              <w:ind w:left="192" w:right="141"/>
              <w:rPr>
                <w:rFonts w:ascii="Cambria" w:hAnsi="Cambria"/>
                <w:sz w:val="20"/>
              </w:rPr>
            </w:pPr>
            <w:r>
              <w:rPr>
                <w:rFonts w:ascii="Cambria" w:hAnsi="Cambria"/>
                <w:w w:val="110"/>
                <w:sz w:val="20"/>
              </w:rPr>
              <w:t>priznanje prava vlasništva</w:t>
            </w:r>
          </w:p>
        </w:tc>
        <w:tc>
          <w:tcPr>
            <w:tcW w:w="2980" w:type="dxa"/>
          </w:tcPr>
          <w:p>
            <w:pPr>
              <w:pStyle w:val="TableParagraph"/>
              <w:rPr>
                <w:rFonts w:ascii="Cambria"/>
                <w:sz w:val="22"/>
              </w:rPr>
            </w:pPr>
          </w:p>
          <w:p>
            <w:pPr>
              <w:pStyle w:val="TableParagraph"/>
              <w:rPr>
                <w:rFonts w:ascii="Cambria"/>
                <w:sz w:val="22"/>
              </w:rPr>
            </w:pPr>
          </w:p>
          <w:p>
            <w:pPr>
              <w:pStyle w:val="TableParagraph"/>
              <w:spacing w:before="181"/>
              <w:ind w:left="116"/>
              <w:rPr>
                <w:rFonts w:ascii="Cambria"/>
                <w:sz w:val="20"/>
              </w:rPr>
            </w:pPr>
            <w:r>
              <w:rPr>
                <w:rFonts w:ascii="Cambria"/>
                <w:w w:val="115"/>
                <w:sz w:val="20"/>
              </w:rPr>
              <w:t>vrijednost predmeta spora 102.000,00 kuna - imovina</w:t>
            </w:r>
          </w:p>
        </w:tc>
        <w:tc>
          <w:tcPr>
            <w:tcW w:w="2580" w:type="dxa"/>
          </w:tcPr>
          <w:p>
            <w:pPr>
              <w:pStyle w:val="TableParagraph"/>
              <w:spacing w:line="237" w:lineRule="auto"/>
              <w:ind w:left="113"/>
              <w:rPr>
                <w:rFonts w:ascii="Cambria"/>
                <w:sz w:val="20"/>
              </w:rPr>
            </w:pPr>
            <w:r>
              <w:rPr>
                <w:rFonts w:ascii="Cambria"/>
                <w:w w:val="110"/>
                <w:sz w:val="20"/>
              </w:rPr>
              <w:t>Ponovni postupak radi eventualno</w:t>
            </w:r>
          </w:p>
          <w:p>
            <w:pPr>
              <w:pStyle w:val="TableParagraph"/>
              <w:ind w:left="113"/>
              <w:rPr>
                <w:rFonts w:ascii="Cambria" w:hAnsi="Cambria"/>
                <w:sz w:val="20"/>
              </w:rPr>
            </w:pPr>
            <w:r>
              <w:rPr>
                <w:rFonts w:ascii="Cambria" w:hAnsi="Cambria"/>
                <w:w w:val="110"/>
                <w:sz w:val="20"/>
              </w:rPr>
              <w:t>postavljenog tužbenog zahtjeva</w:t>
            </w:r>
          </w:p>
          <w:p>
            <w:pPr>
              <w:pStyle w:val="TableParagraph"/>
              <w:ind w:left="113"/>
              <w:rPr>
                <w:rFonts w:ascii="Cambria" w:hAnsi="Cambria"/>
                <w:sz w:val="20"/>
              </w:rPr>
            </w:pPr>
            <w:r>
              <w:rPr>
                <w:rFonts w:ascii="Cambria" w:hAnsi="Cambria"/>
                <w:w w:val="110"/>
                <w:sz w:val="20"/>
              </w:rPr>
              <w:t>Ne može se procijeniti</w:t>
            </w:r>
          </w:p>
        </w:tc>
      </w:tr>
      <w:tr>
        <w:trPr>
          <w:trHeight w:val="1056" w:hRule="atLeast"/>
        </w:trPr>
        <w:tc>
          <w:tcPr>
            <w:tcW w:w="2970" w:type="dxa"/>
          </w:tcPr>
          <w:p>
            <w:pPr>
              <w:pStyle w:val="TableParagraph"/>
              <w:rPr>
                <w:rFonts w:ascii="Cambria"/>
                <w:sz w:val="22"/>
              </w:rPr>
            </w:pPr>
          </w:p>
          <w:p>
            <w:pPr>
              <w:pStyle w:val="TableParagraph"/>
              <w:spacing w:before="4"/>
              <w:rPr>
                <w:rFonts w:ascii="Cambria"/>
                <w:sz w:val="26"/>
              </w:rPr>
            </w:pPr>
          </w:p>
          <w:p>
            <w:pPr>
              <w:pStyle w:val="TableParagraph"/>
              <w:spacing w:line="230" w:lineRule="atLeast" w:before="1"/>
              <w:ind w:left="264" w:right="295" w:hanging="65"/>
              <w:rPr>
                <w:rFonts w:ascii="Cambria" w:hAnsi="Cambria"/>
                <w:sz w:val="20"/>
              </w:rPr>
            </w:pPr>
            <w:r>
              <w:rPr>
                <w:rFonts w:ascii="Cambria" w:hAnsi="Cambria"/>
                <w:w w:val="115"/>
                <w:sz w:val="20"/>
              </w:rPr>
              <w:t>Juretić Edi i dr. Klasa:351-02/15-01/01</w:t>
            </w:r>
          </w:p>
        </w:tc>
        <w:tc>
          <w:tcPr>
            <w:tcW w:w="1996" w:type="dxa"/>
          </w:tcPr>
          <w:p>
            <w:pPr>
              <w:pStyle w:val="TableParagraph"/>
              <w:spacing w:line="230" w:lineRule="atLeast" w:before="98"/>
              <w:ind w:left="192" w:right="141"/>
              <w:rPr>
                <w:rFonts w:ascii="Cambria"/>
                <w:sz w:val="20"/>
              </w:rPr>
            </w:pPr>
            <w:r>
              <w:rPr>
                <w:rFonts w:ascii="Cambria"/>
                <w:w w:val="115"/>
                <w:sz w:val="20"/>
              </w:rPr>
              <w:t>Imovinsko- pravni zahtjev u kaznenom postupku</w:t>
            </w:r>
          </w:p>
        </w:tc>
        <w:tc>
          <w:tcPr>
            <w:tcW w:w="2980" w:type="dxa"/>
          </w:tcPr>
          <w:p>
            <w:pPr>
              <w:pStyle w:val="TableParagraph"/>
              <w:spacing w:before="4"/>
              <w:rPr>
                <w:rFonts w:ascii="Cambria"/>
                <w:sz w:val="29"/>
              </w:rPr>
            </w:pPr>
          </w:p>
          <w:p>
            <w:pPr>
              <w:pStyle w:val="TableParagraph"/>
              <w:ind w:left="116"/>
              <w:rPr>
                <w:rFonts w:ascii="Cambria"/>
                <w:sz w:val="20"/>
              </w:rPr>
            </w:pPr>
            <w:r>
              <w:rPr>
                <w:rFonts w:ascii="Cambria"/>
                <w:w w:val="115"/>
                <w:sz w:val="20"/>
              </w:rPr>
              <w:t>Vrijednost predmeta spora 51.140,00 kuna i 18.020,00</w:t>
            </w:r>
          </w:p>
          <w:p>
            <w:pPr>
              <w:pStyle w:val="TableParagraph"/>
              <w:spacing w:line="221" w:lineRule="exact" w:before="2"/>
              <w:ind w:left="116"/>
              <w:rPr>
                <w:rFonts w:ascii="Cambria"/>
                <w:sz w:val="20"/>
              </w:rPr>
            </w:pPr>
            <w:r>
              <w:rPr>
                <w:rFonts w:ascii="Cambria"/>
                <w:w w:val="115"/>
                <w:sz w:val="20"/>
              </w:rPr>
              <w:t>kuna - imovina</w:t>
            </w:r>
          </w:p>
        </w:tc>
        <w:tc>
          <w:tcPr>
            <w:tcW w:w="2580" w:type="dxa"/>
          </w:tcPr>
          <w:p>
            <w:pPr>
              <w:pStyle w:val="TableParagraph"/>
              <w:rPr>
                <w:rFonts w:ascii="Cambria"/>
                <w:sz w:val="22"/>
              </w:rPr>
            </w:pPr>
          </w:p>
          <w:p>
            <w:pPr>
              <w:pStyle w:val="TableParagraph"/>
              <w:spacing w:before="5"/>
              <w:rPr>
                <w:rFonts w:ascii="Cambria"/>
                <w:sz w:val="27"/>
              </w:rPr>
            </w:pPr>
          </w:p>
          <w:p>
            <w:pPr>
              <w:pStyle w:val="TableParagraph"/>
              <w:ind w:left="113"/>
              <w:rPr>
                <w:rFonts w:ascii="Cambria" w:hAnsi="Cambria"/>
                <w:sz w:val="20"/>
              </w:rPr>
            </w:pPr>
            <w:r>
              <w:rPr>
                <w:rFonts w:ascii="Cambria" w:hAnsi="Cambria"/>
                <w:w w:val="110"/>
                <w:sz w:val="20"/>
              </w:rPr>
              <w:t>Ne može se procijeniti</w:t>
            </w:r>
          </w:p>
        </w:tc>
      </w:tr>
    </w:tbl>
    <w:p>
      <w:pPr>
        <w:pStyle w:val="BodyText"/>
        <w:spacing w:before="2"/>
        <w:rPr>
          <w:sz w:val="11"/>
        </w:rPr>
      </w:pPr>
    </w:p>
    <w:p>
      <w:pPr>
        <w:tabs>
          <w:tab w:pos="4455" w:val="left" w:leader="none"/>
          <w:tab w:pos="6430" w:val="left" w:leader="none"/>
          <w:tab w:pos="9376" w:val="left" w:leader="none"/>
        </w:tabs>
        <w:spacing w:line="234" w:lineRule="exact" w:before="98"/>
        <w:ind w:left="1421" w:right="0" w:firstLine="0"/>
        <w:jc w:val="left"/>
        <w:rPr>
          <w:sz w:val="20"/>
        </w:rPr>
      </w:pPr>
      <w:r>
        <w:rPr>
          <w:w w:val="115"/>
          <w:sz w:val="20"/>
        </w:rPr>
        <w:t>Bukovac</w:t>
      </w:r>
      <w:r>
        <w:rPr>
          <w:spacing w:val="2"/>
          <w:w w:val="115"/>
          <w:sz w:val="20"/>
        </w:rPr>
        <w:t> </w:t>
      </w:r>
      <w:r>
        <w:rPr>
          <w:w w:val="115"/>
          <w:sz w:val="20"/>
        </w:rPr>
        <w:t>Alojz</w:t>
      </w:r>
      <w:r>
        <w:rPr>
          <w:spacing w:val="1"/>
          <w:w w:val="115"/>
          <w:sz w:val="20"/>
        </w:rPr>
        <w:t> </w:t>
      </w:r>
      <w:r>
        <w:rPr>
          <w:w w:val="115"/>
          <w:sz w:val="20"/>
        </w:rPr>
        <w:t>R1-112/19</w:t>
        <w:tab/>
        <w:t>razvrgnuće</w:t>
        <w:tab/>
        <w:t>vrijednost</w:t>
      </w:r>
      <w:r>
        <w:rPr>
          <w:spacing w:val="-12"/>
          <w:w w:val="115"/>
          <w:sz w:val="20"/>
        </w:rPr>
        <w:t> </w:t>
      </w:r>
      <w:r>
        <w:rPr>
          <w:w w:val="115"/>
          <w:sz w:val="20"/>
        </w:rPr>
        <w:t>predmeta</w:t>
      </w:r>
      <w:r>
        <w:rPr>
          <w:spacing w:val="-12"/>
          <w:w w:val="115"/>
          <w:sz w:val="20"/>
        </w:rPr>
        <w:t> </w:t>
      </w:r>
      <w:r>
        <w:rPr>
          <w:w w:val="115"/>
          <w:sz w:val="20"/>
        </w:rPr>
        <w:t>spora</w:t>
        <w:tab/>
        <w:t>postupak u</w:t>
      </w:r>
      <w:r>
        <w:rPr>
          <w:spacing w:val="26"/>
          <w:w w:val="115"/>
          <w:sz w:val="20"/>
        </w:rPr>
        <w:t> </w:t>
      </w:r>
      <w:r>
        <w:rPr>
          <w:w w:val="115"/>
          <w:sz w:val="20"/>
        </w:rPr>
        <w:t>tijeku</w:t>
      </w:r>
    </w:p>
    <w:p>
      <w:pPr>
        <w:tabs>
          <w:tab w:pos="6442" w:val="left" w:leader="none"/>
          <w:tab w:pos="9409" w:val="left" w:leader="none"/>
        </w:tabs>
        <w:spacing w:line="234" w:lineRule="exact" w:before="0"/>
        <w:ind w:left="4431" w:right="0" w:firstLine="0"/>
        <w:jc w:val="left"/>
        <w:rPr>
          <w:sz w:val="20"/>
        </w:rPr>
      </w:pPr>
      <w:r>
        <w:rPr>
          <w:w w:val="115"/>
          <w:sz w:val="20"/>
        </w:rPr>
        <w:t>Suvlasništva</w:t>
        <w:tab/>
        <w:t>50.000,00 kn</w:t>
      </w:r>
      <w:r>
        <w:rPr>
          <w:spacing w:val="5"/>
          <w:w w:val="115"/>
          <w:sz w:val="20"/>
        </w:rPr>
        <w:t> </w:t>
      </w:r>
      <w:r>
        <w:rPr>
          <w:w w:val="115"/>
          <w:sz w:val="20"/>
        </w:rPr>
        <w:t>–</w:t>
      </w:r>
      <w:r>
        <w:rPr>
          <w:spacing w:val="3"/>
          <w:w w:val="115"/>
          <w:sz w:val="20"/>
        </w:rPr>
        <w:t> </w:t>
      </w:r>
      <w:r>
        <w:rPr>
          <w:w w:val="115"/>
          <w:sz w:val="20"/>
        </w:rPr>
        <w:t>obveza</w:t>
        <w:tab/>
        <w:t>ne može se</w:t>
      </w:r>
      <w:r>
        <w:rPr>
          <w:spacing w:val="10"/>
          <w:w w:val="115"/>
          <w:sz w:val="20"/>
        </w:rPr>
        <w:t> </w:t>
      </w:r>
      <w:r>
        <w:rPr>
          <w:w w:val="115"/>
          <w:sz w:val="20"/>
        </w:rPr>
        <w:t>procijeniti</w:t>
      </w:r>
    </w:p>
    <w:p>
      <w:pPr>
        <w:spacing w:before="0"/>
        <w:ind w:left="9486" w:right="625" w:hanging="65"/>
        <w:jc w:val="left"/>
        <w:rPr>
          <w:sz w:val="20"/>
        </w:rPr>
      </w:pPr>
      <w:r>
        <w:rPr>
          <w:w w:val="110"/>
          <w:sz w:val="20"/>
        </w:rPr>
        <w:t>Vrijeme i ishod okončanja</w:t>
      </w:r>
    </w:p>
    <w:p>
      <w:pPr>
        <w:pStyle w:val="BodyText"/>
        <w:spacing w:before="2"/>
        <w:rPr>
          <w:sz w:val="20"/>
        </w:rPr>
      </w:pPr>
    </w:p>
    <w:p>
      <w:pPr>
        <w:spacing w:before="1"/>
        <w:ind w:left="1356" w:right="0" w:firstLine="0"/>
        <w:jc w:val="both"/>
        <w:rPr>
          <w:sz w:val="20"/>
        </w:rPr>
      </w:pPr>
      <w:r>
        <w:rPr>
          <w:w w:val="110"/>
          <w:sz w:val="20"/>
        </w:rPr>
        <w:t>Akt izradio: Danijel Kožar</w:t>
      </w:r>
    </w:p>
    <w:p>
      <w:pPr>
        <w:pStyle w:val="BodyText"/>
        <w:spacing w:before="5"/>
        <w:rPr>
          <w:sz w:val="23"/>
        </w:rPr>
      </w:pPr>
    </w:p>
    <w:p>
      <w:pPr>
        <w:pStyle w:val="BodyText"/>
        <w:ind w:left="1356" w:right="1413"/>
        <w:jc w:val="both"/>
      </w:pPr>
      <w:r>
        <w:rPr>
          <w:w w:val="115"/>
        </w:rPr>
        <w:t>Proračunski korisnici Dječji vrtić Zvončić Ozalj, Zavičajni muzej Ozalj, Pučko otvoreno učilište Katarina Zrinska i Gradska knjižnica i čitaonica Ivan Belostenac nemaju iskazanih obveza po osnovi sudskih postupaka.</w:t>
      </w:r>
    </w:p>
    <w:p>
      <w:pPr>
        <w:pStyle w:val="BodyText"/>
        <w:rPr>
          <w:sz w:val="26"/>
        </w:rPr>
      </w:pPr>
    </w:p>
    <w:p>
      <w:pPr>
        <w:pStyle w:val="Heading1"/>
        <w:numPr>
          <w:ilvl w:val="0"/>
          <w:numId w:val="5"/>
        </w:numPr>
        <w:tabs>
          <w:tab w:pos="2064" w:val="left" w:leader="none"/>
          <w:tab w:pos="2065" w:val="left" w:leader="none"/>
        </w:tabs>
        <w:spacing w:line="240" w:lineRule="auto" w:before="232" w:after="0"/>
        <w:ind w:left="2064" w:right="1728" w:hanging="708"/>
        <w:jc w:val="left"/>
      </w:pPr>
      <w:r>
        <w:rPr>
          <w:w w:val="120"/>
        </w:rPr>
        <w:t>OBRAZLOŽENJE</w:t>
      </w:r>
      <w:r>
        <w:rPr>
          <w:spacing w:val="-30"/>
          <w:w w:val="120"/>
        </w:rPr>
        <w:t> </w:t>
      </w:r>
      <w:r>
        <w:rPr>
          <w:w w:val="120"/>
        </w:rPr>
        <w:t>OSTVARENIH</w:t>
      </w:r>
      <w:r>
        <w:rPr>
          <w:spacing w:val="-29"/>
          <w:w w:val="120"/>
        </w:rPr>
        <w:t> </w:t>
      </w:r>
      <w:r>
        <w:rPr>
          <w:w w:val="120"/>
        </w:rPr>
        <w:t>PRIHODA</w:t>
      </w:r>
      <w:r>
        <w:rPr>
          <w:spacing w:val="-28"/>
          <w:w w:val="120"/>
        </w:rPr>
        <w:t> </w:t>
      </w:r>
      <w:r>
        <w:rPr>
          <w:w w:val="120"/>
        </w:rPr>
        <w:t>I</w:t>
      </w:r>
      <w:r>
        <w:rPr>
          <w:spacing w:val="-29"/>
          <w:w w:val="120"/>
        </w:rPr>
        <w:t> </w:t>
      </w:r>
      <w:r>
        <w:rPr>
          <w:w w:val="120"/>
        </w:rPr>
        <w:t>PRIMITAKA</w:t>
      </w:r>
      <w:r>
        <w:rPr>
          <w:spacing w:val="-29"/>
          <w:w w:val="120"/>
        </w:rPr>
        <w:t> </w:t>
      </w:r>
      <w:r>
        <w:rPr>
          <w:w w:val="120"/>
        </w:rPr>
        <w:t>TE</w:t>
      </w:r>
      <w:r>
        <w:rPr>
          <w:spacing w:val="-28"/>
          <w:w w:val="120"/>
        </w:rPr>
        <w:t> </w:t>
      </w:r>
      <w:r>
        <w:rPr>
          <w:w w:val="120"/>
        </w:rPr>
        <w:t>RASHODA</w:t>
      </w:r>
      <w:r>
        <w:rPr>
          <w:spacing w:val="-28"/>
          <w:w w:val="120"/>
        </w:rPr>
        <w:t> </w:t>
      </w:r>
      <w:r>
        <w:rPr>
          <w:w w:val="120"/>
        </w:rPr>
        <w:t>I IZDATAKA PREMA EKONOMSKOJ</w:t>
      </w:r>
      <w:r>
        <w:rPr>
          <w:spacing w:val="33"/>
          <w:w w:val="120"/>
        </w:rPr>
        <w:t> </w:t>
      </w:r>
      <w:r>
        <w:rPr>
          <w:w w:val="120"/>
        </w:rPr>
        <w:t>KLASIFIKACIJI</w:t>
      </w:r>
    </w:p>
    <w:p>
      <w:pPr>
        <w:pStyle w:val="BodyText"/>
        <w:spacing w:before="1"/>
        <w:rPr>
          <w:b/>
        </w:rPr>
      </w:pPr>
    </w:p>
    <w:p>
      <w:pPr>
        <w:pStyle w:val="BodyText"/>
        <w:ind w:left="1498" w:right="625" w:hanging="1136"/>
      </w:pPr>
      <w:r>
        <w:rPr>
          <w:w w:val="115"/>
        </w:rPr>
        <w:t>Tablica broj 1: Pregled ostvarenih prihoda/primitaka i rashoda/izdataka Proračuna grada Ozlja za razdoblje 01.01.-30.06.2020. godinu u odnosu na planirane prihode/primitke i rashode/izdatke:</w:t>
      </w:r>
    </w:p>
    <w:p>
      <w:pPr>
        <w:spacing w:after="0"/>
        <w:sectPr>
          <w:pgSz w:w="11910" w:h="16840"/>
          <w:pgMar w:header="0" w:footer="720" w:top="980" w:bottom="960" w:left="60" w:right="0"/>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4126"/>
        <w:gridCol w:w="1416"/>
        <w:gridCol w:w="1560"/>
        <w:gridCol w:w="1561"/>
        <w:gridCol w:w="1133"/>
        <w:gridCol w:w="853"/>
      </w:tblGrid>
      <w:tr>
        <w:trPr>
          <w:trHeight w:val="635" w:hRule="atLeast"/>
        </w:trPr>
        <w:tc>
          <w:tcPr>
            <w:tcW w:w="554" w:type="dxa"/>
            <w:shd w:val="clear" w:color="auto" w:fill="DBE4F0"/>
          </w:tcPr>
          <w:p>
            <w:pPr>
              <w:pStyle w:val="TableParagraph"/>
              <w:spacing w:line="203" w:lineRule="exact"/>
              <w:ind w:left="110"/>
              <w:rPr>
                <w:rFonts w:ascii="Cambria"/>
                <w:sz w:val="18"/>
              </w:rPr>
            </w:pPr>
            <w:r>
              <w:rPr>
                <w:rFonts w:ascii="Cambria"/>
                <w:w w:val="110"/>
                <w:sz w:val="18"/>
              </w:rPr>
              <w:t>red</w:t>
            </w:r>
          </w:p>
          <w:p>
            <w:pPr>
              <w:pStyle w:val="TableParagraph"/>
              <w:ind w:left="110"/>
              <w:rPr>
                <w:rFonts w:ascii="Cambria"/>
                <w:sz w:val="18"/>
              </w:rPr>
            </w:pPr>
            <w:r>
              <w:rPr>
                <w:rFonts w:ascii="Cambria"/>
                <w:w w:val="155"/>
                <w:sz w:val="18"/>
              </w:rPr>
              <w:t>.</w:t>
            </w:r>
          </w:p>
          <w:p>
            <w:pPr>
              <w:pStyle w:val="TableParagraph"/>
              <w:spacing w:line="201" w:lineRule="exact"/>
              <w:ind w:left="110"/>
              <w:rPr>
                <w:rFonts w:ascii="Cambria"/>
                <w:sz w:val="18"/>
              </w:rPr>
            </w:pPr>
            <w:r>
              <w:rPr>
                <w:rFonts w:ascii="Cambria"/>
                <w:w w:val="120"/>
                <w:sz w:val="18"/>
              </w:rPr>
              <w:t>br.</w:t>
            </w:r>
          </w:p>
        </w:tc>
        <w:tc>
          <w:tcPr>
            <w:tcW w:w="4126" w:type="dxa"/>
            <w:shd w:val="clear" w:color="auto" w:fill="DBE4F0"/>
          </w:tcPr>
          <w:p>
            <w:pPr>
              <w:pStyle w:val="TableParagraph"/>
              <w:spacing w:line="203" w:lineRule="exact"/>
              <w:ind w:left="110"/>
              <w:rPr>
                <w:rFonts w:ascii="Cambria"/>
                <w:sz w:val="18"/>
              </w:rPr>
            </w:pPr>
            <w:r>
              <w:rPr>
                <w:rFonts w:ascii="Cambria"/>
                <w:w w:val="120"/>
                <w:sz w:val="18"/>
              </w:rPr>
              <w:t>OPIS</w:t>
            </w:r>
          </w:p>
        </w:tc>
        <w:tc>
          <w:tcPr>
            <w:tcW w:w="1416" w:type="dxa"/>
            <w:shd w:val="clear" w:color="auto" w:fill="DBE4F0"/>
          </w:tcPr>
          <w:p>
            <w:pPr>
              <w:pStyle w:val="TableParagraph"/>
              <w:ind w:left="84" w:right="544"/>
              <w:rPr>
                <w:rFonts w:ascii="Cambria" w:hAnsi="Cambria"/>
                <w:sz w:val="18"/>
              </w:rPr>
            </w:pPr>
            <w:r>
              <w:rPr>
                <w:rFonts w:ascii="Cambria" w:hAnsi="Cambria"/>
                <w:w w:val="105"/>
                <w:sz w:val="18"/>
              </w:rPr>
              <w:t>Izvršenje </w:t>
            </w:r>
            <w:r>
              <w:rPr>
                <w:rFonts w:ascii="Cambria" w:hAnsi="Cambria"/>
                <w:w w:val="120"/>
                <w:sz w:val="18"/>
              </w:rPr>
              <w:t>01.01.-</w:t>
            </w:r>
          </w:p>
          <w:p>
            <w:pPr>
              <w:pStyle w:val="TableParagraph"/>
              <w:spacing w:line="201" w:lineRule="exact"/>
              <w:ind w:left="84"/>
              <w:rPr>
                <w:rFonts w:ascii="Cambria"/>
                <w:sz w:val="18"/>
              </w:rPr>
            </w:pPr>
            <w:r>
              <w:rPr>
                <w:rFonts w:ascii="Cambria"/>
                <w:w w:val="120"/>
                <w:sz w:val="18"/>
              </w:rPr>
              <w:t>30.06.2019.</w:t>
            </w:r>
          </w:p>
        </w:tc>
        <w:tc>
          <w:tcPr>
            <w:tcW w:w="1560" w:type="dxa"/>
            <w:shd w:val="clear" w:color="auto" w:fill="DBE4F0"/>
          </w:tcPr>
          <w:p>
            <w:pPr>
              <w:pStyle w:val="TableParagraph"/>
              <w:spacing w:line="203" w:lineRule="exact"/>
              <w:ind w:left="111"/>
              <w:rPr>
                <w:rFonts w:ascii="Cambria"/>
                <w:sz w:val="18"/>
              </w:rPr>
            </w:pPr>
            <w:r>
              <w:rPr>
                <w:rFonts w:ascii="Cambria"/>
                <w:w w:val="115"/>
                <w:sz w:val="18"/>
              </w:rPr>
              <w:t>Plan</w:t>
            </w:r>
          </w:p>
          <w:p>
            <w:pPr>
              <w:pStyle w:val="TableParagraph"/>
              <w:spacing w:line="210" w:lineRule="atLeast"/>
              <w:ind w:left="111" w:right="258"/>
              <w:rPr>
                <w:rFonts w:ascii="Cambria" w:hAnsi="Cambria"/>
                <w:sz w:val="18"/>
              </w:rPr>
            </w:pPr>
            <w:r>
              <w:rPr>
                <w:rFonts w:ascii="Cambria" w:hAnsi="Cambria"/>
                <w:w w:val="115"/>
                <w:sz w:val="18"/>
              </w:rPr>
              <w:t>proračuna za 2020. godinu</w:t>
            </w:r>
          </w:p>
        </w:tc>
        <w:tc>
          <w:tcPr>
            <w:tcW w:w="1561" w:type="dxa"/>
            <w:shd w:val="clear" w:color="auto" w:fill="DBE4F0"/>
          </w:tcPr>
          <w:p>
            <w:pPr>
              <w:pStyle w:val="TableParagraph"/>
              <w:ind w:left="87" w:right="686"/>
              <w:rPr>
                <w:rFonts w:ascii="Cambria" w:hAnsi="Cambria"/>
                <w:sz w:val="18"/>
              </w:rPr>
            </w:pPr>
            <w:r>
              <w:rPr>
                <w:rFonts w:ascii="Cambria" w:hAnsi="Cambria"/>
                <w:w w:val="105"/>
                <w:sz w:val="18"/>
              </w:rPr>
              <w:t>Izvršenje </w:t>
            </w:r>
            <w:r>
              <w:rPr>
                <w:rFonts w:ascii="Cambria" w:hAnsi="Cambria"/>
                <w:w w:val="120"/>
                <w:sz w:val="18"/>
              </w:rPr>
              <w:t>01.01.-</w:t>
            </w:r>
          </w:p>
          <w:p>
            <w:pPr>
              <w:pStyle w:val="TableParagraph"/>
              <w:spacing w:line="201" w:lineRule="exact"/>
              <w:ind w:left="87"/>
              <w:rPr>
                <w:rFonts w:ascii="Cambria"/>
                <w:sz w:val="18"/>
              </w:rPr>
            </w:pPr>
            <w:r>
              <w:rPr>
                <w:rFonts w:ascii="Cambria"/>
                <w:w w:val="120"/>
                <w:sz w:val="18"/>
              </w:rPr>
              <w:t>30.06.2020.</w:t>
            </w:r>
          </w:p>
        </w:tc>
        <w:tc>
          <w:tcPr>
            <w:tcW w:w="1133" w:type="dxa"/>
            <w:shd w:val="clear" w:color="auto" w:fill="DBE4F0"/>
          </w:tcPr>
          <w:p>
            <w:pPr>
              <w:pStyle w:val="TableParagraph"/>
              <w:ind w:left="108" w:right="134"/>
              <w:rPr>
                <w:rFonts w:ascii="Cambria"/>
                <w:sz w:val="18"/>
              </w:rPr>
            </w:pPr>
            <w:r>
              <w:rPr>
                <w:rFonts w:ascii="Cambria"/>
                <w:w w:val="110"/>
                <w:sz w:val="18"/>
              </w:rPr>
              <w:t>Indeks </w:t>
            </w:r>
            <w:r>
              <w:rPr>
                <w:rFonts w:ascii="Cambria"/>
                <w:w w:val="115"/>
                <w:sz w:val="18"/>
              </w:rPr>
              <w:t>5/3</w:t>
            </w:r>
          </w:p>
        </w:tc>
        <w:tc>
          <w:tcPr>
            <w:tcW w:w="853" w:type="dxa"/>
            <w:shd w:val="clear" w:color="auto" w:fill="DBE4F0"/>
          </w:tcPr>
          <w:p>
            <w:pPr>
              <w:pStyle w:val="TableParagraph"/>
              <w:ind w:left="111"/>
              <w:rPr>
                <w:rFonts w:ascii="Cambria"/>
                <w:sz w:val="18"/>
              </w:rPr>
            </w:pPr>
            <w:r>
              <w:rPr>
                <w:rFonts w:ascii="Cambria"/>
                <w:w w:val="110"/>
                <w:sz w:val="18"/>
              </w:rPr>
              <w:t>Indeks </w:t>
            </w:r>
            <w:r>
              <w:rPr>
                <w:rFonts w:ascii="Cambria"/>
                <w:w w:val="115"/>
                <w:sz w:val="18"/>
              </w:rPr>
              <w:t>5/4</w:t>
            </w:r>
          </w:p>
        </w:tc>
      </w:tr>
      <w:tr>
        <w:trPr>
          <w:trHeight w:val="235" w:hRule="atLeast"/>
        </w:trPr>
        <w:tc>
          <w:tcPr>
            <w:tcW w:w="554" w:type="dxa"/>
          </w:tcPr>
          <w:p>
            <w:pPr>
              <w:pStyle w:val="TableParagraph"/>
              <w:spacing w:line="215" w:lineRule="exact"/>
              <w:ind w:right="202"/>
              <w:jc w:val="right"/>
              <w:rPr>
                <w:rFonts w:ascii="Cambria"/>
                <w:sz w:val="20"/>
              </w:rPr>
            </w:pPr>
            <w:r>
              <w:rPr>
                <w:rFonts w:ascii="Cambria"/>
                <w:w w:val="111"/>
                <w:sz w:val="20"/>
              </w:rPr>
              <w:t>1</w:t>
            </w:r>
          </w:p>
        </w:tc>
        <w:tc>
          <w:tcPr>
            <w:tcW w:w="4126" w:type="dxa"/>
          </w:tcPr>
          <w:p>
            <w:pPr>
              <w:pStyle w:val="TableParagraph"/>
              <w:spacing w:line="215" w:lineRule="exact"/>
              <w:ind w:left="11"/>
              <w:jc w:val="center"/>
              <w:rPr>
                <w:rFonts w:ascii="Cambria"/>
                <w:sz w:val="20"/>
              </w:rPr>
            </w:pPr>
            <w:r>
              <w:rPr>
                <w:rFonts w:ascii="Cambria"/>
                <w:w w:val="111"/>
                <w:sz w:val="20"/>
              </w:rPr>
              <w:t>2</w:t>
            </w:r>
          </w:p>
        </w:tc>
        <w:tc>
          <w:tcPr>
            <w:tcW w:w="1416" w:type="dxa"/>
          </w:tcPr>
          <w:p>
            <w:pPr>
              <w:pStyle w:val="TableParagraph"/>
              <w:spacing w:line="215" w:lineRule="exact"/>
              <w:ind w:right="11"/>
              <w:jc w:val="center"/>
              <w:rPr>
                <w:rFonts w:ascii="Cambria"/>
                <w:sz w:val="20"/>
              </w:rPr>
            </w:pPr>
            <w:r>
              <w:rPr>
                <w:rFonts w:ascii="Cambria"/>
                <w:w w:val="111"/>
                <w:sz w:val="20"/>
              </w:rPr>
              <w:t>3</w:t>
            </w:r>
          </w:p>
        </w:tc>
        <w:tc>
          <w:tcPr>
            <w:tcW w:w="1560" w:type="dxa"/>
          </w:tcPr>
          <w:p>
            <w:pPr>
              <w:pStyle w:val="TableParagraph"/>
              <w:spacing w:line="215" w:lineRule="exact"/>
              <w:ind w:left="15"/>
              <w:jc w:val="center"/>
              <w:rPr>
                <w:rFonts w:ascii="Cambria"/>
                <w:sz w:val="20"/>
              </w:rPr>
            </w:pPr>
            <w:r>
              <w:rPr>
                <w:rFonts w:ascii="Cambria"/>
                <w:w w:val="111"/>
                <w:sz w:val="20"/>
              </w:rPr>
              <w:t>4</w:t>
            </w:r>
          </w:p>
        </w:tc>
        <w:tc>
          <w:tcPr>
            <w:tcW w:w="1561" w:type="dxa"/>
          </w:tcPr>
          <w:p>
            <w:pPr>
              <w:pStyle w:val="TableParagraph"/>
              <w:spacing w:line="215" w:lineRule="exact"/>
              <w:ind w:right="5"/>
              <w:jc w:val="center"/>
              <w:rPr>
                <w:rFonts w:ascii="Cambria"/>
                <w:sz w:val="20"/>
              </w:rPr>
            </w:pPr>
            <w:r>
              <w:rPr>
                <w:rFonts w:ascii="Cambria"/>
                <w:w w:val="111"/>
                <w:sz w:val="20"/>
              </w:rPr>
              <w:t>5</w:t>
            </w:r>
          </w:p>
        </w:tc>
        <w:tc>
          <w:tcPr>
            <w:tcW w:w="1133" w:type="dxa"/>
          </w:tcPr>
          <w:p>
            <w:pPr>
              <w:pStyle w:val="TableParagraph"/>
              <w:spacing w:line="215" w:lineRule="exact"/>
              <w:ind w:left="10"/>
              <w:jc w:val="center"/>
              <w:rPr>
                <w:rFonts w:ascii="Cambria"/>
                <w:sz w:val="20"/>
              </w:rPr>
            </w:pPr>
            <w:r>
              <w:rPr>
                <w:rFonts w:ascii="Cambria"/>
                <w:w w:val="111"/>
                <w:sz w:val="20"/>
              </w:rPr>
              <w:t>6</w:t>
            </w:r>
          </w:p>
        </w:tc>
        <w:tc>
          <w:tcPr>
            <w:tcW w:w="853" w:type="dxa"/>
          </w:tcPr>
          <w:p>
            <w:pPr>
              <w:pStyle w:val="TableParagraph"/>
              <w:spacing w:line="215" w:lineRule="exact"/>
              <w:ind w:left="12"/>
              <w:jc w:val="center"/>
              <w:rPr>
                <w:rFonts w:ascii="Cambria"/>
                <w:sz w:val="20"/>
              </w:rPr>
            </w:pPr>
            <w:r>
              <w:rPr>
                <w:rFonts w:ascii="Cambria"/>
                <w:w w:val="111"/>
                <w:sz w:val="20"/>
              </w:rPr>
              <w:t>7</w:t>
            </w:r>
          </w:p>
        </w:tc>
      </w:tr>
      <w:tr>
        <w:trPr>
          <w:trHeight w:val="244" w:hRule="atLeast"/>
        </w:trPr>
        <w:tc>
          <w:tcPr>
            <w:tcW w:w="554" w:type="dxa"/>
          </w:tcPr>
          <w:p>
            <w:pPr>
              <w:pStyle w:val="TableParagraph"/>
              <w:spacing w:line="224" w:lineRule="exact"/>
              <w:ind w:right="219"/>
              <w:jc w:val="right"/>
              <w:rPr>
                <w:rFonts w:ascii="Cambria"/>
                <w:b/>
                <w:sz w:val="20"/>
              </w:rPr>
            </w:pPr>
            <w:r>
              <w:rPr>
                <w:rFonts w:ascii="Cambria"/>
                <w:b/>
                <w:w w:val="120"/>
                <w:sz w:val="20"/>
              </w:rPr>
              <w:t>A.</w:t>
            </w:r>
          </w:p>
        </w:tc>
        <w:tc>
          <w:tcPr>
            <w:tcW w:w="4126" w:type="dxa"/>
          </w:tcPr>
          <w:p>
            <w:pPr>
              <w:pStyle w:val="TableParagraph"/>
              <w:spacing w:line="224" w:lineRule="exact"/>
              <w:ind w:left="110"/>
              <w:rPr>
                <w:rFonts w:ascii="Cambria"/>
                <w:b/>
                <w:sz w:val="20"/>
              </w:rPr>
            </w:pPr>
            <w:r>
              <w:rPr>
                <w:rFonts w:ascii="Cambria"/>
                <w:b/>
                <w:w w:val="110"/>
                <w:sz w:val="20"/>
              </w:rPr>
              <w:t>UKUPNI PRIHODI</w:t>
            </w:r>
          </w:p>
        </w:tc>
        <w:tc>
          <w:tcPr>
            <w:tcW w:w="1416" w:type="dxa"/>
          </w:tcPr>
          <w:p>
            <w:pPr>
              <w:pStyle w:val="TableParagraph"/>
              <w:spacing w:line="182" w:lineRule="exact"/>
              <w:ind w:left="44" w:right="51"/>
              <w:jc w:val="center"/>
              <w:rPr>
                <w:rFonts w:ascii="Cambria"/>
                <w:b/>
                <w:sz w:val="16"/>
              </w:rPr>
            </w:pPr>
            <w:r>
              <w:rPr>
                <w:rFonts w:ascii="Cambria"/>
                <w:b/>
                <w:w w:val="120"/>
                <w:sz w:val="16"/>
              </w:rPr>
              <w:t>28.257.008,11</w:t>
            </w:r>
          </w:p>
        </w:tc>
        <w:tc>
          <w:tcPr>
            <w:tcW w:w="1560" w:type="dxa"/>
          </w:tcPr>
          <w:p>
            <w:pPr>
              <w:pStyle w:val="TableParagraph"/>
              <w:spacing w:line="182" w:lineRule="exact"/>
              <w:ind w:left="96" w:right="77"/>
              <w:jc w:val="center"/>
              <w:rPr>
                <w:rFonts w:ascii="Cambria"/>
                <w:b/>
                <w:sz w:val="16"/>
              </w:rPr>
            </w:pPr>
            <w:r>
              <w:rPr>
                <w:rFonts w:ascii="Cambria"/>
                <w:b/>
                <w:w w:val="120"/>
                <w:sz w:val="16"/>
              </w:rPr>
              <w:t>25.113.226,10</w:t>
            </w:r>
          </w:p>
        </w:tc>
        <w:tc>
          <w:tcPr>
            <w:tcW w:w="1561" w:type="dxa"/>
          </w:tcPr>
          <w:p>
            <w:pPr>
              <w:pStyle w:val="TableParagraph"/>
              <w:spacing w:line="182" w:lineRule="exact"/>
              <w:ind w:left="118" w:right="121"/>
              <w:jc w:val="center"/>
              <w:rPr>
                <w:rFonts w:ascii="Cambria"/>
                <w:b/>
                <w:sz w:val="16"/>
              </w:rPr>
            </w:pPr>
            <w:r>
              <w:rPr>
                <w:rFonts w:ascii="Cambria"/>
                <w:b/>
                <w:w w:val="120"/>
                <w:sz w:val="16"/>
              </w:rPr>
              <w:t>11.482.919,50</w:t>
            </w:r>
          </w:p>
        </w:tc>
        <w:tc>
          <w:tcPr>
            <w:tcW w:w="1133" w:type="dxa"/>
          </w:tcPr>
          <w:p>
            <w:pPr>
              <w:pStyle w:val="TableParagraph"/>
              <w:spacing w:line="182" w:lineRule="exact"/>
              <w:ind w:right="315"/>
              <w:jc w:val="right"/>
              <w:rPr>
                <w:rFonts w:ascii="Cambria"/>
                <w:b/>
                <w:sz w:val="16"/>
              </w:rPr>
            </w:pPr>
            <w:r>
              <w:rPr>
                <w:rFonts w:ascii="Cambria"/>
                <w:b/>
                <w:w w:val="120"/>
                <w:sz w:val="16"/>
              </w:rPr>
              <w:t>40,64</w:t>
            </w:r>
          </w:p>
        </w:tc>
        <w:tc>
          <w:tcPr>
            <w:tcW w:w="853" w:type="dxa"/>
          </w:tcPr>
          <w:p>
            <w:pPr>
              <w:pStyle w:val="TableParagraph"/>
              <w:spacing w:line="182" w:lineRule="exact"/>
              <w:ind w:left="157" w:right="146"/>
              <w:jc w:val="center"/>
              <w:rPr>
                <w:rFonts w:ascii="Cambria"/>
                <w:b/>
                <w:sz w:val="16"/>
              </w:rPr>
            </w:pPr>
            <w:r>
              <w:rPr>
                <w:rFonts w:ascii="Cambria"/>
                <w:b/>
                <w:w w:val="120"/>
                <w:sz w:val="16"/>
              </w:rPr>
              <w:t>45,72</w:t>
            </w:r>
          </w:p>
        </w:tc>
      </w:tr>
      <w:tr>
        <w:trPr>
          <w:trHeight w:val="234" w:hRule="atLeast"/>
        </w:trPr>
        <w:tc>
          <w:tcPr>
            <w:tcW w:w="554" w:type="dxa"/>
          </w:tcPr>
          <w:p>
            <w:pPr>
              <w:pStyle w:val="TableParagraph"/>
              <w:spacing w:line="215" w:lineRule="exact"/>
              <w:ind w:right="246"/>
              <w:jc w:val="right"/>
              <w:rPr>
                <w:rFonts w:ascii="Cambria"/>
                <w:sz w:val="20"/>
              </w:rPr>
            </w:pPr>
            <w:r>
              <w:rPr>
                <w:rFonts w:ascii="Cambria"/>
                <w:w w:val="125"/>
                <w:sz w:val="20"/>
              </w:rPr>
              <w:t>1.</w:t>
            </w:r>
          </w:p>
        </w:tc>
        <w:tc>
          <w:tcPr>
            <w:tcW w:w="4126" w:type="dxa"/>
          </w:tcPr>
          <w:p>
            <w:pPr>
              <w:pStyle w:val="TableParagraph"/>
              <w:spacing w:line="215" w:lineRule="exact"/>
              <w:ind w:left="110"/>
              <w:rPr>
                <w:rFonts w:ascii="Cambria"/>
                <w:sz w:val="20"/>
              </w:rPr>
            </w:pPr>
            <w:r>
              <w:rPr>
                <w:rFonts w:ascii="Cambria"/>
                <w:w w:val="110"/>
                <w:sz w:val="20"/>
              </w:rPr>
              <w:t>Prihodi poslovanja</w:t>
            </w:r>
          </w:p>
        </w:tc>
        <w:tc>
          <w:tcPr>
            <w:tcW w:w="1416" w:type="dxa"/>
          </w:tcPr>
          <w:p>
            <w:pPr>
              <w:pStyle w:val="TableParagraph"/>
              <w:spacing w:line="182" w:lineRule="exact"/>
              <w:ind w:left="40" w:right="51"/>
              <w:jc w:val="center"/>
              <w:rPr>
                <w:rFonts w:ascii="Cambria"/>
                <w:sz w:val="16"/>
              </w:rPr>
            </w:pPr>
            <w:r>
              <w:rPr>
                <w:rFonts w:ascii="Cambria"/>
                <w:w w:val="125"/>
                <w:sz w:val="16"/>
              </w:rPr>
              <w:t>23.809.485,85</w:t>
            </w:r>
          </w:p>
        </w:tc>
        <w:tc>
          <w:tcPr>
            <w:tcW w:w="1560" w:type="dxa"/>
          </w:tcPr>
          <w:p>
            <w:pPr>
              <w:pStyle w:val="TableParagraph"/>
              <w:spacing w:line="182" w:lineRule="exact"/>
              <w:ind w:left="92" w:right="77"/>
              <w:jc w:val="center"/>
              <w:rPr>
                <w:rFonts w:ascii="Cambria"/>
                <w:sz w:val="16"/>
              </w:rPr>
            </w:pPr>
            <w:r>
              <w:rPr>
                <w:rFonts w:ascii="Cambria"/>
                <w:w w:val="125"/>
                <w:sz w:val="16"/>
              </w:rPr>
              <w:t>25.070.226,10</w:t>
            </w:r>
          </w:p>
        </w:tc>
        <w:tc>
          <w:tcPr>
            <w:tcW w:w="1561" w:type="dxa"/>
          </w:tcPr>
          <w:p>
            <w:pPr>
              <w:pStyle w:val="TableParagraph"/>
              <w:spacing w:line="182" w:lineRule="exact"/>
              <w:ind w:left="114" w:right="121"/>
              <w:jc w:val="center"/>
              <w:rPr>
                <w:rFonts w:ascii="Cambria"/>
                <w:sz w:val="16"/>
              </w:rPr>
            </w:pPr>
            <w:r>
              <w:rPr>
                <w:rFonts w:ascii="Cambria"/>
                <w:w w:val="125"/>
                <w:sz w:val="16"/>
              </w:rPr>
              <w:t>11.480.245,63</w:t>
            </w:r>
          </w:p>
        </w:tc>
        <w:tc>
          <w:tcPr>
            <w:tcW w:w="1133" w:type="dxa"/>
          </w:tcPr>
          <w:p>
            <w:pPr>
              <w:pStyle w:val="TableParagraph"/>
              <w:spacing w:line="182" w:lineRule="exact"/>
              <w:ind w:left="341"/>
              <w:rPr>
                <w:rFonts w:ascii="Cambria"/>
                <w:sz w:val="16"/>
              </w:rPr>
            </w:pPr>
            <w:r>
              <w:rPr>
                <w:rFonts w:ascii="Cambria"/>
                <w:w w:val="120"/>
                <w:sz w:val="16"/>
              </w:rPr>
              <w:t>48,22</w:t>
            </w:r>
          </w:p>
        </w:tc>
        <w:tc>
          <w:tcPr>
            <w:tcW w:w="853" w:type="dxa"/>
          </w:tcPr>
          <w:p>
            <w:pPr>
              <w:pStyle w:val="TableParagraph"/>
              <w:spacing w:line="182" w:lineRule="exact"/>
              <w:ind w:left="157" w:right="146"/>
              <w:jc w:val="center"/>
              <w:rPr>
                <w:rFonts w:ascii="Cambria"/>
                <w:sz w:val="16"/>
              </w:rPr>
            </w:pPr>
            <w:r>
              <w:rPr>
                <w:rFonts w:ascii="Cambria"/>
                <w:w w:val="120"/>
                <w:sz w:val="16"/>
              </w:rPr>
              <w:t>45,79</w:t>
            </w:r>
          </w:p>
        </w:tc>
      </w:tr>
      <w:tr>
        <w:trPr>
          <w:trHeight w:val="470" w:hRule="atLeast"/>
        </w:trPr>
        <w:tc>
          <w:tcPr>
            <w:tcW w:w="554" w:type="dxa"/>
          </w:tcPr>
          <w:p>
            <w:pPr>
              <w:pStyle w:val="TableParagraph"/>
              <w:spacing w:line="227" w:lineRule="exact"/>
              <w:ind w:right="246"/>
              <w:jc w:val="right"/>
              <w:rPr>
                <w:rFonts w:ascii="Cambria"/>
                <w:sz w:val="20"/>
              </w:rPr>
            </w:pPr>
            <w:r>
              <w:rPr>
                <w:rFonts w:ascii="Cambria"/>
                <w:w w:val="125"/>
                <w:sz w:val="20"/>
              </w:rPr>
              <w:t>2.</w:t>
            </w:r>
          </w:p>
        </w:tc>
        <w:tc>
          <w:tcPr>
            <w:tcW w:w="4126" w:type="dxa"/>
          </w:tcPr>
          <w:p>
            <w:pPr>
              <w:pStyle w:val="TableParagraph"/>
              <w:spacing w:line="227" w:lineRule="exact"/>
              <w:ind w:left="110"/>
              <w:rPr>
                <w:rFonts w:ascii="Cambria"/>
                <w:sz w:val="20"/>
              </w:rPr>
            </w:pPr>
            <w:r>
              <w:rPr>
                <w:rFonts w:ascii="Cambria"/>
                <w:w w:val="110"/>
                <w:sz w:val="20"/>
              </w:rPr>
              <w:t>Prihodi od prodaje nefinancijske</w:t>
            </w:r>
          </w:p>
          <w:p>
            <w:pPr>
              <w:pStyle w:val="TableParagraph"/>
              <w:spacing w:line="223" w:lineRule="exact"/>
              <w:ind w:left="110"/>
              <w:rPr>
                <w:rFonts w:ascii="Cambria"/>
                <w:sz w:val="20"/>
              </w:rPr>
            </w:pPr>
            <w:r>
              <w:rPr>
                <w:rFonts w:ascii="Cambria"/>
                <w:w w:val="110"/>
                <w:sz w:val="20"/>
              </w:rPr>
              <w:t>imovine</w:t>
            </w:r>
          </w:p>
        </w:tc>
        <w:tc>
          <w:tcPr>
            <w:tcW w:w="1416" w:type="dxa"/>
          </w:tcPr>
          <w:p>
            <w:pPr>
              <w:pStyle w:val="TableParagraph"/>
              <w:spacing w:line="182" w:lineRule="exact"/>
              <w:ind w:left="42" w:right="51"/>
              <w:jc w:val="center"/>
              <w:rPr>
                <w:rFonts w:ascii="Cambria"/>
                <w:sz w:val="16"/>
              </w:rPr>
            </w:pPr>
            <w:r>
              <w:rPr>
                <w:rFonts w:ascii="Cambria"/>
                <w:w w:val="125"/>
                <w:sz w:val="16"/>
              </w:rPr>
              <w:t>4.447.522,26</w:t>
            </w:r>
          </w:p>
        </w:tc>
        <w:tc>
          <w:tcPr>
            <w:tcW w:w="1560" w:type="dxa"/>
          </w:tcPr>
          <w:p>
            <w:pPr>
              <w:pStyle w:val="TableParagraph"/>
              <w:spacing w:line="182" w:lineRule="exact"/>
              <w:ind w:left="94" w:right="77"/>
              <w:jc w:val="center"/>
              <w:rPr>
                <w:rFonts w:ascii="Cambria"/>
                <w:sz w:val="16"/>
              </w:rPr>
            </w:pPr>
            <w:r>
              <w:rPr>
                <w:rFonts w:ascii="Cambria"/>
                <w:w w:val="120"/>
                <w:sz w:val="16"/>
              </w:rPr>
              <w:t>43.000,00</w:t>
            </w:r>
          </w:p>
        </w:tc>
        <w:tc>
          <w:tcPr>
            <w:tcW w:w="1561" w:type="dxa"/>
          </w:tcPr>
          <w:p>
            <w:pPr>
              <w:pStyle w:val="TableParagraph"/>
              <w:spacing w:line="182" w:lineRule="exact"/>
              <w:ind w:left="115" w:right="121"/>
              <w:jc w:val="center"/>
              <w:rPr>
                <w:rFonts w:ascii="Cambria"/>
                <w:sz w:val="16"/>
              </w:rPr>
            </w:pPr>
            <w:r>
              <w:rPr>
                <w:rFonts w:ascii="Cambria"/>
                <w:w w:val="125"/>
                <w:sz w:val="16"/>
              </w:rPr>
              <w:t>2.673,87</w:t>
            </w:r>
          </w:p>
        </w:tc>
        <w:tc>
          <w:tcPr>
            <w:tcW w:w="1133" w:type="dxa"/>
          </w:tcPr>
          <w:p>
            <w:pPr>
              <w:pStyle w:val="TableParagraph"/>
              <w:spacing w:line="182" w:lineRule="exact"/>
              <w:ind w:left="359" w:right="349"/>
              <w:jc w:val="center"/>
              <w:rPr>
                <w:rFonts w:ascii="Cambria"/>
                <w:sz w:val="16"/>
              </w:rPr>
            </w:pPr>
            <w:r>
              <w:rPr>
                <w:rFonts w:ascii="Cambria"/>
                <w:w w:val="125"/>
                <w:sz w:val="16"/>
              </w:rPr>
              <w:t>0,06</w:t>
            </w:r>
          </w:p>
        </w:tc>
        <w:tc>
          <w:tcPr>
            <w:tcW w:w="853" w:type="dxa"/>
          </w:tcPr>
          <w:p>
            <w:pPr>
              <w:pStyle w:val="TableParagraph"/>
              <w:spacing w:line="182" w:lineRule="exact"/>
              <w:ind w:left="157" w:right="145"/>
              <w:jc w:val="center"/>
              <w:rPr>
                <w:rFonts w:ascii="Cambria"/>
                <w:sz w:val="16"/>
              </w:rPr>
            </w:pPr>
            <w:r>
              <w:rPr>
                <w:rFonts w:ascii="Cambria"/>
                <w:w w:val="125"/>
                <w:sz w:val="16"/>
              </w:rPr>
              <w:t>6,22</w:t>
            </w:r>
          </w:p>
        </w:tc>
      </w:tr>
      <w:tr>
        <w:trPr>
          <w:trHeight w:val="241" w:hRule="atLeast"/>
        </w:trPr>
        <w:tc>
          <w:tcPr>
            <w:tcW w:w="554" w:type="dxa"/>
          </w:tcPr>
          <w:p>
            <w:pPr>
              <w:pStyle w:val="TableParagraph"/>
              <w:spacing w:line="222" w:lineRule="exact"/>
              <w:ind w:right="219"/>
              <w:jc w:val="right"/>
              <w:rPr>
                <w:rFonts w:ascii="Cambria"/>
                <w:b/>
                <w:sz w:val="20"/>
              </w:rPr>
            </w:pPr>
            <w:r>
              <w:rPr>
                <w:rFonts w:ascii="Cambria"/>
                <w:b/>
                <w:w w:val="120"/>
                <w:sz w:val="20"/>
              </w:rPr>
              <w:t>B.</w:t>
            </w:r>
          </w:p>
        </w:tc>
        <w:tc>
          <w:tcPr>
            <w:tcW w:w="4126" w:type="dxa"/>
          </w:tcPr>
          <w:p>
            <w:pPr>
              <w:pStyle w:val="TableParagraph"/>
              <w:spacing w:line="222" w:lineRule="exact"/>
              <w:ind w:left="110"/>
              <w:rPr>
                <w:rFonts w:ascii="Cambria"/>
                <w:b/>
                <w:sz w:val="20"/>
              </w:rPr>
            </w:pPr>
            <w:r>
              <w:rPr>
                <w:rFonts w:ascii="Cambria"/>
                <w:b/>
                <w:w w:val="115"/>
                <w:sz w:val="20"/>
              </w:rPr>
              <w:t>UKUPNI RASHODI</w:t>
            </w:r>
          </w:p>
        </w:tc>
        <w:tc>
          <w:tcPr>
            <w:tcW w:w="1416" w:type="dxa"/>
          </w:tcPr>
          <w:p>
            <w:pPr>
              <w:pStyle w:val="TableParagraph"/>
              <w:spacing w:line="182" w:lineRule="exact"/>
              <w:ind w:left="44" w:right="51"/>
              <w:jc w:val="center"/>
              <w:rPr>
                <w:rFonts w:ascii="Cambria"/>
                <w:b/>
                <w:sz w:val="16"/>
              </w:rPr>
            </w:pPr>
            <w:r>
              <w:rPr>
                <w:rFonts w:ascii="Cambria"/>
                <w:b/>
                <w:w w:val="120"/>
                <w:sz w:val="16"/>
              </w:rPr>
              <w:t>13.004.769,72</w:t>
            </w:r>
          </w:p>
        </w:tc>
        <w:tc>
          <w:tcPr>
            <w:tcW w:w="1560" w:type="dxa"/>
          </w:tcPr>
          <w:p>
            <w:pPr>
              <w:pStyle w:val="TableParagraph"/>
              <w:spacing w:line="182" w:lineRule="exact"/>
              <w:ind w:left="96" w:right="77"/>
              <w:jc w:val="center"/>
              <w:rPr>
                <w:rFonts w:ascii="Cambria"/>
                <w:b/>
                <w:sz w:val="16"/>
              </w:rPr>
            </w:pPr>
            <w:r>
              <w:rPr>
                <w:rFonts w:ascii="Cambria"/>
                <w:b/>
                <w:w w:val="120"/>
                <w:sz w:val="16"/>
              </w:rPr>
              <w:t>40.085.778,79</w:t>
            </w:r>
          </w:p>
        </w:tc>
        <w:tc>
          <w:tcPr>
            <w:tcW w:w="1561" w:type="dxa"/>
          </w:tcPr>
          <w:p>
            <w:pPr>
              <w:pStyle w:val="TableParagraph"/>
              <w:spacing w:line="182" w:lineRule="exact"/>
              <w:ind w:left="118" w:right="120"/>
              <w:jc w:val="center"/>
              <w:rPr>
                <w:rFonts w:ascii="Cambria"/>
                <w:b/>
                <w:sz w:val="16"/>
              </w:rPr>
            </w:pPr>
            <w:r>
              <w:rPr>
                <w:rFonts w:ascii="Cambria"/>
                <w:b/>
                <w:w w:val="120"/>
                <w:sz w:val="16"/>
              </w:rPr>
              <w:t>17.687.626,55</w:t>
            </w:r>
          </w:p>
        </w:tc>
        <w:tc>
          <w:tcPr>
            <w:tcW w:w="1133" w:type="dxa"/>
          </w:tcPr>
          <w:p>
            <w:pPr>
              <w:pStyle w:val="TableParagraph"/>
              <w:spacing w:line="182" w:lineRule="exact"/>
              <w:ind w:right="262"/>
              <w:jc w:val="right"/>
              <w:rPr>
                <w:rFonts w:ascii="Cambria"/>
                <w:b/>
                <w:sz w:val="16"/>
              </w:rPr>
            </w:pPr>
            <w:r>
              <w:rPr>
                <w:rFonts w:ascii="Cambria"/>
                <w:b/>
                <w:w w:val="120"/>
                <w:sz w:val="16"/>
              </w:rPr>
              <w:t>136,01</w:t>
            </w:r>
          </w:p>
        </w:tc>
        <w:tc>
          <w:tcPr>
            <w:tcW w:w="853" w:type="dxa"/>
          </w:tcPr>
          <w:p>
            <w:pPr>
              <w:pStyle w:val="TableParagraph"/>
              <w:spacing w:line="182" w:lineRule="exact"/>
              <w:ind w:left="157" w:right="146"/>
              <w:jc w:val="center"/>
              <w:rPr>
                <w:rFonts w:ascii="Cambria"/>
                <w:b/>
                <w:sz w:val="16"/>
              </w:rPr>
            </w:pPr>
            <w:r>
              <w:rPr>
                <w:rFonts w:ascii="Cambria"/>
                <w:b/>
                <w:w w:val="120"/>
                <w:sz w:val="16"/>
              </w:rPr>
              <w:t>44,12</w:t>
            </w:r>
          </w:p>
        </w:tc>
      </w:tr>
      <w:tr>
        <w:trPr>
          <w:trHeight w:val="234" w:hRule="atLeast"/>
        </w:trPr>
        <w:tc>
          <w:tcPr>
            <w:tcW w:w="554" w:type="dxa"/>
          </w:tcPr>
          <w:p>
            <w:pPr>
              <w:pStyle w:val="TableParagraph"/>
              <w:spacing w:line="215" w:lineRule="exact"/>
              <w:ind w:right="246"/>
              <w:jc w:val="right"/>
              <w:rPr>
                <w:rFonts w:ascii="Cambria"/>
                <w:sz w:val="20"/>
              </w:rPr>
            </w:pPr>
            <w:r>
              <w:rPr>
                <w:rFonts w:ascii="Cambria"/>
                <w:w w:val="125"/>
                <w:sz w:val="20"/>
              </w:rPr>
              <w:t>1.</w:t>
            </w:r>
          </w:p>
        </w:tc>
        <w:tc>
          <w:tcPr>
            <w:tcW w:w="4126" w:type="dxa"/>
          </w:tcPr>
          <w:p>
            <w:pPr>
              <w:pStyle w:val="TableParagraph"/>
              <w:spacing w:line="215" w:lineRule="exact"/>
              <w:ind w:left="110"/>
              <w:rPr>
                <w:rFonts w:ascii="Cambria"/>
                <w:sz w:val="20"/>
              </w:rPr>
            </w:pPr>
            <w:r>
              <w:rPr>
                <w:rFonts w:ascii="Cambria"/>
                <w:w w:val="115"/>
                <w:sz w:val="20"/>
              </w:rPr>
              <w:t>Rashodi poslovanja</w:t>
            </w:r>
          </w:p>
        </w:tc>
        <w:tc>
          <w:tcPr>
            <w:tcW w:w="1416" w:type="dxa"/>
          </w:tcPr>
          <w:p>
            <w:pPr>
              <w:pStyle w:val="TableParagraph"/>
              <w:spacing w:line="182" w:lineRule="exact"/>
              <w:ind w:left="39" w:right="51"/>
              <w:jc w:val="center"/>
              <w:rPr>
                <w:rFonts w:ascii="Cambria"/>
                <w:sz w:val="16"/>
              </w:rPr>
            </w:pPr>
            <w:r>
              <w:rPr>
                <w:rFonts w:ascii="Cambria"/>
                <w:w w:val="125"/>
                <w:sz w:val="16"/>
              </w:rPr>
              <w:t>12.688.739,94</w:t>
            </w:r>
          </w:p>
        </w:tc>
        <w:tc>
          <w:tcPr>
            <w:tcW w:w="1560" w:type="dxa"/>
          </w:tcPr>
          <w:p>
            <w:pPr>
              <w:pStyle w:val="TableParagraph"/>
              <w:spacing w:line="182" w:lineRule="exact"/>
              <w:ind w:left="92" w:right="77"/>
              <w:jc w:val="center"/>
              <w:rPr>
                <w:rFonts w:ascii="Cambria"/>
                <w:sz w:val="16"/>
              </w:rPr>
            </w:pPr>
            <w:r>
              <w:rPr>
                <w:rFonts w:ascii="Cambria"/>
                <w:w w:val="125"/>
                <w:sz w:val="16"/>
              </w:rPr>
              <w:t>22.543.007,45</w:t>
            </w:r>
          </w:p>
        </w:tc>
        <w:tc>
          <w:tcPr>
            <w:tcW w:w="1561" w:type="dxa"/>
          </w:tcPr>
          <w:p>
            <w:pPr>
              <w:pStyle w:val="TableParagraph"/>
              <w:spacing w:line="182" w:lineRule="exact"/>
              <w:ind w:left="116" w:right="121"/>
              <w:jc w:val="center"/>
              <w:rPr>
                <w:rFonts w:ascii="Cambria"/>
                <w:sz w:val="16"/>
              </w:rPr>
            </w:pPr>
            <w:r>
              <w:rPr>
                <w:rFonts w:ascii="Cambria"/>
                <w:w w:val="125"/>
                <w:sz w:val="16"/>
              </w:rPr>
              <w:t>8.183.279,70</w:t>
            </w:r>
          </w:p>
        </w:tc>
        <w:tc>
          <w:tcPr>
            <w:tcW w:w="1133" w:type="dxa"/>
          </w:tcPr>
          <w:p>
            <w:pPr>
              <w:pStyle w:val="TableParagraph"/>
              <w:spacing w:line="182" w:lineRule="exact"/>
              <w:ind w:left="341"/>
              <w:rPr>
                <w:rFonts w:ascii="Cambria"/>
                <w:sz w:val="16"/>
              </w:rPr>
            </w:pPr>
            <w:r>
              <w:rPr>
                <w:rFonts w:ascii="Cambria"/>
                <w:w w:val="120"/>
                <w:sz w:val="16"/>
              </w:rPr>
              <w:t>64,49</w:t>
            </w:r>
          </w:p>
        </w:tc>
        <w:tc>
          <w:tcPr>
            <w:tcW w:w="853" w:type="dxa"/>
          </w:tcPr>
          <w:p>
            <w:pPr>
              <w:pStyle w:val="TableParagraph"/>
              <w:spacing w:line="182" w:lineRule="exact"/>
              <w:ind w:left="157" w:right="146"/>
              <w:jc w:val="center"/>
              <w:rPr>
                <w:rFonts w:ascii="Cambria"/>
                <w:sz w:val="16"/>
              </w:rPr>
            </w:pPr>
            <w:r>
              <w:rPr>
                <w:rFonts w:ascii="Cambria"/>
                <w:w w:val="120"/>
                <w:sz w:val="16"/>
              </w:rPr>
              <w:t>36,30</w:t>
            </w:r>
          </w:p>
        </w:tc>
      </w:tr>
      <w:tr>
        <w:trPr>
          <w:trHeight w:val="470" w:hRule="atLeast"/>
        </w:trPr>
        <w:tc>
          <w:tcPr>
            <w:tcW w:w="554" w:type="dxa"/>
          </w:tcPr>
          <w:p>
            <w:pPr>
              <w:pStyle w:val="TableParagraph"/>
              <w:spacing w:line="227" w:lineRule="exact"/>
              <w:ind w:right="246"/>
              <w:jc w:val="right"/>
              <w:rPr>
                <w:rFonts w:ascii="Cambria"/>
                <w:sz w:val="20"/>
              </w:rPr>
            </w:pPr>
            <w:r>
              <w:rPr>
                <w:rFonts w:ascii="Cambria"/>
                <w:w w:val="125"/>
                <w:sz w:val="20"/>
              </w:rPr>
              <w:t>2.</w:t>
            </w:r>
          </w:p>
        </w:tc>
        <w:tc>
          <w:tcPr>
            <w:tcW w:w="4126" w:type="dxa"/>
          </w:tcPr>
          <w:p>
            <w:pPr>
              <w:pStyle w:val="TableParagraph"/>
              <w:spacing w:line="227" w:lineRule="exact"/>
              <w:ind w:left="110"/>
              <w:rPr>
                <w:rFonts w:ascii="Cambria"/>
                <w:sz w:val="20"/>
              </w:rPr>
            </w:pPr>
            <w:r>
              <w:rPr>
                <w:rFonts w:ascii="Cambria"/>
                <w:w w:val="115"/>
                <w:sz w:val="20"/>
              </w:rPr>
              <w:t>Rashodi za nabavu nefinancijske</w:t>
            </w:r>
          </w:p>
          <w:p>
            <w:pPr>
              <w:pStyle w:val="TableParagraph"/>
              <w:spacing w:line="223" w:lineRule="exact"/>
              <w:ind w:left="110"/>
              <w:rPr>
                <w:rFonts w:ascii="Cambria"/>
                <w:sz w:val="20"/>
              </w:rPr>
            </w:pPr>
            <w:r>
              <w:rPr>
                <w:rFonts w:ascii="Cambria"/>
                <w:w w:val="110"/>
                <w:sz w:val="20"/>
              </w:rPr>
              <w:t>imovine</w:t>
            </w:r>
          </w:p>
        </w:tc>
        <w:tc>
          <w:tcPr>
            <w:tcW w:w="1416" w:type="dxa"/>
          </w:tcPr>
          <w:p>
            <w:pPr>
              <w:pStyle w:val="TableParagraph"/>
              <w:spacing w:line="182" w:lineRule="exact"/>
              <w:ind w:left="39" w:right="51"/>
              <w:jc w:val="center"/>
              <w:rPr>
                <w:rFonts w:ascii="Cambria"/>
                <w:sz w:val="16"/>
              </w:rPr>
            </w:pPr>
            <w:r>
              <w:rPr>
                <w:rFonts w:ascii="Cambria"/>
                <w:w w:val="120"/>
                <w:sz w:val="16"/>
              </w:rPr>
              <w:t>316.029,78</w:t>
            </w:r>
          </w:p>
        </w:tc>
        <w:tc>
          <w:tcPr>
            <w:tcW w:w="1560" w:type="dxa"/>
          </w:tcPr>
          <w:p>
            <w:pPr>
              <w:pStyle w:val="TableParagraph"/>
              <w:spacing w:line="182" w:lineRule="exact"/>
              <w:ind w:left="92" w:right="77"/>
              <w:jc w:val="center"/>
              <w:rPr>
                <w:rFonts w:ascii="Cambria"/>
                <w:sz w:val="16"/>
              </w:rPr>
            </w:pPr>
            <w:r>
              <w:rPr>
                <w:rFonts w:ascii="Cambria"/>
                <w:w w:val="120"/>
                <w:sz w:val="16"/>
              </w:rPr>
              <w:t>17.542.771,34</w:t>
            </w:r>
          </w:p>
        </w:tc>
        <w:tc>
          <w:tcPr>
            <w:tcW w:w="1561" w:type="dxa"/>
          </w:tcPr>
          <w:p>
            <w:pPr>
              <w:pStyle w:val="TableParagraph"/>
              <w:spacing w:line="182" w:lineRule="exact"/>
              <w:ind w:left="116" w:right="121"/>
              <w:jc w:val="center"/>
              <w:rPr>
                <w:rFonts w:ascii="Cambria"/>
                <w:sz w:val="16"/>
              </w:rPr>
            </w:pPr>
            <w:r>
              <w:rPr>
                <w:rFonts w:ascii="Cambria"/>
                <w:w w:val="125"/>
                <w:sz w:val="16"/>
              </w:rPr>
              <w:t>9.504.346,85</w:t>
            </w:r>
          </w:p>
        </w:tc>
        <w:tc>
          <w:tcPr>
            <w:tcW w:w="1133" w:type="dxa"/>
          </w:tcPr>
          <w:p>
            <w:pPr>
              <w:pStyle w:val="TableParagraph"/>
              <w:spacing w:line="182" w:lineRule="exact"/>
              <w:ind w:right="204"/>
              <w:jc w:val="right"/>
              <w:rPr>
                <w:rFonts w:ascii="Cambria"/>
                <w:sz w:val="16"/>
              </w:rPr>
            </w:pPr>
            <w:r>
              <w:rPr>
                <w:rFonts w:ascii="Cambria"/>
                <w:w w:val="125"/>
                <w:sz w:val="16"/>
              </w:rPr>
              <w:t>3.007,42</w:t>
            </w:r>
          </w:p>
        </w:tc>
        <w:tc>
          <w:tcPr>
            <w:tcW w:w="853" w:type="dxa"/>
          </w:tcPr>
          <w:p>
            <w:pPr>
              <w:pStyle w:val="TableParagraph"/>
              <w:spacing w:line="182" w:lineRule="exact"/>
              <w:ind w:left="157" w:right="146"/>
              <w:jc w:val="center"/>
              <w:rPr>
                <w:rFonts w:ascii="Cambria"/>
                <w:sz w:val="16"/>
              </w:rPr>
            </w:pPr>
            <w:r>
              <w:rPr>
                <w:rFonts w:ascii="Cambria"/>
                <w:w w:val="120"/>
                <w:sz w:val="16"/>
              </w:rPr>
              <w:t>54,18</w:t>
            </w:r>
          </w:p>
        </w:tc>
      </w:tr>
      <w:tr>
        <w:trPr>
          <w:trHeight w:val="378" w:hRule="atLeast"/>
        </w:trPr>
        <w:tc>
          <w:tcPr>
            <w:tcW w:w="554" w:type="dxa"/>
          </w:tcPr>
          <w:p>
            <w:pPr>
              <w:pStyle w:val="TableParagraph"/>
              <w:spacing w:line="229" w:lineRule="exact"/>
              <w:ind w:right="217"/>
              <w:jc w:val="right"/>
              <w:rPr>
                <w:rFonts w:ascii="Cambria"/>
                <w:b/>
                <w:sz w:val="20"/>
              </w:rPr>
            </w:pPr>
            <w:r>
              <w:rPr>
                <w:rFonts w:ascii="Cambria"/>
                <w:b/>
                <w:w w:val="135"/>
                <w:sz w:val="20"/>
              </w:rPr>
              <w:t>C.</w:t>
            </w:r>
          </w:p>
        </w:tc>
        <w:tc>
          <w:tcPr>
            <w:tcW w:w="4126" w:type="dxa"/>
          </w:tcPr>
          <w:p>
            <w:pPr>
              <w:pStyle w:val="TableParagraph"/>
              <w:spacing w:line="229" w:lineRule="exact"/>
              <w:ind w:left="110"/>
              <w:rPr>
                <w:rFonts w:ascii="Cambria"/>
                <w:b/>
                <w:sz w:val="20"/>
              </w:rPr>
            </w:pPr>
            <w:r>
              <w:rPr>
                <w:rFonts w:ascii="Cambria"/>
                <w:b/>
                <w:w w:val="110"/>
                <w:sz w:val="20"/>
              </w:rPr>
              <w:t>RAZLIKA PRIHODA I RASHODA (A-B)</w:t>
            </w:r>
          </w:p>
        </w:tc>
        <w:tc>
          <w:tcPr>
            <w:tcW w:w="1416" w:type="dxa"/>
          </w:tcPr>
          <w:p>
            <w:pPr>
              <w:pStyle w:val="TableParagraph"/>
              <w:spacing w:line="184" w:lineRule="exact"/>
              <w:ind w:left="44" w:right="51"/>
              <w:jc w:val="center"/>
              <w:rPr>
                <w:rFonts w:ascii="Cambria"/>
                <w:b/>
                <w:sz w:val="16"/>
              </w:rPr>
            </w:pPr>
            <w:r>
              <w:rPr>
                <w:rFonts w:ascii="Cambria"/>
                <w:b/>
                <w:w w:val="120"/>
                <w:sz w:val="16"/>
              </w:rPr>
              <w:t>15.252.238,39</w:t>
            </w:r>
          </w:p>
        </w:tc>
        <w:tc>
          <w:tcPr>
            <w:tcW w:w="1560" w:type="dxa"/>
          </w:tcPr>
          <w:p>
            <w:pPr>
              <w:pStyle w:val="TableParagraph"/>
              <w:spacing w:line="184" w:lineRule="exact"/>
              <w:ind w:left="96" w:right="77"/>
              <w:jc w:val="center"/>
              <w:rPr>
                <w:rFonts w:ascii="Cambria"/>
                <w:b/>
                <w:sz w:val="16"/>
              </w:rPr>
            </w:pPr>
            <w:r>
              <w:rPr>
                <w:rFonts w:ascii="Cambria"/>
                <w:b/>
                <w:w w:val="120"/>
                <w:sz w:val="16"/>
              </w:rPr>
              <w:t>-14.972.552,69</w:t>
            </w:r>
          </w:p>
        </w:tc>
        <w:tc>
          <w:tcPr>
            <w:tcW w:w="1561" w:type="dxa"/>
          </w:tcPr>
          <w:p>
            <w:pPr>
              <w:pStyle w:val="TableParagraph"/>
              <w:spacing w:line="184" w:lineRule="exact"/>
              <w:ind w:left="118" w:right="121"/>
              <w:jc w:val="center"/>
              <w:rPr>
                <w:rFonts w:ascii="Cambria"/>
                <w:b/>
                <w:sz w:val="16"/>
              </w:rPr>
            </w:pPr>
            <w:r>
              <w:rPr>
                <w:rFonts w:ascii="Cambria"/>
                <w:b/>
                <w:w w:val="120"/>
                <w:sz w:val="16"/>
              </w:rPr>
              <w:t>-6.204.707,05</w:t>
            </w:r>
          </w:p>
        </w:tc>
        <w:tc>
          <w:tcPr>
            <w:tcW w:w="1133" w:type="dxa"/>
          </w:tcPr>
          <w:p>
            <w:pPr>
              <w:pStyle w:val="TableParagraph"/>
              <w:spacing w:line="184" w:lineRule="exact"/>
              <w:ind w:right="286"/>
              <w:jc w:val="right"/>
              <w:rPr>
                <w:rFonts w:ascii="Cambria"/>
                <w:b/>
                <w:sz w:val="16"/>
              </w:rPr>
            </w:pPr>
            <w:r>
              <w:rPr>
                <w:rFonts w:ascii="Cambria"/>
                <w:b/>
                <w:w w:val="115"/>
                <w:sz w:val="16"/>
              </w:rPr>
              <w:t>-40,68</w:t>
            </w:r>
          </w:p>
        </w:tc>
        <w:tc>
          <w:tcPr>
            <w:tcW w:w="853" w:type="dxa"/>
          </w:tcPr>
          <w:p>
            <w:pPr>
              <w:pStyle w:val="TableParagraph"/>
              <w:spacing w:line="184" w:lineRule="exact"/>
              <w:ind w:left="157" w:right="146"/>
              <w:jc w:val="center"/>
              <w:rPr>
                <w:rFonts w:ascii="Cambria"/>
                <w:b/>
                <w:sz w:val="16"/>
              </w:rPr>
            </w:pPr>
            <w:r>
              <w:rPr>
                <w:rFonts w:ascii="Cambria"/>
                <w:b/>
                <w:w w:val="120"/>
                <w:sz w:val="16"/>
              </w:rPr>
              <w:t>41,44</w:t>
            </w:r>
          </w:p>
        </w:tc>
      </w:tr>
      <w:tr>
        <w:trPr>
          <w:trHeight w:val="472" w:hRule="atLeast"/>
        </w:trPr>
        <w:tc>
          <w:tcPr>
            <w:tcW w:w="554" w:type="dxa"/>
          </w:tcPr>
          <w:p>
            <w:pPr>
              <w:pStyle w:val="TableParagraph"/>
              <w:spacing w:line="229" w:lineRule="exact"/>
              <w:ind w:right="207"/>
              <w:jc w:val="right"/>
              <w:rPr>
                <w:rFonts w:ascii="Cambria"/>
                <w:b/>
                <w:sz w:val="20"/>
              </w:rPr>
            </w:pPr>
            <w:r>
              <w:rPr>
                <w:rFonts w:ascii="Cambria"/>
                <w:b/>
                <w:w w:val="120"/>
                <w:sz w:val="20"/>
              </w:rPr>
              <w:t>D.</w:t>
            </w:r>
          </w:p>
        </w:tc>
        <w:tc>
          <w:tcPr>
            <w:tcW w:w="4126" w:type="dxa"/>
          </w:tcPr>
          <w:p>
            <w:pPr>
              <w:pStyle w:val="TableParagraph"/>
              <w:spacing w:line="228" w:lineRule="exact"/>
              <w:ind w:left="110"/>
              <w:rPr>
                <w:rFonts w:ascii="Cambria" w:hAnsi="Cambria"/>
                <w:b/>
                <w:sz w:val="20"/>
              </w:rPr>
            </w:pPr>
            <w:r>
              <w:rPr>
                <w:rFonts w:ascii="Cambria" w:hAnsi="Cambria"/>
                <w:b/>
                <w:w w:val="115"/>
                <w:sz w:val="20"/>
              </w:rPr>
              <w:t>RASPOLOŽIVA SREDSTVA IZ</w:t>
            </w:r>
          </w:p>
          <w:p>
            <w:pPr>
              <w:pStyle w:val="TableParagraph"/>
              <w:spacing w:line="224" w:lineRule="exact"/>
              <w:ind w:left="110"/>
              <w:rPr>
                <w:rFonts w:ascii="Cambria"/>
                <w:b/>
                <w:sz w:val="20"/>
              </w:rPr>
            </w:pPr>
            <w:r>
              <w:rPr>
                <w:rFonts w:ascii="Cambria"/>
                <w:b/>
                <w:w w:val="115"/>
                <w:sz w:val="20"/>
              </w:rPr>
              <w:t>PRETHODNIH GODINA</w:t>
            </w:r>
          </w:p>
        </w:tc>
        <w:tc>
          <w:tcPr>
            <w:tcW w:w="1416" w:type="dxa"/>
          </w:tcPr>
          <w:p>
            <w:pPr>
              <w:pStyle w:val="TableParagraph"/>
              <w:spacing w:line="184" w:lineRule="exact"/>
              <w:ind w:left="44" w:right="51"/>
              <w:jc w:val="center"/>
              <w:rPr>
                <w:rFonts w:ascii="Cambria"/>
                <w:b/>
                <w:sz w:val="16"/>
              </w:rPr>
            </w:pPr>
            <w:r>
              <w:rPr>
                <w:rFonts w:ascii="Cambria"/>
                <w:b/>
                <w:w w:val="120"/>
                <w:sz w:val="16"/>
              </w:rPr>
              <w:t>2.774.206,07</w:t>
            </w:r>
          </w:p>
        </w:tc>
        <w:tc>
          <w:tcPr>
            <w:tcW w:w="1560" w:type="dxa"/>
          </w:tcPr>
          <w:p>
            <w:pPr>
              <w:pStyle w:val="TableParagraph"/>
              <w:spacing w:line="184" w:lineRule="exact"/>
              <w:ind w:left="96" w:right="77"/>
              <w:jc w:val="center"/>
              <w:rPr>
                <w:rFonts w:ascii="Cambria"/>
                <w:b/>
                <w:sz w:val="16"/>
              </w:rPr>
            </w:pPr>
            <w:r>
              <w:rPr>
                <w:rFonts w:ascii="Cambria"/>
                <w:b/>
                <w:w w:val="120"/>
                <w:sz w:val="16"/>
              </w:rPr>
              <w:t>15.120.552,69</w:t>
            </w:r>
          </w:p>
        </w:tc>
        <w:tc>
          <w:tcPr>
            <w:tcW w:w="1561" w:type="dxa"/>
          </w:tcPr>
          <w:p>
            <w:pPr>
              <w:pStyle w:val="TableParagraph"/>
              <w:spacing w:line="184" w:lineRule="exact"/>
              <w:ind w:left="118" w:right="121"/>
              <w:jc w:val="center"/>
              <w:rPr>
                <w:rFonts w:ascii="Cambria"/>
                <w:b/>
                <w:sz w:val="16"/>
              </w:rPr>
            </w:pPr>
            <w:r>
              <w:rPr>
                <w:rFonts w:ascii="Cambria"/>
                <w:b/>
                <w:w w:val="120"/>
                <w:sz w:val="16"/>
              </w:rPr>
              <w:t>15.120.552,69</w:t>
            </w:r>
          </w:p>
        </w:tc>
        <w:tc>
          <w:tcPr>
            <w:tcW w:w="1133" w:type="dxa"/>
          </w:tcPr>
          <w:p>
            <w:pPr>
              <w:pStyle w:val="TableParagraph"/>
              <w:spacing w:line="184" w:lineRule="exact"/>
              <w:ind w:left="359" w:right="348"/>
              <w:jc w:val="center"/>
              <w:rPr>
                <w:rFonts w:ascii="Cambria"/>
                <w:b/>
                <w:sz w:val="16"/>
              </w:rPr>
            </w:pPr>
            <w:r>
              <w:rPr>
                <w:rFonts w:ascii="Cambria"/>
                <w:b/>
                <w:w w:val="115"/>
                <w:sz w:val="16"/>
              </w:rPr>
              <w:t>xx</w:t>
            </w:r>
          </w:p>
        </w:tc>
        <w:tc>
          <w:tcPr>
            <w:tcW w:w="853" w:type="dxa"/>
          </w:tcPr>
          <w:p>
            <w:pPr>
              <w:pStyle w:val="TableParagraph"/>
              <w:spacing w:line="184" w:lineRule="exact"/>
              <w:ind w:left="157" w:right="144"/>
              <w:jc w:val="center"/>
              <w:rPr>
                <w:rFonts w:ascii="Cambria"/>
                <w:b/>
                <w:sz w:val="16"/>
              </w:rPr>
            </w:pPr>
            <w:r>
              <w:rPr>
                <w:rFonts w:ascii="Cambria"/>
                <w:b/>
                <w:w w:val="115"/>
                <w:sz w:val="16"/>
              </w:rPr>
              <w:t>xx</w:t>
            </w:r>
          </w:p>
        </w:tc>
      </w:tr>
      <w:tr>
        <w:trPr>
          <w:trHeight w:val="470" w:hRule="atLeast"/>
        </w:trPr>
        <w:tc>
          <w:tcPr>
            <w:tcW w:w="554" w:type="dxa"/>
          </w:tcPr>
          <w:p>
            <w:pPr>
              <w:pStyle w:val="TableParagraph"/>
              <w:spacing w:line="227" w:lineRule="exact"/>
              <w:ind w:right="219"/>
              <w:jc w:val="right"/>
              <w:rPr>
                <w:rFonts w:ascii="Cambria"/>
                <w:b/>
                <w:sz w:val="20"/>
              </w:rPr>
            </w:pPr>
            <w:r>
              <w:rPr>
                <w:rFonts w:ascii="Cambria"/>
                <w:b/>
                <w:w w:val="130"/>
                <w:sz w:val="20"/>
              </w:rPr>
              <w:t>E.</w:t>
            </w:r>
          </w:p>
        </w:tc>
        <w:tc>
          <w:tcPr>
            <w:tcW w:w="4126" w:type="dxa"/>
          </w:tcPr>
          <w:p>
            <w:pPr>
              <w:pStyle w:val="TableParagraph"/>
              <w:spacing w:line="227" w:lineRule="exact"/>
              <w:ind w:left="110"/>
              <w:rPr>
                <w:rFonts w:ascii="Cambria"/>
                <w:b/>
                <w:sz w:val="20"/>
              </w:rPr>
            </w:pPr>
            <w:r>
              <w:rPr>
                <w:rFonts w:ascii="Cambria"/>
                <w:b/>
                <w:w w:val="115"/>
                <w:sz w:val="20"/>
              </w:rPr>
              <w:t>IZDACI ZA FINANCIJSKU IMOVINU I</w:t>
            </w:r>
          </w:p>
          <w:p>
            <w:pPr>
              <w:pStyle w:val="TableParagraph"/>
              <w:spacing w:line="223" w:lineRule="exact"/>
              <w:ind w:left="110"/>
              <w:rPr>
                <w:rFonts w:ascii="Cambria"/>
                <w:b/>
                <w:sz w:val="20"/>
              </w:rPr>
            </w:pPr>
            <w:r>
              <w:rPr>
                <w:rFonts w:ascii="Cambria"/>
                <w:b/>
                <w:w w:val="115"/>
                <w:sz w:val="20"/>
              </w:rPr>
              <w:t>OTPLATE ZAJMOVA</w:t>
            </w:r>
          </w:p>
        </w:tc>
        <w:tc>
          <w:tcPr>
            <w:tcW w:w="1416" w:type="dxa"/>
          </w:tcPr>
          <w:p>
            <w:pPr>
              <w:pStyle w:val="TableParagraph"/>
              <w:spacing w:line="182" w:lineRule="exact"/>
              <w:ind w:left="42" w:right="51"/>
              <w:jc w:val="center"/>
              <w:rPr>
                <w:rFonts w:ascii="Cambria"/>
                <w:b/>
                <w:sz w:val="16"/>
              </w:rPr>
            </w:pPr>
            <w:r>
              <w:rPr>
                <w:rFonts w:ascii="Cambria"/>
                <w:b/>
                <w:w w:val="120"/>
                <w:sz w:val="16"/>
              </w:rPr>
              <w:t>73.513,58</w:t>
            </w:r>
          </w:p>
        </w:tc>
        <w:tc>
          <w:tcPr>
            <w:tcW w:w="1560" w:type="dxa"/>
          </w:tcPr>
          <w:p>
            <w:pPr>
              <w:pStyle w:val="TableParagraph"/>
              <w:spacing w:line="182" w:lineRule="exact"/>
              <w:ind w:left="94" w:right="77"/>
              <w:jc w:val="center"/>
              <w:rPr>
                <w:rFonts w:ascii="Cambria"/>
                <w:b/>
                <w:sz w:val="16"/>
              </w:rPr>
            </w:pPr>
            <w:r>
              <w:rPr>
                <w:rFonts w:ascii="Cambria"/>
                <w:b/>
                <w:w w:val="120"/>
                <w:sz w:val="16"/>
              </w:rPr>
              <w:t>148.000,00</w:t>
            </w:r>
          </w:p>
        </w:tc>
        <w:tc>
          <w:tcPr>
            <w:tcW w:w="1561" w:type="dxa"/>
          </w:tcPr>
          <w:p>
            <w:pPr>
              <w:pStyle w:val="TableParagraph"/>
              <w:spacing w:line="182" w:lineRule="exact"/>
              <w:ind w:left="117" w:right="121"/>
              <w:jc w:val="center"/>
              <w:rPr>
                <w:rFonts w:ascii="Cambria"/>
                <w:b/>
                <w:sz w:val="16"/>
              </w:rPr>
            </w:pPr>
            <w:r>
              <w:rPr>
                <w:rFonts w:ascii="Cambria"/>
                <w:b/>
                <w:w w:val="120"/>
                <w:sz w:val="16"/>
              </w:rPr>
              <w:t>73.513,58</w:t>
            </w:r>
          </w:p>
        </w:tc>
        <w:tc>
          <w:tcPr>
            <w:tcW w:w="1133" w:type="dxa"/>
          </w:tcPr>
          <w:p>
            <w:pPr>
              <w:pStyle w:val="TableParagraph"/>
              <w:spacing w:line="182" w:lineRule="exact"/>
              <w:ind w:right="262"/>
              <w:jc w:val="right"/>
              <w:rPr>
                <w:rFonts w:ascii="Cambria"/>
                <w:b/>
                <w:sz w:val="16"/>
              </w:rPr>
            </w:pPr>
            <w:r>
              <w:rPr>
                <w:rFonts w:ascii="Cambria"/>
                <w:b/>
                <w:w w:val="120"/>
                <w:sz w:val="16"/>
              </w:rPr>
              <w:t>100,00</w:t>
            </w:r>
          </w:p>
        </w:tc>
        <w:tc>
          <w:tcPr>
            <w:tcW w:w="853" w:type="dxa"/>
          </w:tcPr>
          <w:p>
            <w:pPr>
              <w:pStyle w:val="TableParagraph"/>
              <w:spacing w:line="182" w:lineRule="exact"/>
              <w:ind w:left="157" w:right="146"/>
              <w:jc w:val="center"/>
              <w:rPr>
                <w:rFonts w:ascii="Cambria"/>
                <w:b/>
                <w:sz w:val="16"/>
              </w:rPr>
            </w:pPr>
            <w:r>
              <w:rPr>
                <w:rFonts w:ascii="Cambria"/>
                <w:b/>
                <w:w w:val="120"/>
                <w:sz w:val="16"/>
              </w:rPr>
              <w:t>49,67</w:t>
            </w:r>
          </w:p>
        </w:tc>
      </w:tr>
      <w:tr>
        <w:trPr>
          <w:trHeight w:val="563" w:hRule="atLeast"/>
        </w:trPr>
        <w:tc>
          <w:tcPr>
            <w:tcW w:w="554" w:type="dxa"/>
          </w:tcPr>
          <w:p>
            <w:pPr>
              <w:pStyle w:val="TableParagraph"/>
              <w:spacing w:line="227" w:lineRule="exact"/>
              <w:ind w:right="230"/>
              <w:jc w:val="right"/>
              <w:rPr>
                <w:rFonts w:ascii="Cambria"/>
                <w:b/>
                <w:sz w:val="20"/>
              </w:rPr>
            </w:pPr>
            <w:r>
              <w:rPr>
                <w:rFonts w:ascii="Cambria"/>
                <w:b/>
                <w:w w:val="130"/>
                <w:sz w:val="20"/>
              </w:rPr>
              <w:t>F.</w:t>
            </w:r>
          </w:p>
        </w:tc>
        <w:tc>
          <w:tcPr>
            <w:tcW w:w="4126" w:type="dxa"/>
          </w:tcPr>
          <w:p>
            <w:pPr>
              <w:pStyle w:val="TableParagraph"/>
              <w:ind w:left="110" w:right="272"/>
              <w:rPr>
                <w:rFonts w:ascii="Cambria" w:hAnsi="Cambria"/>
                <w:b/>
                <w:sz w:val="20"/>
              </w:rPr>
            </w:pPr>
            <w:r>
              <w:rPr>
                <w:rFonts w:ascii="Cambria" w:hAnsi="Cambria"/>
                <w:b/>
                <w:w w:val="115"/>
                <w:sz w:val="20"/>
              </w:rPr>
              <w:t>PRIMICI OD FINANCIJSKE IMOVINE I</w:t>
            </w:r>
            <w:r>
              <w:rPr>
                <w:rFonts w:ascii="Cambria" w:hAnsi="Cambria"/>
                <w:b/>
                <w:spacing w:val="15"/>
                <w:w w:val="115"/>
                <w:sz w:val="20"/>
              </w:rPr>
              <w:t> </w:t>
            </w:r>
            <w:r>
              <w:rPr>
                <w:rFonts w:ascii="Cambria" w:hAnsi="Cambria"/>
                <w:b/>
                <w:w w:val="115"/>
                <w:sz w:val="20"/>
              </w:rPr>
              <w:t>ZADUŽIVANJA</w:t>
            </w:r>
          </w:p>
        </w:tc>
        <w:tc>
          <w:tcPr>
            <w:tcW w:w="1416" w:type="dxa"/>
          </w:tcPr>
          <w:p>
            <w:pPr>
              <w:pStyle w:val="TableParagraph"/>
              <w:spacing w:line="182" w:lineRule="exact"/>
              <w:ind w:left="39" w:right="51"/>
              <w:jc w:val="center"/>
              <w:rPr>
                <w:rFonts w:ascii="Cambria"/>
                <w:b/>
                <w:sz w:val="16"/>
              </w:rPr>
            </w:pPr>
            <w:r>
              <w:rPr>
                <w:rFonts w:ascii="Cambria"/>
                <w:b/>
                <w:w w:val="120"/>
                <w:sz w:val="16"/>
              </w:rPr>
              <w:t>0,00</w:t>
            </w:r>
          </w:p>
        </w:tc>
        <w:tc>
          <w:tcPr>
            <w:tcW w:w="1560" w:type="dxa"/>
          </w:tcPr>
          <w:p>
            <w:pPr>
              <w:pStyle w:val="TableParagraph"/>
              <w:spacing w:line="182" w:lineRule="exact"/>
              <w:ind w:left="92" w:right="77"/>
              <w:jc w:val="center"/>
              <w:rPr>
                <w:rFonts w:ascii="Cambria"/>
                <w:b/>
                <w:sz w:val="16"/>
              </w:rPr>
            </w:pPr>
            <w:r>
              <w:rPr>
                <w:rFonts w:ascii="Cambria"/>
                <w:b/>
                <w:w w:val="120"/>
                <w:sz w:val="16"/>
              </w:rPr>
              <w:t>0,00</w:t>
            </w:r>
          </w:p>
        </w:tc>
        <w:tc>
          <w:tcPr>
            <w:tcW w:w="1561" w:type="dxa"/>
          </w:tcPr>
          <w:p>
            <w:pPr>
              <w:pStyle w:val="TableParagraph"/>
              <w:spacing w:line="182" w:lineRule="exact"/>
              <w:ind w:left="115" w:right="121"/>
              <w:jc w:val="center"/>
              <w:rPr>
                <w:rFonts w:ascii="Cambria"/>
                <w:b/>
                <w:sz w:val="16"/>
              </w:rPr>
            </w:pPr>
            <w:r>
              <w:rPr>
                <w:rFonts w:ascii="Cambria"/>
                <w:b/>
                <w:w w:val="120"/>
                <w:sz w:val="16"/>
              </w:rPr>
              <w:t>0,00</w:t>
            </w:r>
          </w:p>
        </w:tc>
        <w:tc>
          <w:tcPr>
            <w:tcW w:w="1133" w:type="dxa"/>
          </w:tcPr>
          <w:p>
            <w:pPr>
              <w:pStyle w:val="TableParagraph"/>
              <w:spacing w:line="182" w:lineRule="exact"/>
              <w:ind w:left="380"/>
              <w:rPr>
                <w:rFonts w:ascii="Cambria"/>
                <w:b/>
                <w:sz w:val="16"/>
              </w:rPr>
            </w:pPr>
            <w:r>
              <w:rPr>
                <w:rFonts w:ascii="Cambria"/>
                <w:b/>
                <w:w w:val="120"/>
                <w:sz w:val="16"/>
              </w:rPr>
              <w:t>0,00</w:t>
            </w:r>
          </w:p>
        </w:tc>
        <w:tc>
          <w:tcPr>
            <w:tcW w:w="853" w:type="dxa"/>
          </w:tcPr>
          <w:p>
            <w:pPr>
              <w:pStyle w:val="TableParagraph"/>
              <w:spacing w:line="182" w:lineRule="exact"/>
              <w:ind w:left="157" w:right="144"/>
              <w:jc w:val="center"/>
              <w:rPr>
                <w:rFonts w:ascii="Cambria"/>
                <w:b/>
                <w:sz w:val="16"/>
              </w:rPr>
            </w:pPr>
            <w:r>
              <w:rPr>
                <w:rFonts w:ascii="Cambria"/>
                <w:b/>
                <w:w w:val="115"/>
                <w:sz w:val="16"/>
              </w:rPr>
              <w:t>xx</w:t>
            </w:r>
          </w:p>
        </w:tc>
      </w:tr>
      <w:tr>
        <w:trPr>
          <w:trHeight w:val="244" w:hRule="atLeast"/>
        </w:trPr>
        <w:tc>
          <w:tcPr>
            <w:tcW w:w="554" w:type="dxa"/>
          </w:tcPr>
          <w:p>
            <w:pPr>
              <w:pStyle w:val="TableParagraph"/>
              <w:spacing w:line="224" w:lineRule="exact"/>
              <w:ind w:right="230"/>
              <w:jc w:val="right"/>
              <w:rPr>
                <w:rFonts w:ascii="Cambria"/>
                <w:b/>
                <w:sz w:val="20"/>
              </w:rPr>
            </w:pPr>
            <w:r>
              <w:rPr>
                <w:rFonts w:ascii="Cambria"/>
                <w:b/>
                <w:w w:val="130"/>
                <w:sz w:val="20"/>
              </w:rPr>
              <w:t>F.</w:t>
            </w:r>
          </w:p>
        </w:tc>
        <w:tc>
          <w:tcPr>
            <w:tcW w:w="4126" w:type="dxa"/>
          </w:tcPr>
          <w:p>
            <w:pPr>
              <w:pStyle w:val="TableParagraph"/>
              <w:spacing w:line="224" w:lineRule="exact"/>
              <w:ind w:left="110"/>
              <w:rPr>
                <w:rFonts w:ascii="Cambria" w:hAnsi="Cambria"/>
                <w:b/>
                <w:sz w:val="20"/>
              </w:rPr>
            </w:pPr>
            <w:r>
              <w:rPr>
                <w:rFonts w:ascii="Cambria" w:hAnsi="Cambria"/>
                <w:b/>
                <w:w w:val="115"/>
                <w:sz w:val="20"/>
              </w:rPr>
              <w:t>VIŠAK/MANJAK PRIHODA</w:t>
            </w:r>
          </w:p>
        </w:tc>
        <w:tc>
          <w:tcPr>
            <w:tcW w:w="1416" w:type="dxa"/>
          </w:tcPr>
          <w:p>
            <w:pPr>
              <w:pStyle w:val="TableParagraph"/>
              <w:spacing w:line="182" w:lineRule="exact"/>
              <w:ind w:left="44" w:right="51"/>
              <w:jc w:val="center"/>
              <w:rPr>
                <w:rFonts w:ascii="Cambria"/>
                <w:b/>
                <w:sz w:val="16"/>
              </w:rPr>
            </w:pPr>
            <w:r>
              <w:rPr>
                <w:rFonts w:ascii="Cambria"/>
                <w:b/>
                <w:w w:val="120"/>
                <w:sz w:val="16"/>
              </w:rPr>
              <w:t>17.952.930,88</w:t>
            </w:r>
          </w:p>
        </w:tc>
        <w:tc>
          <w:tcPr>
            <w:tcW w:w="1560" w:type="dxa"/>
          </w:tcPr>
          <w:p>
            <w:pPr>
              <w:pStyle w:val="TableParagraph"/>
              <w:spacing w:line="182" w:lineRule="exact"/>
              <w:ind w:left="92" w:right="77"/>
              <w:jc w:val="center"/>
              <w:rPr>
                <w:rFonts w:ascii="Cambria"/>
                <w:b/>
                <w:sz w:val="16"/>
              </w:rPr>
            </w:pPr>
            <w:r>
              <w:rPr>
                <w:rFonts w:ascii="Cambria"/>
                <w:b/>
                <w:w w:val="120"/>
                <w:sz w:val="16"/>
              </w:rPr>
              <w:t>0,00</w:t>
            </w:r>
          </w:p>
        </w:tc>
        <w:tc>
          <w:tcPr>
            <w:tcW w:w="1561" w:type="dxa"/>
          </w:tcPr>
          <w:p>
            <w:pPr>
              <w:pStyle w:val="TableParagraph"/>
              <w:spacing w:line="182" w:lineRule="exact"/>
              <w:ind w:left="118" w:right="121"/>
              <w:jc w:val="center"/>
              <w:rPr>
                <w:rFonts w:ascii="Cambria"/>
                <w:b/>
                <w:sz w:val="16"/>
              </w:rPr>
            </w:pPr>
            <w:r>
              <w:rPr>
                <w:rFonts w:ascii="Cambria"/>
                <w:b/>
                <w:w w:val="120"/>
                <w:sz w:val="16"/>
              </w:rPr>
              <w:t>8.842.332,06</w:t>
            </w:r>
          </w:p>
        </w:tc>
        <w:tc>
          <w:tcPr>
            <w:tcW w:w="1133" w:type="dxa"/>
          </w:tcPr>
          <w:p>
            <w:pPr>
              <w:pStyle w:val="TableParagraph"/>
              <w:spacing w:line="182" w:lineRule="exact"/>
              <w:ind w:left="359" w:right="348"/>
              <w:jc w:val="center"/>
              <w:rPr>
                <w:rFonts w:ascii="Cambria"/>
                <w:b/>
                <w:sz w:val="16"/>
              </w:rPr>
            </w:pPr>
            <w:r>
              <w:rPr>
                <w:rFonts w:ascii="Cambria"/>
                <w:b/>
                <w:w w:val="115"/>
                <w:sz w:val="16"/>
              </w:rPr>
              <w:t>xx</w:t>
            </w:r>
          </w:p>
        </w:tc>
        <w:tc>
          <w:tcPr>
            <w:tcW w:w="853" w:type="dxa"/>
          </w:tcPr>
          <w:p>
            <w:pPr>
              <w:pStyle w:val="TableParagraph"/>
              <w:spacing w:line="182" w:lineRule="exact"/>
              <w:ind w:left="157" w:right="144"/>
              <w:jc w:val="center"/>
              <w:rPr>
                <w:rFonts w:ascii="Cambria"/>
                <w:b/>
                <w:sz w:val="16"/>
              </w:rPr>
            </w:pPr>
            <w:r>
              <w:rPr>
                <w:rFonts w:ascii="Cambria"/>
                <w:b/>
                <w:w w:val="115"/>
                <w:sz w:val="16"/>
              </w:rPr>
              <w:t>xx</w:t>
            </w:r>
          </w:p>
        </w:tc>
      </w:tr>
    </w:tbl>
    <w:p>
      <w:pPr>
        <w:pStyle w:val="BodyText"/>
        <w:spacing w:before="9"/>
        <w:rPr>
          <w:sz w:val="12"/>
        </w:rPr>
      </w:pPr>
    </w:p>
    <w:p>
      <w:pPr>
        <w:pStyle w:val="BodyText"/>
        <w:spacing w:before="99"/>
        <w:ind w:left="1356" w:right="1410"/>
        <w:jc w:val="both"/>
      </w:pPr>
      <w:r>
        <w:rPr>
          <w:w w:val="115"/>
        </w:rPr>
        <w:t>Iz tablice je vidljivo da su u prvom polugodištu 2020. godini ukupni prihodi ostvareni u iznosu od 11.482.919,50 kn, što u odnosu na plan za 2020. godinu predstavlja izvršenje od 45,72%. Ukupni se prihodi sastoje od prihoda poslovanja, ostvarenih u iznosu od 11.480.245,63 kn i prihoda od prodaje</w:t>
      </w:r>
      <w:r>
        <w:rPr>
          <w:spacing w:val="55"/>
          <w:w w:val="115"/>
        </w:rPr>
        <w:t> </w:t>
      </w:r>
      <w:r>
        <w:rPr>
          <w:w w:val="115"/>
        </w:rPr>
        <w:t>nefinancijske  imovine ostvarenih u iznosu od 2.673,87 kn. U odnosu na isto razdoblje 2019. godine ukupni prihodi bilježe smanjenje od</w:t>
      </w:r>
      <w:r>
        <w:rPr>
          <w:spacing w:val="15"/>
          <w:w w:val="115"/>
        </w:rPr>
        <w:t> </w:t>
      </w:r>
      <w:r>
        <w:rPr>
          <w:w w:val="115"/>
        </w:rPr>
        <w:t>59,36%.</w:t>
      </w:r>
    </w:p>
    <w:p>
      <w:pPr>
        <w:pStyle w:val="BodyText"/>
        <w:spacing w:before="2"/>
      </w:pPr>
    </w:p>
    <w:p>
      <w:pPr>
        <w:pStyle w:val="BodyText"/>
        <w:ind w:left="1356" w:right="1411"/>
        <w:jc w:val="both"/>
      </w:pPr>
      <w:r>
        <w:rPr>
          <w:w w:val="115"/>
        </w:rPr>
        <w:t>Ukupni rashodi ostvareni su u iznosu od 17.687.626,55 kn, što je 44,12% izvršenja plana, a sastoje se od rashoda poslovanja ostvarenih u iznosu od 8.183.279,70 kn i rashoda za nabavu nefinancijske imovine ostvarenih u iznosu od 9.504.346,85 kn.</w:t>
      </w:r>
      <w:r>
        <w:rPr>
          <w:spacing w:val="55"/>
          <w:w w:val="115"/>
        </w:rPr>
        <w:t> </w:t>
      </w:r>
      <w:r>
        <w:rPr>
          <w:w w:val="115"/>
        </w:rPr>
        <w:t>Iz navedenog proizlazi razlika između ostvarenih ukupnih prihoda i rashoda, odnosno manjak prihoda Proračuna Grada Ozlja ostvaren u 2020. godini, u iznosu od 6.204.707,05</w:t>
      </w:r>
      <w:r>
        <w:rPr>
          <w:spacing w:val="27"/>
          <w:w w:val="115"/>
        </w:rPr>
        <w:t> </w:t>
      </w:r>
      <w:r>
        <w:rPr>
          <w:w w:val="115"/>
        </w:rPr>
        <w:t>kn.</w:t>
      </w:r>
    </w:p>
    <w:p>
      <w:pPr>
        <w:pStyle w:val="BodyText"/>
        <w:spacing w:before="5"/>
      </w:pPr>
    </w:p>
    <w:p>
      <w:pPr>
        <w:pStyle w:val="BodyText"/>
        <w:ind w:left="1356" w:right="1194"/>
      </w:pPr>
      <w:r>
        <w:rPr>
          <w:w w:val="115"/>
        </w:rPr>
        <w:t>Godišnjim izvještajem o izvršenju proračuna za 2019. godinu, ostvaren je višak prihoda u iznosu od 15.081.746,26 kn raspoređen je na slijedeći način:</w:t>
      </w:r>
    </w:p>
    <w:p>
      <w:pPr>
        <w:pStyle w:val="ListParagraph"/>
        <w:numPr>
          <w:ilvl w:val="0"/>
          <w:numId w:val="6"/>
        </w:numPr>
        <w:tabs>
          <w:tab w:pos="1496" w:val="left" w:leader="none"/>
        </w:tabs>
        <w:spacing w:line="257" w:lineRule="exact" w:before="0" w:after="0"/>
        <w:ind w:left="1495" w:right="0" w:hanging="166"/>
        <w:jc w:val="left"/>
        <w:rPr>
          <w:sz w:val="22"/>
        </w:rPr>
      </w:pPr>
      <w:r>
        <w:rPr>
          <w:w w:val="115"/>
          <w:sz w:val="22"/>
        </w:rPr>
        <w:t>Grad Ozalj – višak od 15.522.088,31</w:t>
      </w:r>
      <w:r>
        <w:rPr>
          <w:spacing w:val="24"/>
          <w:w w:val="115"/>
          <w:sz w:val="22"/>
        </w:rPr>
        <w:t> </w:t>
      </w:r>
      <w:r>
        <w:rPr>
          <w:w w:val="115"/>
          <w:sz w:val="22"/>
        </w:rPr>
        <w:t>kn</w:t>
      </w:r>
    </w:p>
    <w:p>
      <w:pPr>
        <w:pStyle w:val="ListParagraph"/>
        <w:numPr>
          <w:ilvl w:val="0"/>
          <w:numId w:val="6"/>
        </w:numPr>
        <w:tabs>
          <w:tab w:pos="1496" w:val="left" w:leader="none"/>
        </w:tabs>
        <w:spacing w:line="257" w:lineRule="exact" w:before="0" w:after="0"/>
        <w:ind w:left="1495" w:right="0" w:hanging="166"/>
        <w:jc w:val="left"/>
        <w:rPr>
          <w:sz w:val="22"/>
        </w:rPr>
      </w:pPr>
      <w:r>
        <w:rPr>
          <w:w w:val="115"/>
          <w:sz w:val="22"/>
        </w:rPr>
        <w:t>Pučko</w:t>
      </w:r>
      <w:r>
        <w:rPr>
          <w:spacing w:val="11"/>
          <w:w w:val="115"/>
          <w:sz w:val="22"/>
        </w:rPr>
        <w:t> </w:t>
      </w:r>
      <w:r>
        <w:rPr>
          <w:w w:val="115"/>
          <w:sz w:val="22"/>
        </w:rPr>
        <w:t>otvoreno</w:t>
      </w:r>
      <w:r>
        <w:rPr>
          <w:spacing w:val="13"/>
          <w:w w:val="115"/>
          <w:sz w:val="22"/>
        </w:rPr>
        <w:t> </w:t>
      </w:r>
      <w:r>
        <w:rPr>
          <w:w w:val="115"/>
          <w:sz w:val="22"/>
        </w:rPr>
        <w:t>učilište</w:t>
      </w:r>
      <w:r>
        <w:rPr>
          <w:spacing w:val="14"/>
          <w:w w:val="115"/>
          <w:sz w:val="22"/>
        </w:rPr>
        <w:t> </w:t>
      </w:r>
      <w:r>
        <w:rPr>
          <w:w w:val="115"/>
          <w:sz w:val="22"/>
        </w:rPr>
        <w:t>Katarina</w:t>
      </w:r>
      <w:r>
        <w:rPr>
          <w:spacing w:val="12"/>
          <w:w w:val="115"/>
          <w:sz w:val="22"/>
        </w:rPr>
        <w:t> </w:t>
      </w:r>
      <w:r>
        <w:rPr>
          <w:w w:val="115"/>
          <w:sz w:val="22"/>
        </w:rPr>
        <w:t>Zrinska</w:t>
      </w:r>
      <w:r>
        <w:rPr>
          <w:spacing w:val="12"/>
          <w:w w:val="115"/>
          <w:sz w:val="22"/>
        </w:rPr>
        <w:t> </w:t>
      </w:r>
      <w:r>
        <w:rPr>
          <w:w w:val="115"/>
          <w:sz w:val="22"/>
        </w:rPr>
        <w:t>–</w:t>
      </w:r>
      <w:r>
        <w:rPr>
          <w:spacing w:val="11"/>
          <w:w w:val="115"/>
          <w:sz w:val="22"/>
        </w:rPr>
        <w:t> </w:t>
      </w:r>
      <w:r>
        <w:rPr>
          <w:w w:val="115"/>
          <w:sz w:val="22"/>
        </w:rPr>
        <w:t>manjak</w:t>
      </w:r>
      <w:r>
        <w:rPr>
          <w:spacing w:val="12"/>
          <w:w w:val="115"/>
          <w:sz w:val="22"/>
        </w:rPr>
        <w:t> </w:t>
      </w:r>
      <w:r>
        <w:rPr>
          <w:w w:val="115"/>
          <w:sz w:val="22"/>
        </w:rPr>
        <w:t>od</w:t>
      </w:r>
      <w:r>
        <w:rPr>
          <w:spacing w:val="13"/>
          <w:w w:val="115"/>
          <w:sz w:val="22"/>
        </w:rPr>
        <w:t> </w:t>
      </w:r>
      <w:r>
        <w:rPr>
          <w:w w:val="115"/>
          <w:sz w:val="22"/>
        </w:rPr>
        <w:t>12,50</w:t>
      </w:r>
      <w:r>
        <w:rPr>
          <w:spacing w:val="12"/>
          <w:w w:val="115"/>
          <w:sz w:val="22"/>
        </w:rPr>
        <w:t> </w:t>
      </w:r>
      <w:r>
        <w:rPr>
          <w:w w:val="115"/>
          <w:sz w:val="22"/>
        </w:rPr>
        <w:t>kn</w:t>
      </w:r>
    </w:p>
    <w:p>
      <w:pPr>
        <w:pStyle w:val="ListParagraph"/>
        <w:numPr>
          <w:ilvl w:val="0"/>
          <w:numId w:val="6"/>
        </w:numPr>
        <w:tabs>
          <w:tab w:pos="1496" w:val="left" w:leader="none"/>
        </w:tabs>
        <w:spacing w:line="240" w:lineRule="auto" w:before="1" w:after="0"/>
        <w:ind w:left="1495" w:right="0" w:hanging="166"/>
        <w:jc w:val="left"/>
        <w:rPr>
          <w:sz w:val="22"/>
        </w:rPr>
      </w:pPr>
      <w:r>
        <w:rPr>
          <w:w w:val="115"/>
          <w:sz w:val="22"/>
        </w:rPr>
        <w:t>Gradska</w:t>
      </w:r>
      <w:r>
        <w:rPr>
          <w:spacing w:val="12"/>
          <w:w w:val="115"/>
          <w:sz w:val="22"/>
        </w:rPr>
        <w:t> </w:t>
      </w:r>
      <w:r>
        <w:rPr>
          <w:w w:val="115"/>
          <w:sz w:val="22"/>
        </w:rPr>
        <w:t>knjižnica</w:t>
      </w:r>
      <w:r>
        <w:rPr>
          <w:spacing w:val="12"/>
          <w:w w:val="115"/>
          <w:sz w:val="22"/>
        </w:rPr>
        <w:t> </w:t>
      </w:r>
      <w:r>
        <w:rPr>
          <w:w w:val="115"/>
          <w:sz w:val="22"/>
        </w:rPr>
        <w:t>i</w:t>
      </w:r>
      <w:r>
        <w:rPr>
          <w:spacing w:val="13"/>
          <w:w w:val="115"/>
          <w:sz w:val="22"/>
        </w:rPr>
        <w:t> </w:t>
      </w:r>
      <w:r>
        <w:rPr>
          <w:w w:val="115"/>
          <w:sz w:val="22"/>
        </w:rPr>
        <w:t>čitaonica</w:t>
      </w:r>
      <w:r>
        <w:rPr>
          <w:spacing w:val="12"/>
          <w:w w:val="115"/>
          <w:sz w:val="22"/>
        </w:rPr>
        <w:t> </w:t>
      </w:r>
      <w:r>
        <w:rPr>
          <w:w w:val="115"/>
          <w:sz w:val="22"/>
        </w:rPr>
        <w:t>Ivan</w:t>
      </w:r>
      <w:r>
        <w:rPr>
          <w:spacing w:val="13"/>
          <w:w w:val="115"/>
          <w:sz w:val="22"/>
        </w:rPr>
        <w:t> </w:t>
      </w:r>
      <w:r>
        <w:rPr>
          <w:w w:val="115"/>
          <w:sz w:val="22"/>
        </w:rPr>
        <w:t>Belostenac</w:t>
      </w:r>
      <w:r>
        <w:rPr>
          <w:spacing w:val="15"/>
          <w:w w:val="115"/>
          <w:sz w:val="22"/>
        </w:rPr>
        <w:t> </w:t>
      </w:r>
      <w:r>
        <w:rPr>
          <w:w w:val="115"/>
          <w:sz w:val="22"/>
        </w:rPr>
        <w:t>–</w:t>
      </w:r>
      <w:r>
        <w:rPr>
          <w:spacing w:val="13"/>
          <w:w w:val="115"/>
          <w:sz w:val="22"/>
        </w:rPr>
        <w:t> </w:t>
      </w:r>
      <w:r>
        <w:rPr>
          <w:w w:val="115"/>
          <w:sz w:val="22"/>
        </w:rPr>
        <w:t>manjak</w:t>
      </w:r>
      <w:r>
        <w:rPr>
          <w:spacing w:val="13"/>
          <w:w w:val="115"/>
          <w:sz w:val="22"/>
        </w:rPr>
        <w:t> </w:t>
      </w:r>
      <w:r>
        <w:rPr>
          <w:w w:val="115"/>
          <w:sz w:val="22"/>
        </w:rPr>
        <w:t>od</w:t>
      </w:r>
      <w:r>
        <w:rPr>
          <w:spacing w:val="13"/>
          <w:w w:val="115"/>
          <w:sz w:val="22"/>
        </w:rPr>
        <w:t> </w:t>
      </w:r>
      <w:r>
        <w:rPr>
          <w:w w:val="115"/>
          <w:sz w:val="22"/>
        </w:rPr>
        <w:t>484.751,73</w:t>
      </w:r>
      <w:r>
        <w:rPr>
          <w:spacing w:val="13"/>
          <w:w w:val="115"/>
          <w:sz w:val="22"/>
        </w:rPr>
        <w:t> </w:t>
      </w:r>
      <w:r>
        <w:rPr>
          <w:w w:val="115"/>
          <w:sz w:val="22"/>
        </w:rPr>
        <w:t>kn</w:t>
      </w:r>
    </w:p>
    <w:p>
      <w:pPr>
        <w:pStyle w:val="ListParagraph"/>
        <w:numPr>
          <w:ilvl w:val="0"/>
          <w:numId w:val="6"/>
        </w:numPr>
        <w:tabs>
          <w:tab w:pos="1496" w:val="left" w:leader="none"/>
        </w:tabs>
        <w:spacing w:line="257" w:lineRule="exact" w:before="1" w:after="0"/>
        <w:ind w:left="1495" w:right="0" w:hanging="166"/>
        <w:jc w:val="left"/>
        <w:rPr>
          <w:sz w:val="22"/>
        </w:rPr>
      </w:pPr>
      <w:r>
        <w:rPr>
          <w:w w:val="115"/>
          <w:sz w:val="22"/>
        </w:rPr>
        <w:t>Zavičajni</w:t>
      </w:r>
      <w:r>
        <w:rPr>
          <w:spacing w:val="13"/>
          <w:w w:val="115"/>
          <w:sz w:val="22"/>
        </w:rPr>
        <w:t> </w:t>
      </w:r>
      <w:r>
        <w:rPr>
          <w:w w:val="115"/>
          <w:sz w:val="22"/>
        </w:rPr>
        <w:t>muzej</w:t>
      </w:r>
      <w:r>
        <w:rPr>
          <w:spacing w:val="14"/>
          <w:w w:val="115"/>
          <w:sz w:val="22"/>
        </w:rPr>
        <w:t> </w:t>
      </w:r>
      <w:r>
        <w:rPr>
          <w:w w:val="115"/>
          <w:sz w:val="22"/>
        </w:rPr>
        <w:t>Ozalj</w:t>
      </w:r>
      <w:r>
        <w:rPr>
          <w:spacing w:val="17"/>
          <w:w w:val="115"/>
          <w:sz w:val="22"/>
        </w:rPr>
        <w:t> </w:t>
      </w:r>
      <w:r>
        <w:rPr>
          <w:w w:val="115"/>
          <w:sz w:val="22"/>
        </w:rPr>
        <w:t>–</w:t>
      </w:r>
      <w:r>
        <w:rPr>
          <w:spacing w:val="13"/>
          <w:w w:val="115"/>
          <w:sz w:val="22"/>
        </w:rPr>
        <w:t> </w:t>
      </w:r>
      <w:r>
        <w:rPr>
          <w:w w:val="115"/>
          <w:sz w:val="22"/>
        </w:rPr>
        <w:t>višak</w:t>
      </w:r>
      <w:r>
        <w:rPr>
          <w:spacing w:val="11"/>
          <w:w w:val="115"/>
          <w:sz w:val="22"/>
        </w:rPr>
        <w:t> </w:t>
      </w:r>
      <w:r>
        <w:rPr>
          <w:w w:val="115"/>
          <w:sz w:val="22"/>
        </w:rPr>
        <w:t>od</w:t>
      </w:r>
      <w:r>
        <w:rPr>
          <w:spacing w:val="13"/>
          <w:w w:val="115"/>
          <w:sz w:val="22"/>
        </w:rPr>
        <w:t> </w:t>
      </w:r>
      <w:r>
        <w:rPr>
          <w:w w:val="115"/>
          <w:sz w:val="22"/>
        </w:rPr>
        <w:t>9.139,84</w:t>
      </w:r>
      <w:r>
        <w:rPr>
          <w:spacing w:val="13"/>
          <w:w w:val="115"/>
          <w:sz w:val="22"/>
        </w:rPr>
        <w:t> </w:t>
      </w:r>
      <w:r>
        <w:rPr>
          <w:w w:val="115"/>
          <w:sz w:val="22"/>
        </w:rPr>
        <w:t>kn</w:t>
      </w:r>
    </w:p>
    <w:p>
      <w:pPr>
        <w:pStyle w:val="ListParagraph"/>
        <w:numPr>
          <w:ilvl w:val="0"/>
          <w:numId w:val="6"/>
        </w:numPr>
        <w:tabs>
          <w:tab w:pos="1496" w:val="left" w:leader="none"/>
        </w:tabs>
        <w:spacing w:line="257" w:lineRule="exact" w:before="0" w:after="0"/>
        <w:ind w:left="1495" w:right="0" w:hanging="166"/>
        <w:jc w:val="left"/>
        <w:rPr>
          <w:sz w:val="22"/>
        </w:rPr>
      </w:pPr>
      <w:r>
        <w:rPr>
          <w:w w:val="115"/>
          <w:sz w:val="22"/>
        </w:rPr>
        <w:t>Dječji</w:t>
      </w:r>
      <w:r>
        <w:rPr>
          <w:spacing w:val="13"/>
          <w:w w:val="115"/>
          <w:sz w:val="22"/>
        </w:rPr>
        <w:t> </w:t>
      </w:r>
      <w:r>
        <w:rPr>
          <w:w w:val="115"/>
          <w:sz w:val="22"/>
        </w:rPr>
        <w:t>vrtić</w:t>
      </w:r>
      <w:r>
        <w:rPr>
          <w:spacing w:val="13"/>
          <w:w w:val="115"/>
          <w:sz w:val="22"/>
        </w:rPr>
        <w:t> </w:t>
      </w:r>
      <w:r>
        <w:rPr>
          <w:w w:val="115"/>
          <w:sz w:val="22"/>
        </w:rPr>
        <w:t>Zvončić</w:t>
      </w:r>
      <w:r>
        <w:rPr>
          <w:spacing w:val="13"/>
          <w:w w:val="115"/>
          <w:sz w:val="22"/>
        </w:rPr>
        <w:t> </w:t>
      </w:r>
      <w:r>
        <w:rPr>
          <w:w w:val="115"/>
          <w:sz w:val="22"/>
        </w:rPr>
        <w:t>Ozalj</w:t>
      </w:r>
      <w:r>
        <w:rPr>
          <w:spacing w:val="14"/>
          <w:w w:val="115"/>
          <w:sz w:val="22"/>
        </w:rPr>
        <w:t> </w:t>
      </w:r>
      <w:r>
        <w:rPr>
          <w:w w:val="115"/>
          <w:sz w:val="22"/>
        </w:rPr>
        <w:t>–</w:t>
      </w:r>
      <w:r>
        <w:rPr>
          <w:spacing w:val="13"/>
          <w:w w:val="115"/>
          <w:sz w:val="22"/>
        </w:rPr>
        <w:t> </w:t>
      </w:r>
      <w:r>
        <w:rPr>
          <w:w w:val="115"/>
          <w:sz w:val="22"/>
        </w:rPr>
        <w:t>višak</w:t>
      </w:r>
      <w:r>
        <w:rPr>
          <w:spacing w:val="12"/>
          <w:w w:val="115"/>
          <w:sz w:val="22"/>
        </w:rPr>
        <w:t> </w:t>
      </w:r>
      <w:r>
        <w:rPr>
          <w:w w:val="115"/>
          <w:sz w:val="22"/>
        </w:rPr>
        <w:t>od</w:t>
      </w:r>
      <w:r>
        <w:rPr>
          <w:spacing w:val="13"/>
          <w:w w:val="115"/>
          <w:sz w:val="22"/>
        </w:rPr>
        <w:t> </w:t>
      </w:r>
      <w:r>
        <w:rPr>
          <w:w w:val="115"/>
          <w:sz w:val="22"/>
        </w:rPr>
        <w:t>35.282,34</w:t>
      </w:r>
      <w:r>
        <w:rPr>
          <w:spacing w:val="13"/>
          <w:w w:val="115"/>
          <w:sz w:val="22"/>
        </w:rPr>
        <w:t> </w:t>
      </w:r>
      <w:r>
        <w:rPr>
          <w:w w:val="115"/>
          <w:sz w:val="22"/>
        </w:rPr>
        <w:t>kn.</w:t>
      </w:r>
    </w:p>
    <w:p>
      <w:pPr>
        <w:pStyle w:val="BodyText"/>
        <w:spacing w:before="2"/>
        <w:ind w:left="1356" w:right="1269"/>
        <w:jc w:val="both"/>
      </w:pPr>
      <w:r>
        <w:rPr>
          <w:w w:val="115"/>
        </w:rPr>
        <w:t>Obzirom da je Centar za gospodarenje otpadom Karlovačke županije – Kodos d.o.o. izvršio povrat sredstava iz prethodnog razdoblja u iznosu od 41.016,69 kn, te su temeljem</w:t>
      </w:r>
      <w:r>
        <w:rPr>
          <w:spacing w:val="-6"/>
          <w:w w:val="115"/>
        </w:rPr>
        <w:t> </w:t>
      </w:r>
      <w:r>
        <w:rPr>
          <w:w w:val="115"/>
        </w:rPr>
        <w:t>zahtjeva</w:t>
      </w:r>
      <w:r>
        <w:rPr>
          <w:spacing w:val="-6"/>
          <w:w w:val="115"/>
        </w:rPr>
        <w:t> </w:t>
      </w:r>
      <w:r>
        <w:rPr>
          <w:w w:val="115"/>
        </w:rPr>
        <w:t>Hrvatskog</w:t>
      </w:r>
      <w:r>
        <w:rPr>
          <w:spacing w:val="-4"/>
          <w:w w:val="115"/>
        </w:rPr>
        <w:t> </w:t>
      </w:r>
      <w:r>
        <w:rPr>
          <w:w w:val="115"/>
        </w:rPr>
        <w:t>zavoda</w:t>
      </w:r>
      <w:r>
        <w:rPr>
          <w:spacing w:val="-5"/>
          <w:w w:val="115"/>
        </w:rPr>
        <w:t> </w:t>
      </w:r>
      <w:r>
        <w:rPr>
          <w:w w:val="115"/>
        </w:rPr>
        <w:t>za</w:t>
      </w:r>
      <w:r>
        <w:rPr>
          <w:spacing w:val="-6"/>
          <w:w w:val="115"/>
        </w:rPr>
        <w:t> </w:t>
      </w:r>
      <w:r>
        <w:rPr>
          <w:w w:val="115"/>
        </w:rPr>
        <w:t>zapošljavanje</w:t>
      </w:r>
      <w:r>
        <w:rPr>
          <w:spacing w:val="-2"/>
          <w:w w:val="115"/>
        </w:rPr>
        <w:t> </w:t>
      </w:r>
      <w:r>
        <w:rPr>
          <w:w w:val="115"/>
        </w:rPr>
        <w:t>vraćena</w:t>
      </w:r>
      <w:r>
        <w:rPr>
          <w:spacing w:val="-6"/>
          <w:w w:val="115"/>
        </w:rPr>
        <w:t> </w:t>
      </w:r>
      <w:r>
        <w:rPr>
          <w:w w:val="115"/>
        </w:rPr>
        <w:t>neutrošena</w:t>
      </w:r>
      <w:r>
        <w:rPr>
          <w:spacing w:val="-5"/>
          <w:w w:val="115"/>
        </w:rPr>
        <w:t> </w:t>
      </w:r>
      <w:r>
        <w:rPr>
          <w:w w:val="115"/>
        </w:rPr>
        <w:t>sredstva</w:t>
      </w:r>
      <w:r>
        <w:rPr>
          <w:spacing w:val="-4"/>
          <w:w w:val="115"/>
        </w:rPr>
        <w:t> </w:t>
      </w:r>
      <w:r>
        <w:rPr>
          <w:w w:val="115"/>
        </w:rPr>
        <w:t>za javne radove u iznosu od 2.210,26 kn raspoloživi višak Grada Ozlja iz prethodnog razdoblja uvećava za utvrđeni iznos i sada iznosi 15.560.894,74 kn, odnosno ukupno raspoloživa sredstva iz prethodnog razdoblja utvrđuju se u iznosu od 15.120.552,69 kn.</w:t>
      </w:r>
    </w:p>
    <w:p>
      <w:pPr>
        <w:pStyle w:val="BodyText"/>
        <w:rPr>
          <w:sz w:val="26"/>
        </w:rPr>
      </w:pPr>
    </w:p>
    <w:p>
      <w:pPr>
        <w:spacing w:before="213"/>
        <w:ind w:left="1356" w:right="1409" w:firstLine="0"/>
        <w:jc w:val="both"/>
        <w:rPr>
          <w:i/>
          <w:sz w:val="22"/>
        </w:rPr>
      </w:pPr>
      <w:r>
        <w:rPr>
          <w:i/>
          <w:w w:val="110"/>
          <w:sz w:val="22"/>
        </w:rPr>
        <w:t>U dijelu naslovnice – dio koji će se rasporediti/pokriti u razdoblju naveden </w:t>
      </w:r>
      <w:r>
        <w:rPr>
          <w:i/>
          <w:spacing w:val="-3"/>
          <w:w w:val="110"/>
          <w:sz w:val="22"/>
        </w:rPr>
        <w:t>je </w:t>
      </w:r>
      <w:r>
        <w:rPr>
          <w:i/>
          <w:w w:val="110"/>
          <w:sz w:val="22"/>
        </w:rPr>
        <w:t>iznos  </w:t>
      </w:r>
      <w:r>
        <w:rPr>
          <w:i/>
          <w:w w:val="110"/>
          <w:sz w:val="22"/>
        </w:rPr>
        <w:t>stvarno iskorištenog </w:t>
      </w:r>
      <w:r>
        <w:rPr>
          <w:i/>
          <w:w w:val="110"/>
          <w:sz w:val="22"/>
          <w:u w:val="single"/>
        </w:rPr>
        <w:t>viška prihoda </w:t>
      </w:r>
      <w:r>
        <w:rPr>
          <w:i/>
          <w:spacing w:val="-3"/>
          <w:w w:val="110"/>
          <w:sz w:val="22"/>
          <w:u w:val="single"/>
        </w:rPr>
        <w:t>iz </w:t>
      </w:r>
      <w:r>
        <w:rPr>
          <w:i/>
          <w:w w:val="110"/>
          <w:sz w:val="22"/>
          <w:u w:val="single"/>
        </w:rPr>
        <w:t>2019. godine u iznosu od</w:t>
      </w:r>
      <w:r>
        <w:rPr>
          <w:i/>
          <w:spacing w:val="53"/>
          <w:w w:val="110"/>
          <w:sz w:val="22"/>
          <w:u w:val="single"/>
        </w:rPr>
        <w:t> </w:t>
      </w:r>
      <w:r>
        <w:rPr>
          <w:i/>
          <w:w w:val="110"/>
          <w:sz w:val="22"/>
          <w:u w:val="single"/>
        </w:rPr>
        <w:t>9.433.018,46  kn</w:t>
      </w:r>
      <w:r>
        <w:rPr>
          <w:i/>
          <w:w w:val="110"/>
          <w:sz w:val="22"/>
        </w:rPr>
        <w:t> </w:t>
      </w:r>
      <w:r>
        <w:rPr>
          <w:i/>
          <w:w w:val="110"/>
          <w:sz w:val="22"/>
          <w:u w:val="single"/>
        </w:rPr>
        <w:t>(uključena i sredstva predfinanciranja EU projekata </w:t>
      </w:r>
      <w:r>
        <w:rPr>
          <w:i/>
          <w:spacing w:val="-3"/>
          <w:w w:val="110"/>
          <w:sz w:val="22"/>
          <w:u w:val="single"/>
        </w:rPr>
        <w:t>iz </w:t>
      </w:r>
      <w:r>
        <w:rPr>
          <w:i/>
          <w:w w:val="110"/>
          <w:sz w:val="22"/>
          <w:u w:val="single"/>
        </w:rPr>
        <w:t>rezultata 2019.</w:t>
      </w:r>
      <w:r>
        <w:rPr>
          <w:i/>
          <w:spacing w:val="41"/>
          <w:w w:val="110"/>
          <w:sz w:val="22"/>
          <w:u w:val="single"/>
        </w:rPr>
        <w:t> </w:t>
      </w:r>
      <w:r>
        <w:rPr>
          <w:i/>
          <w:w w:val="110"/>
          <w:sz w:val="22"/>
          <w:u w:val="single"/>
        </w:rPr>
        <w:t>godine).</w:t>
      </w:r>
    </w:p>
    <w:p>
      <w:pPr>
        <w:pStyle w:val="BodyText"/>
        <w:spacing w:before="3"/>
        <w:rPr>
          <w:i/>
        </w:rPr>
      </w:pPr>
    </w:p>
    <w:p>
      <w:pPr>
        <w:pStyle w:val="BodyText"/>
        <w:ind w:left="1356" w:right="1194"/>
      </w:pPr>
      <w:r>
        <w:rPr>
          <w:w w:val="115"/>
        </w:rPr>
        <w:t>U nastavku slijedi pregled planiranih i ostvarenih prihoda i rashoda po osnovnim kupinama:</w:t>
      </w:r>
    </w:p>
    <w:p>
      <w:pPr>
        <w:spacing w:after="0"/>
        <w:sectPr>
          <w:pgSz w:w="11910" w:h="16840"/>
          <w:pgMar w:header="0" w:footer="720" w:top="980" w:bottom="960" w:left="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99"/>
        <w:ind w:left="1356"/>
        <w:jc w:val="left"/>
      </w:pPr>
      <w:r>
        <w:rPr>
          <w:w w:val="120"/>
        </w:rPr>
        <w:t>PRIHODI I PRIMICI OSTVARENI U RAZDOBLJU 01.01.-30.06.2020. GODINI</w:t>
      </w:r>
    </w:p>
    <w:p>
      <w:pPr>
        <w:pStyle w:val="BodyText"/>
        <w:rPr>
          <w:b/>
        </w:rPr>
      </w:pPr>
    </w:p>
    <w:p>
      <w:pPr>
        <w:pStyle w:val="BodyText"/>
        <w:ind w:left="3336" w:right="1194" w:hanging="1980"/>
      </w:pPr>
      <w:r>
        <w:rPr>
          <w:w w:val="115"/>
        </w:rPr>
        <w:t>Tablica broj 2: Pregled planiranih i ostvarenih prihoda/primitaka Proračuna Grada Ozlja za razdoblje 01.01.-30.06.2020.</w:t>
      </w:r>
      <w:r>
        <w:rPr>
          <w:spacing w:val="52"/>
          <w:w w:val="115"/>
        </w:rPr>
        <w:t> </w:t>
      </w:r>
      <w:r>
        <w:rPr>
          <w:w w:val="115"/>
        </w:rPr>
        <w:t>godinu:</w:t>
      </w:r>
    </w:p>
    <w:p>
      <w:pPr>
        <w:pStyle w:val="BodyText"/>
        <w:rPr>
          <w:sz w:val="20"/>
        </w:rPr>
      </w:pPr>
    </w:p>
    <w:p>
      <w:pPr>
        <w:pStyle w:val="BodyText"/>
        <w:spacing w:before="3"/>
        <w:rPr>
          <w:sz w:val="24"/>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3097"/>
        <w:gridCol w:w="1546"/>
        <w:gridCol w:w="1688"/>
        <w:gridCol w:w="1547"/>
        <w:gridCol w:w="1126"/>
        <w:gridCol w:w="985"/>
        <w:gridCol w:w="843"/>
      </w:tblGrid>
      <w:tr>
        <w:trPr>
          <w:trHeight w:val="636" w:hRule="atLeast"/>
        </w:trPr>
        <w:tc>
          <w:tcPr>
            <w:tcW w:w="703" w:type="dxa"/>
            <w:shd w:val="clear" w:color="auto" w:fill="DBE4F0"/>
          </w:tcPr>
          <w:p>
            <w:pPr>
              <w:pStyle w:val="TableParagraph"/>
              <w:spacing w:line="242" w:lineRule="auto" w:before="129"/>
              <w:ind w:left="110" w:right="59"/>
              <w:rPr>
                <w:rFonts w:ascii="Cambria"/>
                <w:sz w:val="16"/>
              </w:rPr>
            </w:pPr>
            <w:r>
              <w:rPr>
                <w:rFonts w:ascii="Cambria"/>
                <w:w w:val="120"/>
                <w:sz w:val="16"/>
              </w:rPr>
              <w:t>Red. br</w:t>
            </w:r>
          </w:p>
        </w:tc>
        <w:tc>
          <w:tcPr>
            <w:tcW w:w="3097" w:type="dxa"/>
            <w:shd w:val="clear" w:color="auto" w:fill="DBE4F0"/>
          </w:tcPr>
          <w:p>
            <w:pPr>
              <w:pStyle w:val="TableParagraph"/>
              <w:spacing w:before="11"/>
              <w:rPr>
                <w:rFonts w:ascii="Cambria"/>
                <w:sz w:val="17"/>
              </w:rPr>
            </w:pPr>
          </w:p>
          <w:p>
            <w:pPr>
              <w:pStyle w:val="TableParagraph"/>
              <w:ind w:left="110"/>
              <w:rPr>
                <w:rFonts w:ascii="Cambria"/>
                <w:sz w:val="18"/>
              </w:rPr>
            </w:pPr>
            <w:r>
              <w:rPr>
                <w:rFonts w:ascii="Cambria"/>
                <w:w w:val="120"/>
                <w:sz w:val="18"/>
              </w:rPr>
              <w:t>OPIS</w:t>
            </w:r>
          </w:p>
        </w:tc>
        <w:tc>
          <w:tcPr>
            <w:tcW w:w="1546" w:type="dxa"/>
            <w:shd w:val="clear" w:color="auto" w:fill="DBE4F0"/>
          </w:tcPr>
          <w:p>
            <w:pPr>
              <w:pStyle w:val="TableParagraph"/>
              <w:ind w:left="383" w:right="375"/>
              <w:jc w:val="center"/>
              <w:rPr>
                <w:rFonts w:ascii="Cambria" w:hAnsi="Cambria"/>
                <w:sz w:val="18"/>
              </w:rPr>
            </w:pPr>
            <w:r>
              <w:rPr>
                <w:rFonts w:ascii="Cambria" w:hAnsi="Cambria"/>
                <w:w w:val="105"/>
                <w:sz w:val="18"/>
              </w:rPr>
              <w:t>Izvršenje </w:t>
            </w:r>
            <w:r>
              <w:rPr>
                <w:rFonts w:ascii="Cambria" w:hAnsi="Cambria"/>
                <w:w w:val="120"/>
                <w:sz w:val="18"/>
              </w:rPr>
              <w:t>01.01.-</w:t>
            </w:r>
          </w:p>
          <w:p>
            <w:pPr>
              <w:pStyle w:val="TableParagraph"/>
              <w:spacing w:line="194" w:lineRule="exact"/>
              <w:ind w:left="108" w:right="97"/>
              <w:jc w:val="center"/>
              <w:rPr>
                <w:rFonts w:ascii="Cambria"/>
                <w:sz w:val="18"/>
              </w:rPr>
            </w:pPr>
            <w:r>
              <w:rPr>
                <w:rFonts w:ascii="Cambria"/>
                <w:w w:val="120"/>
                <w:sz w:val="18"/>
              </w:rPr>
              <w:t>30.06.2019.</w:t>
            </w:r>
          </w:p>
        </w:tc>
        <w:tc>
          <w:tcPr>
            <w:tcW w:w="1688" w:type="dxa"/>
            <w:shd w:val="clear" w:color="auto" w:fill="DBE4F0"/>
          </w:tcPr>
          <w:p>
            <w:pPr>
              <w:pStyle w:val="TableParagraph"/>
              <w:spacing w:before="105"/>
              <w:ind w:left="133" w:firstLine="26"/>
              <w:rPr>
                <w:rFonts w:ascii="Cambria" w:hAnsi="Cambria"/>
                <w:sz w:val="18"/>
              </w:rPr>
            </w:pPr>
            <w:r>
              <w:rPr>
                <w:rFonts w:ascii="Cambria" w:hAnsi="Cambria"/>
                <w:w w:val="115"/>
                <w:sz w:val="18"/>
              </w:rPr>
              <w:t>Plan proračuna za 2020. godinu</w:t>
            </w:r>
          </w:p>
        </w:tc>
        <w:tc>
          <w:tcPr>
            <w:tcW w:w="1547" w:type="dxa"/>
            <w:shd w:val="clear" w:color="auto" w:fill="DBE4F0"/>
          </w:tcPr>
          <w:p>
            <w:pPr>
              <w:pStyle w:val="TableParagraph"/>
              <w:ind w:left="383" w:right="376"/>
              <w:jc w:val="center"/>
              <w:rPr>
                <w:rFonts w:ascii="Cambria" w:hAnsi="Cambria"/>
                <w:sz w:val="18"/>
              </w:rPr>
            </w:pPr>
            <w:r>
              <w:rPr>
                <w:rFonts w:ascii="Cambria" w:hAnsi="Cambria"/>
                <w:w w:val="105"/>
                <w:sz w:val="18"/>
              </w:rPr>
              <w:t>Izvršenje </w:t>
            </w:r>
            <w:r>
              <w:rPr>
                <w:rFonts w:ascii="Cambria" w:hAnsi="Cambria"/>
                <w:w w:val="120"/>
                <w:sz w:val="18"/>
              </w:rPr>
              <w:t>01.01.-</w:t>
            </w:r>
          </w:p>
          <w:p>
            <w:pPr>
              <w:pStyle w:val="TableParagraph"/>
              <w:spacing w:line="194" w:lineRule="exact"/>
              <w:ind w:left="107" w:right="98"/>
              <w:jc w:val="center"/>
              <w:rPr>
                <w:rFonts w:ascii="Cambria"/>
                <w:sz w:val="18"/>
              </w:rPr>
            </w:pPr>
            <w:r>
              <w:rPr>
                <w:rFonts w:ascii="Cambria"/>
                <w:w w:val="120"/>
                <w:sz w:val="18"/>
              </w:rPr>
              <w:t>30.06.2020.</w:t>
            </w:r>
          </w:p>
        </w:tc>
        <w:tc>
          <w:tcPr>
            <w:tcW w:w="1126" w:type="dxa"/>
            <w:shd w:val="clear" w:color="auto" w:fill="DBE4F0"/>
          </w:tcPr>
          <w:p>
            <w:pPr>
              <w:pStyle w:val="TableParagraph"/>
              <w:spacing w:before="105"/>
              <w:ind w:left="394" w:hanging="130"/>
              <w:rPr>
                <w:rFonts w:ascii="Cambria"/>
                <w:sz w:val="18"/>
              </w:rPr>
            </w:pPr>
            <w:r>
              <w:rPr>
                <w:rFonts w:ascii="Cambria"/>
                <w:w w:val="110"/>
                <w:sz w:val="18"/>
              </w:rPr>
              <w:t>Indeks </w:t>
            </w:r>
            <w:r>
              <w:rPr>
                <w:rFonts w:ascii="Cambria"/>
                <w:w w:val="115"/>
                <w:sz w:val="18"/>
              </w:rPr>
              <w:t>5/3</w:t>
            </w:r>
          </w:p>
        </w:tc>
        <w:tc>
          <w:tcPr>
            <w:tcW w:w="985" w:type="dxa"/>
            <w:shd w:val="clear" w:color="auto" w:fill="DBE4F0"/>
          </w:tcPr>
          <w:p>
            <w:pPr>
              <w:pStyle w:val="TableParagraph"/>
              <w:spacing w:before="105"/>
              <w:ind w:left="324" w:hanging="130"/>
              <w:rPr>
                <w:rFonts w:ascii="Cambria"/>
                <w:sz w:val="18"/>
              </w:rPr>
            </w:pPr>
            <w:r>
              <w:rPr>
                <w:rFonts w:ascii="Cambria"/>
                <w:w w:val="110"/>
                <w:sz w:val="18"/>
              </w:rPr>
              <w:t>Indeks </w:t>
            </w:r>
            <w:r>
              <w:rPr>
                <w:rFonts w:ascii="Cambria"/>
                <w:w w:val="115"/>
                <w:sz w:val="18"/>
              </w:rPr>
              <w:t>5/4</w:t>
            </w:r>
          </w:p>
        </w:tc>
        <w:tc>
          <w:tcPr>
            <w:tcW w:w="843" w:type="dxa"/>
            <w:shd w:val="clear" w:color="auto" w:fill="DBE4F0"/>
          </w:tcPr>
          <w:p>
            <w:pPr>
              <w:pStyle w:val="TableParagraph"/>
              <w:spacing w:line="242" w:lineRule="auto" w:before="129"/>
              <w:ind w:left="234" w:right="92" w:hanging="60"/>
              <w:rPr>
                <w:rFonts w:ascii="Cambria"/>
                <w:sz w:val="16"/>
              </w:rPr>
            </w:pPr>
            <w:r>
              <w:rPr>
                <w:rFonts w:ascii="Cambria"/>
                <w:sz w:val="16"/>
              </w:rPr>
              <w:t>Udio (%)</w:t>
            </w:r>
          </w:p>
        </w:tc>
      </w:tr>
      <w:tr>
        <w:trPr>
          <w:trHeight w:val="234" w:hRule="atLeast"/>
        </w:trPr>
        <w:tc>
          <w:tcPr>
            <w:tcW w:w="703" w:type="dxa"/>
          </w:tcPr>
          <w:p>
            <w:pPr>
              <w:pStyle w:val="TableParagraph"/>
              <w:spacing w:before="23"/>
              <w:ind w:left="15"/>
              <w:jc w:val="center"/>
              <w:rPr>
                <w:rFonts w:ascii="Cambria"/>
                <w:sz w:val="16"/>
              </w:rPr>
            </w:pPr>
            <w:r>
              <w:rPr>
                <w:rFonts w:ascii="Cambria"/>
                <w:w w:val="112"/>
                <w:sz w:val="16"/>
              </w:rPr>
              <w:t>1</w:t>
            </w:r>
          </w:p>
        </w:tc>
        <w:tc>
          <w:tcPr>
            <w:tcW w:w="3097" w:type="dxa"/>
          </w:tcPr>
          <w:p>
            <w:pPr>
              <w:pStyle w:val="TableParagraph"/>
              <w:spacing w:line="215" w:lineRule="exact"/>
              <w:ind w:left="8"/>
              <w:jc w:val="center"/>
              <w:rPr>
                <w:rFonts w:ascii="Cambria"/>
                <w:sz w:val="20"/>
              </w:rPr>
            </w:pPr>
            <w:r>
              <w:rPr>
                <w:rFonts w:ascii="Cambria"/>
                <w:w w:val="111"/>
                <w:sz w:val="20"/>
              </w:rPr>
              <w:t>2</w:t>
            </w:r>
          </w:p>
        </w:tc>
        <w:tc>
          <w:tcPr>
            <w:tcW w:w="1546" w:type="dxa"/>
          </w:tcPr>
          <w:p>
            <w:pPr>
              <w:pStyle w:val="TableParagraph"/>
              <w:spacing w:line="215" w:lineRule="exact"/>
              <w:ind w:left="8"/>
              <w:jc w:val="center"/>
              <w:rPr>
                <w:rFonts w:ascii="Cambria"/>
                <w:sz w:val="20"/>
              </w:rPr>
            </w:pPr>
            <w:r>
              <w:rPr>
                <w:rFonts w:ascii="Cambria"/>
                <w:w w:val="111"/>
                <w:sz w:val="20"/>
              </w:rPr>
              <w:t>3</w:t>
            </w:r>
          </w:p>
        </w:tc>
        <w:tc>
          <w:tcPr>
            <w:tcW w:w="1688" w:type="dxa"/>
          </w:tcPr>
          <w:p>
            <w:pPr>
              <w:pStyle w:val="TableParagraph"/>
              <w:spacing w:line="215" w:lineRule="exact"/>
              <w:ind w:left="5"/>
              <w:jc w:val="center"/>
              <w:rPr>
                <w:rFonts w:ascii="Cambria"/>
                <w:sz w:val="20"/>
              </w:rPr>
            </w:pPr>
            <w:r>
              <w:rPr>
                <w:rFonts w:ascii="Cambria"/>
                <w:w w:val="111"/>
                <w:sz w:val="20"/>
              </w:rPr>
              <w:t>4</w:t>
            </w:r>
          </w:p>
        </w:tc>
        <w:tc>
          <w:tcPr>
            <w:tcW w:w="1547" w:type="dxa"/>
          </w:tcPr>
          <w:p>
            <w:pPr>
              <w:pStyle w:val="TableParagraph"/>
              <w:spacing w:line="215" w:lineRule="exact"/>
              <w:ind w:left="5"/>
              <w:jc w:val="center"/>
              <w:rPr>
                <w:rFonts w:ascii="Cambria"/>
                <w:sz w:val="20"/>
              </w:rPr>
            </w:pPr>
            <w:r>
              <w:rPr>
                <w:rFonts w:ascii="Cambria"/>
                <w:w w:val="111"/>
                <w:sz w:val="20"/>
              </w:rPr>
              <w:t>5</w:t>
            </w:r>
          </w:p>
        </w:tc>
        <w:tc>
          <w:tcPr>
            <w:tcW w:w="1126" w:type="dxa"/>
          </w:tcPr>
          <w:p>
            <w:pPr>
              <w:pStyle w:val="TableParagraph"/>
              <w:spacing w:line="215" w:lineRule="exact"/>
              <w:ind w:right="100"/>
              <w:jc w:val="center"/>
              <w:rPr>
                <w:rFonts w:ascii="Cambria"/>
                <w:sz w:val="20"/>
              </w:rPr>
            </w:pPr>
            <w:r>
              <w:rPr>
                <w:rFonts w:ascii="Cambria"/>
                <w:w w:val="111"/>
                <w:sz w:val="20"/>
              </w:rPr>
              <w:t>6</w:t>
            </w:r>
          </w:p>
        </w:tc>
        <w:tc>
          <w:tcPr>
            <w:tcW w:w="985" w:type="dxa"/>
          </w:tcPr>
          <w:p>
            <w:pPr>
              <w:pStyle w:val="TableParagraph"/>
              <w:spacing w:line="215" w:lineRule="exact"/>
              <w:ind w:right="104"/>
              <w:jc w:val="center"/>
              <w:rPr>
                <w:rFonts w:ascii="Cambria"/>
                <w:sz w:val="20"/>
              </w:rPr>
            </w:pPr>
            <w:r>
              <w:rPr>
                <w:rFonts w:ascii="Cambria"/>
                <w:w w:val="111"/>
                <w:sz w:val="20"/>
              </w:rPr>
              <w:t>7</w:t>
            </w:r>
          </w:p>
        </w:tc>
        <w:tc>
          <w:tcPr>
            <w:tcW w:w="843" w:type="dxa"/>
          </w:tcPr>
          <w:p>
            <w:pPr>
              <w:pStyle w:val="TableParagraph"/>
              <w:spacing w:before="23"/>
              <w:ind w:right="117"/>
              <w:jc w:val="center"/>
              <w:rPr>
                <w:rFonts w:ascii="Cambria"/>
                <w:sz w:val="16"/>
              </w:rPr>
            </w:pPr>
            <w:r>
              <w:rPr>
                <w:rFonts w:ascii="Cambria"/>
                <w:w w:val="112"/>
                <w:sz w:val="16"/>
              </w:rPr>
              <w:t>8</w:t>
            </w:r>
          </w:p>
        </w:tc>
      </w:tr>
      <w:tr>
        <w:trPr>
          <w:trHeight w:val="234" w:hRule="atLeast"/>
        </w:trPr>
        <w:tc>
          <w:tcPr>
            <w:tcW w:w="703" w:type="dxa"/>
          </w:tcPr>
          <w:p>
            <w:pPr>
              <w:pStyle w:val="TableParagraph"/>
              <w:spacing w:before="23"/>
              <w:ind w:left="110"/>
              <w:rPr>
                <w:rFonts w:ascii="Cambria"/>
                <w:b/>
                <w:sz w:val="16"/>
              </w:rPr>
            </w:pPr>
            <w:r>
              <w:rPr>
                <w:rFonts w:ascii="Cambria"/>
                <w:b/>
                <w:w w:val="130"/>
                <w:sz w:val="16"/>
              </w:rPr>
              <w:t>1.</w:t>
            </w:r>
          </w:p>
        </w:tc>
        <w:tc>
          <w:tcPr>
            <w:tcW w:w="3097" w:type="dxa"/>
          </w:tcPr>
          <w:p>
            <w:pPr>
              <w:pStyle w:val="TableParagraph"/>
              <w:spacing w:line="215" w:lineRule="exact"/>
              <w:ind w:left="110"/>
              <w:rPr>
                <w:rFonts w:ascii="Cambria"/>
                <w:b/>
                <w:sz w:val="20"/>
              </w:rPr>
            </w:pPr>
            <w:r>
              <w:rPr>
                <w:rFonts w:ascii="Cambria"/>
                <w:b/>
                <w:w w:val="110"/>
                <w:sz w:val="20"/>
              </w:rPr>
              <w:t>Prihodi poslovanja</w:t>
            </w:r>
          </w:p>
        </w:tc>
        <w:tc>
          <w:tcPr>
            <w:tcW w:w="1546" w:type="dxa"/>
          </w:tcPr>
          <w:p>
            <w:pPr>
              <w:pStyle w:val="TableParagraph"/>
              <w:spacing w:before="23"/>
              <w:ind w:left="108" w:right="96"/>
              <w:jc w:val="center"/>
              <w:rPr>
                <w:rFonts w:ascii="Cambria"/>
                <w:b/>
                <w:sz w:val="16"/>
              </w:rPr>
            </w:pPr>
            <w:r>
              <w:rPr>
                <w:rFonts w:ascii="Cambria"/>
                <w:b/>
                <w:w w:val="120"/>
                <w:sz w:val="16"/>
              </w:rPr>
              <w:t>23.809.485,85</w:t>
            </w:r>
          </w:p>
        </w:tc>
        <w:tc>
          <w:tcPr>
            <w:tcW w:w="1688" w:type="dxa"/>
          </w:tcPr>
          <w:p>
            <w:pPr>
              <w:pStyle w:val="TableParagraph"/>
              <w:spacing w:before="23"/>
              <w:ind w:left="187" w:right="179"/>
              <w:jc w:val="center"/>
              <w:rPr>
                <w:rFonts w:ascii="Cambria"/>
                <w:b/>
                <w:sz w:val="16"/>
              </w:rPr>
            </w:pPr>
            <w:r>
              <w:rPr>
                <w:rFonts w:ascii="Cambria"/>
                <w:b/>
                <w:w w:val="120"/>
                <w:sz w:val="16"/>
              </w:rPr>
              <w:t>25.070.226,10</w:t>
            </w:r>
          </w:p>
        </w:tc>
        <w:tc>
          <w:tcPr>
            <w:tcW w:w="1547" w:type="dxa"/>
          </w:tcPr>
          <w:p>
            <w:pPr>
              <w:pStyle w:val="TableParagraph"/>
              <w:spacing w:before="23"/>
              <w:ind w:left="107" w:right="98"/>
              <w:jc w:val="center"/>
              <w:rPr>
                <w:rFonts w:ascii="Cambria"/>
                <w:b/>
                <w:sz w:val="16"/>
              </w:rPr>
            </w:pPr>
            <w:r>
              <w:rPr>
                <w:rFonts w:ascii="Cambria"/>
                <w:b/>
                <w:w w:val="120"/>
                <w:sz w:val="16"/>
              </w:rPr>
              <w:t>11.480.245,63</w:t>
            </w:r>
          </w:p>
        </w:tc>
        <w:tc>
          <w:tcPr>
            <w:tcW w:w="1126" w:type="dxa"/>
          </w:tcPr>
          <w:p>
            <w:pPr>
              <w:pStyle w:val="TableParagraph"/>
              <w:spacing w:before="23"/>
              <w:ind w:left="267"/>
              <w:rPr>
                <w:rFonts w:ascii="Cambria"/>
                <w:b/>
                <w:sz w:val="16"/>
              </w:rPr>
            </w:pPr>
            <w:r>
              <w:rPr>
                <w:rFonts w:ascii="Cambria"/>
                <w:b/>
                <w:w w:val="120"/>
                <w:sz w:val="16"/>
              </w:rPr>
              <w:t>48,22</w:t>
            </w:r>
          </w:p>
        </w:tc>
        <w:tc>
          <w:tcPr>
            <w:tcW w:w="985" w:type="dxa"/>
          </w:tcPr>
          <w:p>
            <w:pPr>
              <w:pStyle w:val="TableParagraph"/>
              <w:spacing w:before="23"/>
              <w:ind w:right="297"/>
              <w:jc w:val="right"/>
              <w:rPr>
                <w:rFonts w:ascii="Cambria"/>
                <w:b/>
                <w:sz w:val="16"/>
              </w:rPr>
            </w:pPr>
            <w:r>
              <w:rPr>
                <w:rFonts w:ascii="Cambria"/>
                <w:b/>
                <w:w w:val="120"/>
                <w:sz w:val="16"/>
              </w:rPr>
              <w:t>45,79</w:t>
            </w:r>
          </w:p>
        </w:tc>
        <w:tc>
          <w:tcPr>
            <w:tcW w:w="843" w:type="dxa"/>
          </w:tcPr>
          <w:p>
            <w:pPr>
              <w:pStyle w:val="TableParagraph"/>
              <w:spacing w:before="23"/>
              <w:ind w:right="173"/>
              <w:jc w:val="right"/>
              <w:rPr>
                <w:rFonts w:ascii="Cambria"/>
                <w:b/>
                <w:sz w:val="16"/>
              </w:rPr>
            </w:pPr>
            <w:r>
              <w:rPr>
                <w:rFonts w:ascii="Cambria"/>
                <w:b/>
                <w:w w:val="120"/>
                <w:sz w:val="16"/>
              </w:rPr>
              <w:t>99,98</w:t>
            </w:r>
          </w:p>
        </w:tc>
      </w:tr>
      <w:tr>
        <w:trPr>
          <w:trHeight w:val="234" w:hRule="atLeast"/>
        </w:trPr>
        <w:tc>
          <w:tcPr>
            <w:tcW w:w="703" w:type="dxa"/>
          </w:tcPr>
          <w:p>
            <w:pPr>
              <w:pStyle w:val="TableParagraph"/>
              <w:spacing w:before="23"/>
              <w:ind w:left="110"/>
              <w:rPr>
                <w:rFonts w:ascii="Cambria"/>
                <w:sz w:val="16"/>
              </w:rPr>
            </w:pPr>
            <w:r>
              <w:rPr>
                <w:rFonts w:ascii="Cambria"/>
                <w:w w:val="115"/>
                <w:sz w:val="16"/>
              </w:rPr>
              <w:t>61</w:t>
            </w:r>
          </w:p>
        </w:tc>
        <w:tc>
          <w:tcPr>
            <w:tcW w:w="3097" w:type="dxa"/>
          </w:tcPr>
          <w:p>
            <w:pPr>
              <w:pStyle w:val="TableParagraph"/>
              <w:spacing w:line="215" w:lineRule="exact"/>
              <w:ind w:left="110"/>
              <w:rPr>
                <w:rFonts w:ascii="Cambria"/>
                <w:sz w:val="20"/>
              </w:rPr>
            </w:pPr>
            <w:r>
              <w:rPr>
                <w:rFonts w:ascii="Cambria"/>
                <w:w w:val="110"/>
                <w:sz w:val="20"/>
              </w:rPr>
              <w:t>Prihodi od poreza</w:t>
            </w:r>
          </w:p>
        </w:tc>
        <w:tc>
          <w:tcPr>
            <w:tcW w:w="1546" w:type="dxa"/>
          </w:tcPr>
          <w:p>
            <w:pPr>
              <w:pStyle w:val="TableParagraph"/>
              <w:spacing w:before="23"/>
              <w:ind w:left="108" w:right="101"/>
              <w:jc w:val="center"/>
              <w:rPr>
                <w:rFonts w:ascii="Cambria"/>
                <w:sz w:val="16"/>
              </w:rPr>
            </w:pPr>
            <w:r>
              <w:rPr>
                <w:rFonts w:ascii="Cambria"/>
                <w:w w:val="125"/>
                <w:sz w:val="16"/>
              </w:rPr>
              <w:t>18.338.031,64</w:t>
            </w:r>
          </w:p>
        </w:tc>
        <w:tc>
          <w:tcPr>
            <w:tcW w:w="1688" w:type="dxa"/>
          </w:tcPr>
          <w:p>
            <w:pPr>
              <w:pStyle w:val="TableParagraph"/>
              <w:spacing w:before="23"/>
              <w:ind w:left="187" w:right="179"/>
              <w:jc w:val="center"/>
              <w:rPr>
                <w:rFonts w:ascii="Cambria"/>
                <w:sz w:val="16"/>
              </w:rPr>
            </w:pPr>
            <w:r>
              <w:rPr>
                <w:rFonts w:ascii="Cambria"/>
                <w:w w:val="125"/>
                <w:sz w:val="16"/>
              </w:rPr>
              <w:t>14.557.202,03</w:t>
            </w:r>
          </w:p>
        </w:tc>
        <w:tc>
          <w:tcPr>
            <w:tcW w:w="1547" w:type="dxa"/>
          </w:tcPr>
          <w:p>
            <w:pPr>
              <w:pStyle w:val="TableParagraph"/>
              <w:spacing w:before="23"/>
              <w:ind w:left="107" w:right="100"/>
              <w:jc w:val="center"/>
              <w:rPr>
                <w:rFonts w:ascii="Cambria"/>
                <w:sz w:val="16"/>
              </w:rPr>
            </w:pPr>
            <w:r>
              <w:rPr>
                <w:rFonts w:ascii="Cambria"/>
                <w:w w:val="125"/>
                <w:sz w:val="16"/>
              </w:rPr>
              <w:t>6.684.988,46</w:t>
            </w:r>
          </w:p>
        </w:tc>
        <w:tc>
          <w:tcPr>
            <w:tcW w:w="1126" w:type="dxa"/>
          </w:tcPr>
          <w:p>
            <w:pPr>
              <w:pStyle w:val="TableParagraph"/>
              <w:spacing w:before="23"/>
              <w:ind w:left="336"/>
              <w:rPr>
                <w:rFonts w:ascii="Cambria"/>
                <w:sz w:val="16"/>
              </w:rPr>
            </w:pPr>
            <w:r>
              <w:rPr>
                <w:rFonts w:ascii="Cambria"/>
                <w:w w:val="120"/>
                <w:sz w:val="16"/>
              </w:rPr>
              <w:t>36,45</w:t>
            </w:r>
          </w:p>
        </w:tc>
        <w:tc>
          <w:tcPr>
            <w:tcW w:w="985" w:type="dxa"/>
          </w:tcPr>
          <w:p>
            <w:pPr>
              <w:pStyle w:val="TableParagraph"/>
              <w:spacing w:before="23"/>
              <w:ind w:right="258"/>
              <w:jc w:val="right"/>
              <w:rPr>
                <w:rFonts w:ascii="Cambria"/>
                <w:sz w:val="16"/>
              </w:rPr>
            </w:pPr>
            <w:r>
              <w:rPr>
                <w:rFonts w:ascii="Cambria"/>
                <w:w w:val="120"/>
                <w:sz w:val="16"/>
              </w:rPr>
              <w:t>45,92</w:t>
            </w:r>
          </w:p>
        </w:tc>
        <w:tc>
          <w:tcPr>
            <w:tcW w:w="843" w:type="dxa"/>
          </w:tcPr>
          <w:p>
            <w:pPr>
              <w:pStyle w:val="TableParagraph"/>
              <w:spacing w:before="23"/>
              <w:ind w:right="187"/>
              <w:jc w:val="right"/>
              <w:rPr>
                <w:rFonts w:ascii="Cambria"/>
                <w:sz w:val="16"/>
              </w:rPr>
            </w:pPr>
            <w:r>
              <w:rPr>
                <w:rFonts w:ascii="Cambria"/>
                <w:w w:val="120"/>
                <w:sz w:val="16"/>
              </w:rPr>
              <w:t>58,22</w:t>
            </w:r>
          </w:p>
        </w:tc>
      </w:tr>
      <w:tr>
        <w:trPr>
          <w:trHeight w:val="234" w:hRule="atLeast"/>
        </w:trPr>
        <w:tc>
          <w:tcPr>
            <w:tcW w:w="703" w:type="dxa"/>
          </w:tcPr>
          <w:p>
            <w:pPr>
              <w:pStyle w:val="TableParagraph"/>
              <w:spacing w:before="23"/>
              <w:ind w:left="110"/>
              <w:rPr>
                <w:rFonts w:ascii="Cambria"/>
                <w:sz w:val="16"/>
              </w:rPr>
            </w:pPr>
            <w:r>
              <w:rPr>
                <w:rFonts w:ascii="Cambria"/>
                <w:w w:val="115"/>
                <w:sz w:val="16"/>
              </w:rPr>
              <w:t>63</w:t>
            </w:r>
          </w:p>
        </w:tc>
        <w:tc>
          <w:tcPr>
            <w:tcW w:w="3097" w:type="dxa"/>
          </w:tcPr>
          <w:p>
            <w:pPr>
              <w:pStyle w:val="TableParagraph"/>
              <w:spacing w:line="215" w:lineRule="exact"/>
              <w:ind w:left="110"/>
              <w:rPr>
                <w:rFonts w:ascii="Cambria" w:hAnsi="Cambria"/>
                <w:sz w:val="20"/>
              </w:rPr>
            </w:pPr>
            <w:r>
              <w:rPr>
                <w:rFonts w:ascii="Cambria" w:hAnsi="Cambria"/>
                <w:w w:val="110"/>
                <w:sz w:val="20"/>
              </w:rPr>
              <w:t>Pomoći</w:t>
            </w:r>
          </w:p>
        </w:tc>
        <w:tc>
          <w:tcPr>
            <w:tcW w:w="1546" w:type="dxa"/>
          </w:tcPr>
          <w:p>
            <w:pPr>
              <w:pStyle w:val="TableParagraph"/>
              <w:spacing w:before="23"/>
              <w:ind w:left="108" w:right="98"/>
              <w:jc w:val="center"/>
              <w:rPr>
                <w:rFonts w:ascii="Cambria"/>
                <w:sz w:val="16"/>
              </w:rPr>
            </w:pPr>
            <w:r>
              <w:rPr>
                <w:rFonts w:ascii="Cambria"/>
                <w:w w:val="125"/>
                <w:sz w:val="16"/>
              </w:rPr>
              <w:t>3.449.262,78</w:t>
            </w:r>
          </w:p>
        </w:tc>
        <w:tc>
          <w:tcPr>
            <w:tcW w:w="1688" w:type="dxa"/>
          </w:tcPr>
          <w:p>
            <w:pPr>
              <w:pStyle w:val="TableParagraph"/>
              <w:spacing w:before="23"/>
              <w:ind w:left="185" w:right="179"/>
              <w:jc w:val="center"/>
              <w:rPr>
                <w:rFonts w:ascii="Cambria"/>
                <w:sz w:val="16"/>
              </w:rPr>
            </w:pPr>
            <w:r>
              <w:rPr>
                <w:rFonts w:ascii="Cambria"/>
                <w:w w:val="125"/>
                <w:sz w:val="16"/>
              </w:rPr>
              <w:t>8.087.293,03</w:t>
            </w:r>
          </w:p>
        </w:tc>
        <w:tc>
          <w:tcPr>
            <w:tcW w:w="1547" w:type="dxa"/>
          </w:tcPr>
          <w:p>
            <w:pPr>
              <w:pStyle w:val="TableParagraph"/>
              <w:spacing w:before="23"/>
              <w:ind w:left="107" w:right="100"/>
              <w:jc w:val="center"/>
              <w:rPr>
                <w:rFonts w:ascii="Cambria"/>
                <w:sz w:val="16"/>
              </w:rPr>
            </w:pPr>
            <w:r>
              <w:rPr>
                <w:rFonts w:ascii="Cambria"/>
                <w:w w:val="125"/>
                <w:sz w:val="16"/>
              </w:rPr>
              <w:t>3.754.442,60</w:t>
            </w:r>
          </w:p>
        </w:tc>
        <w:tc>
          <w:tcPr>
            <w:tcW w:w="1126" w:type="dxa"/>
          </w:tcPr>
          <w:p>
            <w:pPr>
              <w:pStyle w:val="TableParagraph"/>
              <w:spacing w:before="23"/>
              <w:ind w:left="286"/>
              <w:rPr>
                <w:rFonts w:ascii="Cambria"/>
                <w:sz w:val="16"/>
              </w:rPr>
            </w:pPr>
            <w:r>
              <w:rPr>
                <w:rFonts w:ascii="Cambria"/>
                <w:w w:val="120"/>
                <w:sz w:val="16"/>
              </w:rPr>
              <w:t>108,85</w:t>
            </w:r>
          </w:p>
        </w:tc>
        <w:tc>
          <w:tcPr>
            <w:tcW w:w="985" w:type="dxa"/>
          </w:tcPr>
          <w:p>
            <w:pPr>
              <w:pStyle w:val="TableParagraph"/>
              <w:spacing w:before="23"/>
              <w:ind w:right="258"/>
              <w:jc w:val="right"/>
              <w:rPr>
                <w:rFonts w:ascii="Cambria"/>
                <w:sz w:val="16"/>
              </w:rPr>
            </w:pPr>
            <w:r>
              <w:rPr>
                <w:rFonts w:ascii="Cambria"/>
                <w:w w:val="120"/>
                <w:sz w:val="16"/>
              </w:rPr>
              <w:t>46,42</w:t>
            </w:r>
          </w:p>
        </w:tc>
        <w:tc>
          <w:tcPr>
            <w:tcW w:w="843" w:type="dxa"/>
          </w:tcPr>
          <w:p>
            <w:pPr>
              <w:pStyle w:val="TableParagraph"/>
              <w:spacing w:before="23"/>
              <w:ind w:right="187"/>
              <w:jc w:val="right"/>
              <w:rPr>
                <w:rFonts w:ascii="Cambria"/>
                <w:sz w:val="16"/>
              </w:rPr>
            </w:pPr>
            <w:r>
              <w:rPr>
                <w:rFonts w:ascii="Cambria"/>
                <w:w w:val="120"/>
                <w:sz w:val="16"/>
              </w:rPr>
              <w:t>32,70</w:t>
            </w:r>
          </w:p>
        </w:tc>
      </w:tr>
      <w:tr>
        <w:trPr>
          <w:trHeight w:val="234" w:hRule="atLeast"/>
        </w:trPr>
        <w:tc>
          <w:tcPr>
            <w:tcW w:w="703" w:type="dxa"/>
          </w:tcPr>
          <w:p>
            <w:pPr>
              <w:pStyle w:val="TableParagraph"/>
              <w:spacing w:before="23"/>
              <w:ind w:left="110"/>
              <w:rPr>
                <w:rFonts w:ascii="Cambria"/>
                <w:sz w:val="16"/>
              </w:rPr>
            </w:pPr>
            <w:r>
              <w:rPr>
                <w:rFonts w:ascii="Cambria"/>
                <w:w w:val="115"/>
                <w:sz w:val="16"/>
              </w:rPr>
              <w:t>64</w:t>
            </w:r>
          </w:p>
        </w:tc>
        <w:tc>
          <w:tcPr>
            <w:tcW w:w="3097" w:type="dxa"/>
          </w:tcPr>
          <w:p>
            <w:pPr>
              <w:pStyle w:val="TableParagraph"/>
              <w:spacing w:line="215" w:lineRule="exact"/>
              <w:ind w:left="110"/>
              <w:rPr>
                <w:rFonts w:ascii="Cambria"/>
                <w:sz w:val="20"/>
              </w:rPr>
            </w:pPr>
            <w:r>
              <w:rPr>
                <w:rFonts w:ascii="Cambria"/>
                <w:w w:val="110"/>
                <w:sz w:val="20"/>
              </w:rPr>
              <w:t>Prihodi od imovine</w:t>
            </w:r>
          </w:p>
        </w:tc>
        <w:tc>
          <w:tcPr>
            <w:tcW w:w="1546" w:type="dxa"/>
          </w:tcPr>
          <w:p>
            <w:pPr>
              <w:pStyle w:val="TableParagraph"/>
              <w:spacing w:before="23"/>
              <w:ind w:left="108" w:right="100"/>
              <w:jc w:val="center"/>
              <w:rPr>
                <w:rFonts w:ascii="Cambria"/>
                <w:sz w:val="16"/>
              </w:rPr>
            </w:pPr>
            <w:r>
              <w:rPr>
                <w:rFonts w:ascii="Cambria"/>
                <w:w w:val="120"/>
                <w:sz w:val="16"/>
              </w:rPr>
              <w:t>215.653,21</w:t>
            </w:r>
          </w:p>
        </w:tc>
        <w:tc>
          <w:tcPr>
            <w:tcW w:w="1688" w:type="dxa"/>
          </w:tcPr>
          <w:p>
            <w:pPr>
              <w:pStyle w:val="TableParagraph"/>
              <w:spacing w:before="23"/>
              <w:ind w:left="187" w:right="178"/>
              <w:jc w:val="center"/>
              <w:rPr>
                <w:rFonts w:ascii="Cambria"/>
                <w:sz w:val="16"/>
              </w:rPr>
            </w:pPr>
            <w:r>
              <w:rPr>
                <w:rFonts w:ascii="Cambria"/>
                <w:w w:val="120"/>
                <w:sz w:val="16"/>
              </w:rPr>
              <w:t>431.800,00</w:t>
            </w:r>
          </w:p>
        </w:tc>
        <w:tc>
          <w:tcPr>
            <w:tcW w:w="1547" w:type="dxa"/>
          </w:tcPr>
          <w:p>
            <w:pPr>
              <w:pStyle w:val="TableParagraph"/>
              <w:spacing w:before="23"/>
              <w:ind w:left="107" w:right="102"/>
              <w:jc w:val="center"/>
              <w:rPr>
                <w:rFonts w:ascii="Cambria"/>
                <w:sz w:val="16"/>
              </w:rPr>
            </w:pPr>
            <w:r>
              <w:rPr>
                <w:rFonts w:ascii="Cambria"/>
                <w:w w:val="120"/>
                <w:sz w:val="16"/>
              </w:rPr>
              <w:t>154.743,89</w:t>
            </w:r>
          </w:p>
        </w:tc>
        <w:tc>
          <w:tcPr>
            <w:tcW w:w="1126" w:type="dxa"/>
          </w:tcPr>
          <w:p>
            <w:pPr>
              <w:pStyle w:val="TableParagraph"/>
              <w:spacing w:before="23"/>
              <w:ind w:left="336"/>
              <w:rPr>
                <w:rFonts w:ascii="Cambria"/>
                <w:sz w:val="16"/>
              </w:rPr>
            </w:pPr>
            <w:r>
              <w:rPr>
                <w:rFonts w:ascii="Cambria"/>
                <w:w w:val="120"/>
                <w:sz w:val="16"/>
              </w:rPr>
              <w:t>71,76</w:t>
            </w:r>
          </w:p>
        </w:tc>
        <w:tc>
          <w:tcPr>
            <w:tcW w:w="985" w:type="dxa"/>
          </w:tcPr>
          <w:p>
            <w:pPr>
              <w:pStyle w:val="TableParagraph"/>
              <w:spacing w:before="23"/>
              <w:ind w:right="257"/>
              <w:jc w:val="right"/>
              <w:rPr>
                <w:rFonts w:ascii="Cambria"/>
                <w:sz w:val="16"/>
              </w:rPr>
            </w:pPr>
            <w:r>
              <w:rPr>
                <w:rFonts w:ascii="Cambria"/>
                <w:w w:val="115"/>
                <w:sz w:val="16"/>
              </w:rPr>
              <w:t>35,84</w:t>
            </w:r>
          </w:p>
        </w:tc>
        <w:tc>
          <w:tcPr>
            <w:tcW w:w="843" w:type="dxa"/>
          </w:tcPr>
          <w:p>
            <w:pPr>
              <w:pStyle w:val="TableParagraph"/>
              <w:spacing w:before="23"/>
              <w:ind w:right="237"/>
              <w:jc w:val="right"/>
              <w:rPr>
                <w:rFonts w:ascii="Cambria"/>
                <w:sz w:val="16"/>
              </w:rPr>
            </w:pPr>
            <w:r>
              <w:rPr>
                <w:rFonts w:ascii="Cambria"/>
                <w:w w:val="125"/>
                <w:sz w:val="16"/>
              </w:rPr>
              <w:t>1,35</w:t>
            </w:r>
          </w:p>
        </w:tc>
      </w:tr>
      <w:tr>
        <w:trPr>
          <w:trHeight w:val="937" w:hRule="atLeast"/>
        </w:trPr>
        <w:tc>
          <w:tcPr>
            <w:tcW w:w="703" w:type="dxa"/>
          </w:tcPr>
          <w:p>
            <w:pPr>
              <w:pStyle w:val="TableParagraph"/>
              <w:rPr>
                <w:rFonts w:ascii="Cambria"/>
                <w:sz w:val="18"/>
              </w:rPr>
            </w:pPr>
          </w:p>
          <w:p>
            <w:pPr>
              <w:pStyle w:val="TableParagraph"/>
              <w:spacing w:before="9"/>
              <w:rPr>
                <w:rFonts w:ascii="Cambria"/>
                <w:sz w:val="21"/>
              </w:rPr>
            </w:pPr>
          </w:p>
          <w:p>
            <w:pPr>
              <w:pStyle w:val="TableParagraph"/>
              <w:ind w:left="110"/>
              <w:rPr>
                <w:rFonts w:ascii="Cambria"/>
                <w:sz w:val="16"/>
              </w:rPr>
            </w:pPr>
            <w:r>
              <w:rPr>
                <w:rFonts w:ascii="Cambria"/>
                <w:w w:val="115"/>
                <w:sz w:val="16"/>
              </w:rPr>
              <w:t>65</w:t>
            </w:r>
          </w:p>
        </w:tc>
        <w:tc>
          <w:tcPr>
            <w:tcW w:w="3097" w:type="dxa"/>
          </w:tcPr>
          <w:p>
            <w:pPr>
              <w:pStyle w:val="TableParagraph"/>
              <w:ind w:left="110" w:right="179"/>
              <w:rPr>
                <w:rFonts w:ascii="Cambria"/>
                <w:sz w:val="20"/>
              </w:rPr>
            </w:pPr>
            <w:r>
              <w:rPr>
                <w:rFonts w:ascii="Cambria"/>
                <w:w w:val="110"/>
                <w:sz w:val="20"/>
              </w:rPr>
              <w:t>Prihodi od administrativnih pristojbi, pristojbi po posebnim propisima i</w:t>
            </w:r>
          </w:p>
          <w:p>
            <w:pPr>
              <w:pStyle w:val="TableParagraph"/>
              <w:spacing w:line="218" w:lineRule="exact"/>
              <w:ind w:left="110"/>
              <w:rPr>
                <w:rFonts w:ascii="Cambria"/>
                <w:sz w:val="20"/>
              </w:rPr>
            </w:pPr>
            <w:r>
              <w:rPr>
                <w:rFonts w:ascii="Cambria"/>
                <w:w w:val="115"/>
                <w:sz w:val="20"/>
              </w:rPr>
              <w:t>naknada</w:t>
            </w:r>
          </w:p>
        </w:tc>
        <w:tc>
          <w:tcPr>
            <w:tcW w:w="1546" w:type="dxa"/>
          </w:tcPr>
          <w:p>
            <w:pPr>
              <w:pStyle w:val="TableParagraph"/>
              <w:rPr>
                <w:rFonts w:ascii="Cambria"/>
                <w:sz w:val="18"/>
              </w:rPr>
            </w:pPr>
          </w:p>
          <w:p>
            <w:pPr>
              <w:pStyle w:val="TableParagraph"/>
              <w:spacing w:before="9"/>
              <w:rPr>
                <w:rFonts w:ascii="Cambria"/>
                <w:sz w:val="13"/>
              </w:rPr>
            </w:pPr>
          </w:p>
          <w:p>
            <w:pPr>
              <w:pStyle w:val="TableParagraph"/>
              <w:spacing w:before="1"/>
              <w:ind w:left="108" w:right="98"/>
              <w:jc w:val="center"/>
              <w:rPr>
                <w:rFonts w:ascii="Cambria"/>
                <w:sz w:val="16"/>
              </w:rPr>
            </w:pPr>
            <w:r>
              <w:rPr>
                <w:rFonts w:ascii="Cambria"/>
                <w:w w:val="125"/>
                <w:sz w:val="16"/>
              </w:rPr>
              <w:t>1.294.133,17</w:t>
            </w:r>
          </w:p>
        </w:tc>
        <w:tc>
          <w:tcPr>
            <w:tcW w:w="1688" w:type="dxa"/>
          </w:tcPr>
          <w:p>
            <w:pPr>
              <w:pStyle w:val="TableParagraph"/>
              <w:rPr>
                <w:rFonts w:ascii="Cambria"/>
                <w:sz w:val="18"/>
              </w:rPr>
            </w:pPr>
          </w:p>
          <w:p>
            <w:pPr>
              <w:pStyle w:val="TableParagraph"/>
              <w:spacing w:before="9"/>
              <w:rPr>
                <w:rFonts w:ascii="Cambria"/>
                <w:sz w:val="13"/>
              </w:rPr>
            </w:pPr>
          </w:p>
          <w:p>
            <w:pPr>
              <w:pStyle w:val="TableParagraph"/>
              <w:spacing w:before="1"/>
              <w:ind w:left="185" w:right="179"/>
              <w:jc w:val="center"/>
              <w:rPr>
                <w:rFonts w:ascii="Cambria"/>
                <w:sz w:val="16"/>
              </w:rPr>
            </w:pPr>
            <w:r>
              <w:rPr>
                <w:rFonts w:ascii="Cambria"/>
                <w:w w:val="125"/>
                <w:sz w:val="16"/>
              </w:rPr>
              <w:t>1.834.690,39</w:t>
            </w:r>
          </w:p>
        </w:tc>
        <w:tc>
          <w:tcPr>
            <w:tcW w:w="1547" w:type="dxa"/>
          </w:tcPr>
          <w:p>
            <w:pPr>
              <w:pStyle w:val="TableParagraph"/>
              <w:rPr>
                <w:rFonts w:ascii="Cambria"/>
                <w:sz w:val="18"/>
              </w:rPr>
            </w:pPr>
          </w:p>
          <w:p>
            <w:pPr>
              <w:pStyle w:val="TableParagraph"/>
              <w:spacing w:before="9"/>
              <w:rPr>
                <w:rFonts w:ascii="Cambria"/>
                <w:sz w:val="13"/>
              </w:rPr>
            </w:pPr>
          </w:p>
          <w:p>
            <w:pPr>
              <w:pStyle w:val="TableParagraph"/>
              <w:spacing w:before="1"/>
              <w:ind w:left="107" w:right="102"/>
              <w:jc w:val="center"/>
              <w:rPr>
                <w:rFonts w:ascii="Cambria"/>
                <w:sz w:val="16"/>
              </w:rPr>
            </w:pPr>
            <w:r>
              <w:rPr>
                <w:rFonts w:ascii="Cambria"/>
                <w:w w:val="120"/>
                <w:sz w:val="16"/>
              </w:rPr>
              <w:t>799.370,18</w:t>
            </w:r>
          </w:p>
        </w:tc>
        <w:tc>
          <w:tcPr>
            <w:tcW w:w="1126" w:type="dxa"/>
          </w:tcPr>
          <w:p>
            <w:pPr>
              <w:pStyle w:val="TableParagraph"/>
              <w:rPr>
                <w:rFonts w:ascii="Cambria"/>
                <w:sz w:val="18"/>
              </w:rPr>
            </w:pPr>
          </w:p>
          <w:p>
            <w:pPr>
              <w:pStyle w:val="TableParagraph"/>
              <w:spacing w:before="9"/>
              <w:rPr>
                <w:rFonts w:ascii="Cambria"/>
                <w:sz w:val="13"/>
              </w:rPr>
            </w:pPr>
          </w:p>
          <w:p>
            <w:pPr>
              <w:pStyle w:val="TableParagraph"/>
              <w:spacing w:before="1"/>
              <w:ind w:left="336"/>
              <w:rPr>
                <w:rFonts w:ascii="Cambria"/>
                <w:sz w:val="16"/>
              </w:rPr>
            </w:pPr>
            <w:r>
              <w:rPr>
                <w:rFonts w:ascii="Cambria"/>
                <w:w w:val="120"/>
                <w:sz w:val="16"/>
              </w:rPr>
              <w:t>61,77</w:t>
            </w:r>
          </w:p>
        </w:tc>
        <w:tc>
          <w:tcPr>
            <w:tcW w:w="985" w:type="dxa"/>
          </w:tcPr>
          <w:p>
            <w:pPr>
              <w:pStyle w:val="TableParagraph"/>
              <w:rPr>
                <w:rFonts w:ascii="Cambria"/>
                <w:sz w:val="18"/>
              </w:rPr>
            </w:pPr>
          </w:p>
          <w:p>
            <w:pPr>
              <w:pStyle w:val="TableParagraph"/>
              <w:spacing w:before="9"/>
              <w:rPr>
                <w:rFonts w:ascii="Cambria"/>
                <w:sz w:val="13"/>
              </w:rPr>
            </w:pPr>
          </w:p>
          <w:p>
            <w:pPr>
              <w:pStyle w:val="TableParagraph"/>
              <w:spacing w:before="1"/>
              <w:ind w:right="258"/>
              <w:jc w:val="right"/>
              <w:rPr>
                <w:rFonts w:ascii="Cambria"/>
                <w:sz w:val="16"/>
              </w:rPr>
            </w:pPr>
            <w:r>
              <w:rPr>
                <w:rFonts w:ascii="Cambria"/>
                <w:w w:val="120"/>
                <w:sz w:val="16"/>
              </w:rPr>
              <w:t>43,57</w:t>
            </w:r>
          </w:p>
        </w:tc>
        <w:tc>
          <w:tcPr>
            <w:tcW w:w="843" w:type="dxa"/>
          </w:tcPr>
          <w:p>
            <w:pPr>
              <w:pStyle w:val="TableParagraph"/>
              <w:rPr>
                <w:rFonts w:ascii="Cambria"/>
                <w:sz w:val="18"/>
              </w:rPr>
            </w:pPr>
          </w:p>
          <w:p>
            <w:pPr>
              <w:pStyle w:val="TableParagraph"/>
              <w:spacing w:before="9"/>
              <w:rPr>
                <w:rFonts w:ascii="Cambria"/>
                <w:sz w:val="13"/>
              </w:rPr>
            </w:pPr>
          </w:p>
          <w:p>
            <w:pPr>
              <w:pStyle w:val="TableParagraph"/>
              <w:spacing w:before="1"/>
              <w:ind w:right="237"/>
              <w:jc w:val="right"/>
              <w:rPr>
                <w:rFonts w:ascii="Cambria"/>
                <w:sz w:val="16"/>
              </w:rPr>
            </w:pPr>
            <w:r>
              <w:rPr>
                <w:rFonts w:ascii="Cambria"/>
                <w:w w:val="125"/>
                <w:sz w:val="16"/>
              </w:rPr>
              <w:t>6,96</w:t>
            </w:r>
          </w:p>
        </w:tc>
      </w:tr>
      <w:tr>
        <w:trPr>
          <w:trHeight w:val="705" w:hRule="atLeast"/>
        </w:trPr>
        <w:tc>
          <w:tcPr>
            <w:tcW w:w="703" w:type="dxa"/>
          </w:tcPr>
          <w:p>
            <w:pPr>
              <w:pStyle w:val="TableParagraph"/>
              <w:rPr>
                <w:rFonts w:ascii="Cambria"/>
                <w:sz w:val="18"/>
              </w:rPr>
            </w:pPr>
          </w:p>
          <w:p>
            <w:pPr>
              <w:pStyle w:val="TableParagraph"/>
              <w:spacing w:before="140"/>
              <w:ind w:left="110"/>
              <w:rPr>
                <w:rFonts w:ascii="Cambria"/>
                <w:sz w:val="16"/>
              </w:rPr>
            </w:pPr>
            <w:r>
              <w:rPr>
                <w:rFonts w:ascii="Cambria"/>
                <w:w w:val="115"/>
                <w:sz w:val="16"/>
              </w:rPr>
              <w:t>66</w:t>
            </w:r>
          </w:p>
        </w:tc>
        <w:tc>
          <w:tcPr>
            <w:tcW w:w="3097" w:type="dxa"/>
          </w:tcPr>
          <w:p>
            <w:pPr>
              <w:pStyle w:val="TableParagraph"/>
              <w:ind w:left="110" w:right="179"/>
              <w:rPr>
                <w:rFonts w:ascii="Cambria" w:hAnsi="Cambria"/>
                <w:sz w:val="20"/>
              </w:rPr>
            </w:pPr>
            <w:r>
              <w:rPr>
                <w:rFonts w:ascii="Cambria" w:hAnsi="Cambria"/>
                <w:w w:val="110"/>
                <w:sz w:val="20"/>
              </w:rPr>
              <w:t>Prihodi od prodaje proizvoda i roba te pruženih usluga i</w:t>
            </w:r>
          </w:p>
          <w:p>
            <w:pPr>
              <w:pStyle w:val="TableParagraph"/>
              <w:spacing w:line="218" w:lineRule="exact"/>
              <w:ind w:left="110"/>
              <w:rPr>
                <w:rFonts w:ascii="Cambria"/>
                <w:sz w:val="20"/>
              </w:rPr>
            </w:pPr>
            <w:r>
              <w:rPr>
                <w:rFonts w:ascii="Cambria"/>
                <w:w w:val="110"/>
                <w:sz w:val="20"/>
              </w:rPr>
              <w:t>prihodi od donacija</w:t>
            </w:r>
          </w:p>
        </w:tc>
        <w:tc>
          <w:tcPr>
            <w:tcW w:w="1546" w:type="dxa"/>
          </w:tcPr>
          <w:p>
            <w:pPr>
              <w:pStyle w:val="TableParagraph"/>
              <w:rPr>
                <w:rFonts w:ascii="Cambria"/>
                <w:sz w:val="22"/>
              </w:rPr>
            </w:pPr>
          </w:p>
          <w:p>
            <w:pPr>
              <w:pStyle w:val="TableParagraph"/>
              <w:ind w:left="108" w:right="98"/>
              <w:jc w:val="center"/>
              <w:rPr>
                <w:rFonts w:ascii="Cambria"/>
                <w:sz w:val="16"/>
              </w:rPr>
            </w:pPr>
            <w:r>
              <w:rPr>
                <w:rFonts w:ascii="Cambria"/>
                <w:w w:val="120"/>
                <w:sz w:val="16"/>
              </w:rPr>
              <w:t>55.929,10</w:t>
            </w:r>
          </w:p>
        </w:tc>
        <w:tc>
          <w:tcPr>
            <w:tcW w:w="1688" w:type="dxa"/>
          </w:tcPr>
          <w:p>
            <w:pPr>
              <w:pStyle w:val="TableParagraph"/>
              <w:rPr>
                <w:rFonts w:ascii="Cambria"/>
                <w:sz w:val="22"/>
              </w:rPr>
            </w:pPr>
          </w:p>
          <w:p>
            <w:pPr>
              <w:pStyle w:val="TableParagraph"/>
              <w:ind w:left="187" w:right="178"/>
              <w:jc w:val="center"/>
              <w:rPr>
                <w:rFonts w:ascii="Cambria"/>
                <w:sz w:val="16"/>
              </w:rPr>
            </w:pPr>
            <w:r>
              <w:rPr>
                <w:rFonts w:ascii="Cambria"/>
                <w:w w:val="120"/>
                <w:sz w:val="16"/>
              </w:rPr>
              <w:t>156.240,65</w:t>
            </w:r>
          </w:p>
        </w:tc>
        <w:tc>
          <w:tcPr>
            <w:tcW w:w="1547" w:type="dxa"/>
          </w:tcPr>
          <w:p>
            <w:pPr>
              <w:pStyle w:val="TableParagraph"/>
              <w:rPr>
                <w:rFonts w:ascii="Cambria"/>
                <w:sz w:val="22"/>
              </w:rPr>
            </w:pPr>
          </w:p>
          <w:p>
            <w:pPr>
              <w:pStyle w:val="TableParagraph"/>
              <w:ind w:left="107" w:right="100"/>
              <w:jc w:val="center"/>
              <w:rPr>
                <w:rFonts w:ascii="Cambria"/>
                <w:sz w:val="16"/>
              </w:rPr>
            </w:pPr>
            <w:r>
              <w:rPr>
                <w:rFonts w:ascii="Cambria"/>
                <w:w w:val="120"/>
                <w:sz w:val="16"/>
              </w:rPr>
              <w:t>86.700,50</w:t>
            </w:r>
          </w:p>
        </w:tc>
        <w:tc>
          <w:tcPr>
            <w:tcW w:w="1126" w:type="dxa"/>
          </w:tcPr>
          <w:p>
            <w:pPr>
              <w:pStyle w:val="TableParagraph"/>
              <w:rPr>
                <w:rFonts w:ascii="Cambria"/>
                <w:sz w:val="22"/>
              </w:rPr>
            </w:pPr>
          </w:p>
          <w:p>
            <w:pPr>
              <w:pStyle w:val="TableParagraph"/>
              <w:ind w:left="245"/>
              <w:rPr>
                <w:rFonts w:ascii="Cambria"/>
                <w:sz w:val="16"/>
              </w:rPr>
            </w:pPr>
            <w:r>
              <w:rPr>
                <w:rFonts w:ascii="Cambria"/>
                <w:w w:val="120"/>
                <w:sz w:val="16"/>
              </w:rPr>
              <w:t>155,02</w:t>
            </w:r>
          </w:p>
        </w:tc>
        <w:tc>
          <w:tcPr>
            <w:tcW w:w="985" w:type="dxa"/>
          </w:tcPr>
          <w:p>
            <w:pPr>
              <w:pStyle w:val="TableParagraph"/>
              <w:rPr>
                <w:rFonts w:ascii="Cambria"/>
                <w:sz w:val="22"/>
              </w:rPr>
            </w:pPr>
          </w:p>
          <w:p>
            <w:pPr>
              <w:pStyle w:val="TableParagraph"/>
              <w:ind w:right="311"/>
              <w:jc w:val="right"/>
              <w:rPr>
                <w:rFonts w:ascii="Cambria"/>
                <w:sz w:val="16"/>
              </w:rPr>
            </w:pPr>
            <w:r>
              <w:rPr>
                <w:rFonts w:ascii="Cambria"/>
                <w:w w:val="120"/>
                <w:sz w:val="16"/>
              </w:rPr>
              <w:t>55,49</w:t>
            </w:r>
          </w:p>
        </w:tc>
        <w:tc>
          <w:tcPr>
            <w:tcW w:w="843" w:type="dxa"/>
          </w:tcPr>
          <w:p>
            <w:pPr>
              <w:pStyle w:val="TableParagraph"/>
              <w:rPr>
                <w:rFonts w:ascii="Cambria"/>
                <w:sz w:val="22"/>
              </w:rPr>
            </w:pPr>
          </w:p>
          <w:p>
            <w:pPr>
              <w:pStyle w:val="TableParagraph"/>
              <w:ind w:right="237"/>
              <w:jc w:val="right"/>
              <w:rPr>
                <w:rFonts w:ascii="Cambria"/>
                <w:sz w:val="16"/>
              </w:rPr>
            </w:pPr>
            <w:r>
              <w:rPr>
                <w:rFonts w:ascii="Cambria"/>
                <w:w w:val="125"/>
                <w:sz w:val="16"/>
              </w:rPr>
              <w:t>0,76</w:t>
            </w:r>
          </w:p>
        </w:tc>
      </w:tr>
      <w:tr>
        <w:trPr>
          <w:trHeight w:val="467" w:hRule="atLeast"/>
        </w:trPr>
        <w:tc>
          <w:tcPr>
            <w:tcW w:w="703" w:type="dxa"/>
          </w:tcPr>
          <w:p>
            <w:pPr>
              <w:pStyle w:val="TableParagraph"/>
              <w:spacing w:before="11"/>
              <w:rPr>
                <w:rFonts w:ascii="Cambria"/>
                <w:sz w:val="19"/>
              </w:rPr>
            </w:pPr>
          </w:p>
          <w:p>
            <w:pPr>
              <w:pStyle w:val="TableParagraph"/>
              <w:ind w:left="110"/>
              <w:rPr>
                <w:rFonts w:ascii="Cambria"/>
                <w:sz w:val="16"/>
              </w:rPr>
            </w:pPr>
            <w:r>
              <w:rPr>
                <w:rFonts w:ascii="Cambria"/>
                <w:w w:val="115"/>
                <w:sz w:val="16"/>
              </w:rPr>
              <w:t>68</w:t>
            </w:r>
          </w:p>
        </w:tc>
        <w:tc>
          <w:tcPr>
            <w:tcW w:w="3097" w:type="dxa"/>
          </w:tcPr>
          <w:p>
            <w:pPr>
              <w:pStyle w:val="TableParagraph"/>
              <w:spacing w:line="231" w:lineRule="exact"/>
              <w:ind w:left="110"/>
              <w:rPr>
                <w:rFonts w:ascii="Cambria"/>
                <w:sz w:val="20"/>
              </w:rPr>
            </w:pPr>
            <w:r>
              <w:rPr>
                <w:rFonts w:ascii="Cambria"/>
                <w:w w:val="110"/>
                <w:sz w:val="20"/>
              </w:rPr>
              <w:t>Kazne, upravne mjere i ostali</w:t>
            </w:r>
          </w:p>
          <w:p>
            <w:pPr>
              <w:pStyle w:val="TableParagraph"/>
              <w:spacing w:line="215" w:lineRule="exact"/>
              <w:ind w:left="110"/>
              <w:rPr>
                <w:rFonts w:ascii="Cambria"/>
                <w:sz w:val="20"/>
              </w:rPr>
            </w:pPr>
            <w:r>
              <w:rPr>
                <w:rFonts w:ascii="Cambria"/>
                <w:w w:val="110"/>
                <w:sz w:val="20"/>
              </w:rPr>
              <w:t>prihodi</w:t>
            </w:r>
          </w:p>
        </w:tc>
        <w:tc>
          <w:tcPr>
            <w:tcW w:w="1546" w:type="dxa"/>
          </w:tcPr>
          <w:p>
            <w:pPr>
              <w:pStyle w:val="TableParagraph"/>
              <w:spacing w:before="138"/>
              <w:ind w:left="108" w:right="101"/>
              <w:jc w:val="center"/>
              <w:rPr>
                <w:rFonts w:ascii="Cambria"/>
                <w:sz w:val="16"/>
              </w:rPr>
            </w:pPr>
            <w:r>
              <w:rPr>
                <w:rFonts w:ascii="Cambria"/>
                <w:w w:val="120"/>
                <w:sz w:val="16"/>
              </w:rPr>
              <w:t>456.475,95</w:t>
            </w:r>
          </w:p>
        </w:tc>
        <w:tc>
          <w:tcPr>
            <w:tcW w:w="1688" w:type="dxa"/>
          </w:tcPr>
          <w:p>
            <w:pPr>
              <w:pStyle w:val="TableParagraph"/>
              <w:spacing w:before="138"/>
              <w:ind w:left="187" w:right="178"/>
              <w:jc w:val="center"/>
              <w:rPr>
                <w:rFonts w:ascii="Cambria"/>
                <w:sz w:val="16"/>
              </w:rPr>
            </w:pPr>
            <w:r>
              <w:rPr>
                <w:rFonts w:ascii="Cambria"/>
                <w:w w:val="125"/>
                <w:sz w:val="16"/>
              </w:rPr>
              <w:t>3.000,00</w:t>
            </w:r>
          </w:p>
        </w:tc>
        <w:tc>
          <w:tcPr>
            <w:tcW w:w="1547" w:type="dxa"/>
          </w:tcPr>
          <w:p>
            <w:pPr>
              <w:pStyle w:val="TableParagraph"/>
              <w:spacing w:before="138"/>
              <w:ind w:left="381" w:right="376"/>
              <w:jc w:val="center"/>
              <w:rPr>
                <w:rFonts w:ascii="Cambria"/>
                <w:sz w:val="16"/>
              </w:rPr>
            </w:pPr>
            <w:r>
              <w:rPr>
                <w:rFonts w:ascii="Cambria"/>
                <w:w w:val="125"/>
                <w:sz w:val="16"/>
              </w:rPr>
              <w:t>0,00</w:t>
            </w:r>
          </w:p>
        </w:tc>
        <w:tc>
          <w:tcPr>
            <w:tcW w:w="1126" w:type="dxa"/>
          </w:tcPr>
          <w:p>
            <w:pPr>
              <w:pStyle w:val="TableParagraph"/>
              <w:spacing w:before="138"/>
              <w:ind w:left="346"/>
              <w:rPr>
                <w:rFonts w:ascii="Cambria"/>
                <w:sz w:val="16"/>
              </w:rPr>
            </w:pPr>
            <w:r>
              <w:rPr>
                <w:rFonts w:ascii="Cambria"/>
                <w:w w:val="125"/>
                <w:sz w:val="16"/>
              </w:rPr>
              <w:t>0,00</w:t>
            </w:r>
          </w:p>
        </w:tc>
        <w:tc>
          <w:tcPr>
            <w:tcW w:w="985" w:type="dxa"/>
          </w:tcPr>
          <w:p>
            <w:pPr>
              <w:pStyle w:val="TableParagraph"/>
              <w:spacing w:before="138"/>
              <w:ind w:left="261"/>
              <w:rPr>
                <w:rFonts w:ascii="Cambria"/>
                <w:sz w:val="16"/>
              </w:rPr>
            </w:pPr>
            <w:r>
              <w:rPr>
                <w:rFonts w:ascii="Cambria"/>
                <w:w w:val="125"/>
                <w:sz w:val="16"/>
              </w:rPr>
              <w:t>0,00</w:t>
            </w:r>
          </w:p>
        </w:tc>
        <w:tc>
          <w:tcPr>
            <w:tcW w:w="843" w:type="dxa"/>
          </w:tcPr>
          <w:p>
            <w:pPr>
              <w:pStyle w:val="TableParagraph"/>
              <w:spacing w:before="138"/>
              <w:ind w:left="5"/>
              <w:jc w:val="center"/>
              <w:rPr>
                <w:rFonts w:ascii="Cambria"/>
                <w:sz w:val="16"/>
              </w:rPr>
            </w:pPr>
            <w:r>
              <w:rPr>
                <w:rFonts w:ascii="Cambria"/>
                <w:w w:val="112"/>
                <w:sz w:val="16"/>
              </w:rPr>
              <w:t>0</w:t>
            </w:r>
          </w:p>
        </w:tc>
      </w:tr>
      <w:tr>
        <w:trPr>
          <w:trHeight w:val="534" w:hRule="atLeast"/>
        </w:trPr>
        <w:tc>
          <w:tcPr>
            <w:tcW w:w="703" w:type="dxa"/>
          </w:tcPr>
          <w:p>
            <w:pPr>
              <w:pStyle w:val="TableParagraph"/>
              <w:spacing w:before="10"/>
              <w:rPr>
                <w:rFonts w:ascii="Cambria"/>
                <w:sz w:val="14"/>
              </w:rPr>
            </w:pPr>
          </w:p>
          <w:p>
            <w:pPr>
              <w:pStyle w:val="TableParagraph"/>
              <w:ind w:left="110"/>
              <w:rPr>
                <w:rFonts w:ascii="Cambria"/>
                <w:b/>
                <w:sz w:val="16"/>
              </w:rPr>
            </w:pPr>
            <w:r>
              <w:rPr>
                <w:rFonts w:ascii="Cambria"/>
                <w:b/>
                <w:w w:val="120"/>
                <w:sz w:val="16"/>
              </w:rPr>
              <w:t>2.</w:t>
            </w:r>
          </w:p>
        </w:tc>
        <w:tc>
          <w:tcPr>
            <w:tcW w:w="3097" w:type="dxa"/>
          </w:tcPr>
          <w:p>
            <w:pPr>
              <w:pStyle w:val="TableParagraph"/>
              <w:spacing w:before="30"/>
              <w:ind w:left="110"/>
              <w:rPr>
                <w:rFonts w:ascii="Cambria"/>
                <w:b/>
                <w:sz w:val="20"/>
              </w:rPr>
            </w:pPr>
            <w:r>
              <w:rPr>
                <w:rFonts w:ascii="Cambria"/>
                <w:b/>
                <w:w w:val="110"/>
                <w:sz w:val="20"/>
              </w:rPr>
              <w:t>Prihodi od prodaje nefinancijske imovine</w:t>
            </w:r>
          </w:p>
        </w:tc>
        <w:tc>
          <w:tcPr>
            <w:tcW w:w="1546" w:type="dxa"/>
          </w:tcPr>
          <w:p>
            <w:pPr>
              <w:pStyle w:val="TableParagraph"/>
              <w:spacing w:before="10"/>
              <w:rPr>
                <w:rFonts w:ascii="Cambria"/>
                <w:sz w:val="14"/>
              </w:rPr>
            </w:pPr>
          </w:p>
          <w:p>
            <w:pPr>
              <w:pStyle w:val="TableParagraph"/>
              <w:ind w:left="108" w:right="96"/>
              <w:jc w:val="center"/>
              <w:rPr>
                <w:rFonts w:ascii="Cambria"/>
                <w:b/>
                <w:sz w:val="16"/>
              </w:rPr>
            </w:pPr>
            <w:r>
              <w:rPr>
                <w:rFonts w:ascii="Cambria"/>
                <w:b/>
                <w:w w:val="120"/>
                <w:sz w:val="16"/>
              </w:rPr>
              <w:t>4.447.522,26</w:t>
            </w:r>
          </w:p>
        </w:tc>
        <w:tc>
          <w:tcPr>
            <w:tcW w:w="1688" w:type="dxa"/>
          </w:tcPr>
          <w:p>
            <w:pPr>
              <w:pStyle w:val="TableParagraph"/>
              <w:spacing w:before="10"/>
              <w:rPr>
                <w:rFonts w:ascii="Cambria"/>
                <w:sz w:val="14"/>
              </w:rPr>
            </w:pPr>
          </w:p>
          <w:p>
            <w:pPr>
              <w:pStyle w:val="TableParagraph"/>
              <w:ind w:left="187" w:right="175"/>
              <w:jc w:val="center"/>
              <w:rPr>
                <w:rFonts w:ascii="Cambria"/>
                <w:b/>
                <w:sz w:val="16"/>
              </w:rPr>
            </w:pPr>
            <w:r>
              <w:rPr>
                <w:rFonts w:ascii="Cambria"/>
                <w:b/>
                <w:w w:val="120"/>
                <w:sz w:val="16"/>
              </w:rPr>
              <w:t>43.000,00</w:t>
            </w:r>
          </w:p>
        </w:tc>
        <w:tc>
          <w:tcPr>
            <w:tcW w:w="1547" w:type="dxa"/>
          </w:tcPr>
          <w:p>
            <w:pPr>
              <w:pStyle w:val="TableParagraph"/>
              <w:spacing w:before="10"/>
              <w:rPr>
                <w:rFonts w:ascii="Cambria"/>
                <w:sz w:val="14"/>
              </w:rPr>
            </w:pPr>
          </w:p>
          <w:p>
            <w:pPr>
              <w:pStyle w:val="TableParagraph"/>
              <w:ind w:left="107" w:right="100"/>
              <w:jc w:val="center"/>
              <w:rPr>
                <w:rFonts w:ascii="Cambria"/>
                <w:b/>
                <w:sz w:val="16"/>
              </w:rPr>
            </w:pPr>
            <w:r>
              <w:rPr>
                <w:rFonts w:ascii="Cambria"/>
                <w:b/>
                <w:w w:val="120"/>
                <w:sz w:val="16"/>
              </w:rPr>
              <w:t>2.673,87</w:t>
            </w:r>
          </w:p>
        </w:tc>
        <w:tc>
          <w:tcPr>
            <w:tcW w:w="1126" w:type="dxa"/>
          </w:tcPr>
          <w:p>
            <w:pPr>
              <w:pStyle w:val="TableParagraph"/>
              <w:spacing w:before="10"/>
              <w:rPr>
                <w:rFonts w:ascii="Cambria"/>
                <w:sz w:val="14"/>
              </w:rPr>
            </w:pPr>
          </w:p>
          <w:p>
            <w:pPr>
              <w:pStyle w:val="TableParagraph"/>
              <w:ind w:left="375"/>
              <w:rPr>
                <w:rFonts w:ascii="Cambria"/>
                <w:b/>
                <w:sz w:val="16"/>
              </w:rPr>
            </w:pPr>
            <w:r>
              <w:rPr>
                <w:rFonts w:ascii="Cambria"/>
                <w:b/>
                <w:w w:val="120"/>
                <w:sz w:val="16"/>
              </w:rPr>
              <w:t>0,06</w:t>
            </w:r>
          </w:p>
        </w:tc>
        <w:tc>
          <w:tcPr>
            <w:tcW w:w="985" w:type="dxa"/>
          </w:tcPr>
          <w:p>
            <w:pPr>
              <w:pStyle w:val="TableParagraph"/>
              <w:spacing w:before="10"/>
              <w:rPr>
                <w:rFonts w:ascii="Cambria"/>
                <w:sz w:val="14"/>
              </w:rPr>
            </w:pPr>
          </w:p>
          <w:p>
            <w:pPr>
              <w:pStyle w:val="TableParagraph"/>
              <w:ind w:right="297"/>
              <w:jc w:val="right"/>
              <w:rPr>
                <w:rFonts w:ascii="Cambria"/>
                <w:b/>
                <w:sz w:val="16"/>
              </w:rPr>
            </w:pPr>
            <w:r>
              <w:rPr>
                <w:rFonts w:ascii="Cambria"/>
                <w:b/>
                <w:w w:val="120"/>
                <w:sz w:val="16"/>
              </w:rPr>
              <w:t>6,22</w:t>
            </w:r>
          </w:p>
        </w:tc>
        <w:tc>
          <w:tcPr>
            <w:tcW w:w="843" w:type="dxa"/>
          </w:tcPr>
          <w:p>
            <w:pPr>
              <w:pStyle w:val="TableParagraph"/>
              <w:spacing w:before="10"/>
              <w:rPr>
                <w:rFonts w:ascii="Cambria"/>
                <w:sz w:val="14"/>
              </w:rPr>
            </w:pPr>
          </w:p>
          <w:p>
            <w:pPr>
              <w:pStyle w:val="TableParagraph"/>
              <w:ind w:left="170"/>
              <w:rPr>
                <w:rFonts w:ascii="Cambria"/>
                <w:b/>
                <w:sz w:val="16"/>
              </w:rPr>
            </w:pPr>
            <w:r>
              <w:rPr>
                <w:rFonts w:ascii="Cambria"/>
                <w:b/>
                <w:w w:val="120"/>
                <w:sz w:val="16"/>
              </w:rPr>
              <w:t>0,02</w:t>
            </w:r>
          </w:p>
        </w:tc>
      </w:tr>
      <w:tr>
        <w:trPr>
          <w:trHeight w:val="470" w:hRule="atLeast"/>
        </w:trPr>
        <w:tc>
          <w:tcPr>
            <w:tcW w:w="703" w:type="dxa"/>
          </w:tcPr>
          <w:p>
            <w:pPr>
              <w:pStyle w:val="TableParagraph"/>
              <w:spacing w:before="140"/>
              <w:ind w:left="110"/>
              <w:rPr>
                <w:rFonts w:ascii="Cambria"/>
                <w:sz w:val="16"/>
              </w:rPr>
            </w:pPr>
            <w:r>
              <w:rPr>
                <w:rFonts w:ascii="Cambria"/>
                <w:w w:val="115"/>
                <w:sz w:val="16"/>
              </w:rPr>
              <w:t>71</w:t>
            </w:r>
          </w:p>
        </w:tc>
        <w:tc>
          <w:tcPr>
            <w:tcW w:w="3097" w:type="dxa"/>
          </w:tcPr>
          <w:p>
            <w:pPr>
              <w:pStyle w:val="TableParagraph"/>
              <w:spacing w:line="231" w:lineRule="exact"/>
              <w:ind w:left="110"/>
              <w:rPr>
                <w:rFonts w:ascii="Cambria"/>
                <w:sz w:val="20"/>
              </w:rPr>
            </w:pPr>
            <w:r>
              <w:rPr>
                <w:rFonts w:ascii="Cambria"/>
                <w:w w:val="110"/>
                <w:sz w:val="20"/>
              </w:rPr>
              <w:t>Prihodi od prodaje</w:t>
            </w:r>
          </w:p>
          <w:p>
            <w:pPr>
              <w:pStyle w:val="TableParagraph"/>
              <w:spacing w:line="218" w:lineRule="exact"/>
              <w:ind w:left="110"/>
              <w:rPr>
                <w:rFonts w:ascii="Cambria"/>
                <w:sz w:val="20"/>
              </w:rPr>
            </w:pPr>
            <w:r>
              <w:rPr>
                <w:rFonts w:ascii="Cambria"/>
                <w:w w:val="110"/>
                <w:sz w:val="20"/>
              </w:rPr>
              <w:t>neproizvedene imovine</w:t>
            </w:r>
          </w:p>
        </w:tc>
        <w:tc>
          <w:tcPr>
            <w:tcW w:w="1546" w:type="dxa"/>
          </w:tcPr>
          <w:p>
            <w:pPr>
              <w:pStyle w:val="TableParagraph"/>
              <w:spacing w:before="140"/>
              <w:ind w:left="108" w:right="98"/>
              <w:jc w:val="center"/>
              <w:rPr>
                <w:rFonts w:ascii="Cambria"/>
                <w:sz w:val="16"/>
              </w:rPr>
            </w:pPr>
            <w:r>
              <w:rPr>
                <w:rFonts w:ascii="Cambria"/>
                <w:w w:val="120"/>
                <w:sz w:val="16"/>
              </w:rPr>
              <w:t>22.423,20</w:t>
            </w:r>
          </w:p>
        </w:tc>
        <w:tc>
          <w:tcPr>
            <w:tcW w:w="1688" w:type="dxa"/>
          </w:tcPr>
          <w:p>
            <w:pPr>
              <w:pStyle w:val="TableParagraph"/>
              <w:spacing w:before="140"/>
              <w:ind w:left="186" w:right="179"/>
              <w:jc w:val="center"/>
              <w:rPr>
                <w:rFonts w:ascii="Cambria"/>
                <w:sz w:val="16"/>
              </w:rPr>
            </w:pPr>
            <w:r>
              <w:rPr>
                <w:rFonts w:ascii="Cambria"/>
                <w:w w:val="120"/>
                <w:sz w:val="16"/>
              </w:rPr>
              <w:t>25.000,00</w:t>
            </w:r>
          </w:p>
        </w:tc>
        <w:tc>
          <w:tcPr>
            <w:tcW w:w="1547" w:type="dxa"/>
          </w:tcPr>
          <w:p>
            <w:pPr>
              <w:pStyle w:val="TableParagraph"/>
              <w:spacing w:before="140"/>
              <w:ind w:left="381" w:right="376"/>
              <w:jc w:val="center"/>
              <w:rPr>
                <w:rFonts w:ascii="Cambria"/>
                <w:sz w:val="16"/>
              </w:rPr>
            </w:pPr>
            <w:r>
              <w:rPr>
                <w:rFonts w:ascii="Cambria"/>
                <w:w w:val="125"/>
                <w:sz w:val="16"/>
              </w:rPr>
              <w:t>0,00</w:t>
            </w:r>
          </w:p>
        </w:tc>
        <w:tc>
          <w:tcPr>
            <w:tcW w:w="1126" w:type="dxa"/>
          </w:tcPr>
          <w:p>
            <w:pPr>
              <w:pStyle w:val="TableParagraph"/>
              <w:spacing w:before="140"/>
              <w:ind w:left="93" w:right="86"/>
              <w:jc w:val="center"/>
              <w:rPr>
                <w:rFonts w:ascii="Cambria"/>
                <w:sz w:val="16"/>
              </w:rPr>
            </w:pPr>
            <w:r>
              <w:rPr>
                <w:rFonts w:ascii="Cambria"/>
                <w:w w:val="125"/>
                <w:sz w:val="16"/>
              </w:rPr>
              <w:t>0,00</w:t>
            </w:r>
          </w:p>
        </w:tc>
        <w:tc>
          <w:tcPr>
            <w:tcW w:w="985" w:type="dxa"/>
          </w:tcPr>
          <w:p>
            <w:pPr>
              <w:pStyle w:val="TableParagraph"/>
              <w:spacing w:before="140"/>
              <w:ind w:right="309"/>
              <w:jc w:val="right"/>
              <w:rPr>
                <w:rFonts w:ascii="Cambria"/>
                <w:sz w:val="16"/>
              </w:rPr>
            </w:pPr>
            <w:r>
              <w:rPr>
                <w:rFonts w:ascii="Cambria"/>
                <w:w w:val="125"/>
                <w:sz w:val="16"/>
              </w:rPr>
              <w:t>0,00</w:t>
            </w:r>
          </w:p>
        </w:tc>
        <w:tc>
          <w:tcPr>
            <w:tcW w:w="843" w:type="dxa"/>
          </w:tcPr>
          <w:p>
            <w:pPr>
              <w:pStyle w:val="TableParagraph"/>
              <w:spacing w:before="140"/>
              <w:ind w:left="5"/>
              <w:jc w:val="center"/>
              <w:rPr>
                <w:rFonts w:ascii="Cambria"/>
                <w:sz w:val="16"/>
              </w:rPr>
            </w:pPr>
            <w:r>
              <w:rPr>
                <w:rFonts w:ascii="Cambria"/>
                <w:w w:val="112"/>
                <w:sz w:val="16"/>
              </w:rPr>
              <w:t>0</w:t>
            </w:r>
          </w:p>
        </w:tc>
      </w:tr>
      <w:tr>
        <w:trPr>
          <w:trHeight w:val="469" w:hRule="atLeast"/>
        </w:trPr>
        <w:tc>
          <w:tcPr>
            <w:tcW w:w="703" w:type="dxa"/>
          </w:tcPr>
          <w:p>
            <w:pPr>
              <w:pStyle w:val="TableParagraph"/>
              <w:spacing w:before="140"/>
              <w:ind w:left="110"/>
              <w:rPr>
                <w:rFonts w:ascii="Cambria"/>
                <w:sz w:val="16"/>
              </w:rPr>
            </w:pPr>
            <w:r>
              <w:rPr>
                <w:rFonts w:ascii="Cambria"/>
                <w:w w:val="115"/>
                <w:sz w:val="16"/>
              </w:rPr>
              <w:t>72</w:t>
            </w:r>
          </w:p>
        </w:tc>
        <w:tc>
          <w:tcPr>
            <w:tcW w:w="3097" w:type="dxa"/>
          </w:tcPr>
          <w:p>
            <w:pPr>
              <w:pStyle w:val="TableParagraph"/>
              <w:spacing w:line="231" w:lineRule="exact"/>
              <w:ind w:left="110"/>
              <w:rPr>
                <w:rFonts w:ascii="Cambria"/>
                <w:sz w:val="20"/>
              </w:rPr>
            </w:pPr>
            <w:r>
              <w:rPr>
                <w:rFonts w:ascii="Cambria"/>
                <w:w w:val="110"/>
                <w:sz w:val="20"/>
              </w:rPr>
              <w:t>Prihodi od prodaje</w:t>
            </w:r>
          </w:p>
          <w:p>
            <w:pPr>
              <w:pStyle w:val="TableParagraph"/>
              <w:spacing w:line="218" w:lineRule="exact"/>
              <w:ind w:left="110"/>
              <w:rPr>
                <w:rFonts w:ascii="Cambria"/>
                <w:sz w:val="20"/>
              </w:rPr>
            </w:pPr>
            <w:r>
              <w:rPr>
                <w:rFonts w:ascii="Cambria"/>
                <w:w w:val="110"/>
                <w:sz w:val="20"/>
              </w:rPr>
              <w:t>proizvedene imovine</w:t>
            </w:r>
          </w:p>
        </w:tc>
        <w:tc>
          <w:tcPr>
            <w:tcW w:w="1546" w:type="dxa"/>
          </w:tcPr>
          <w:p>
            <w:pPr>
              <w:pStyle w:val="TableParagraph"/>
              <w:spacing w:before="140"/>
              <w:ind w:left="108" w:right="98"/>
              <w:jc w:val="center"/>
              <w:rPr>
                <w:rFonts w:ascii="Cambria"/>
                <w:sz w:val="16"/>
              </w:rPr>
            </w:pPr>
            <w:r>
              <w:rPr>
                <w:rFonts w:ascii="Cambria"/>
                <w:w w:val="125"/>
                <w:sz w:val="16"/>
              </w:rPr>
              <w:t>4.425.099,06</w:t>
            </w:r>
          </w:p>
        </w:tc>
        <w:tc>
          <w:tcPr>
            <w:tcW w:w="1688" w:type="dxa"/>
          </w:tcPr>
          <w:p>
            <w:pPr>
              <w:pStyle w:val="TableParagraph"/>
              <w:spacing w:before="140"/>
              <w:ind w:left="186" w:right="179"/>
              <w:jc w:val="center"/>
              <w:rPr>
                <w:rFonts w:ascii="Cambria"/>
                <w:sz w:val="16"/>
              </w:rPr>
            </w:pPr>
            <w:r>
              <w:rPr>
                <w:rFonts w:ascii="Cambria"/>
                <w:w w:val="120"/>
                <w:sz w:val="16"/>
              </w:rPr>
              <w:t>18.000,00</w:t>
            </w:r>
          </w:p>
        </w:tc>
        <w:tc>
          <w:tcPr>
            <w:tcW w:w="1547" w:type="dxa"/>
          </w:tcPr>
          <w:p>
            <w:pPr>
              <w:pStyle w:val="TableParagraph"/>
              <w:spacing w:before="140"/>
              <w:ind w:left="107" w:right="102"/>
              <w:jc w:val="center"/>
              <w:rPr>
                <w:rFonts w:ascii="Cambria"/>
                <w:sz w:val="16"/>
              </w:rPr>
            </w:pPr>
            <w:r>
              <w:rPr>
                <w:rFonts w:ascii="Cambria"/>
                <w:w w:val="125"/>
                <w:sz w:val="16"/>
              </w:rPr>
              <w:t>2.673,87</w:t>
            </w:r>
          </w:p>
        </w:tc>
        <w:tc>
          <w:tcPr>
            <w:tcW w:w="1126" w:type="dxa"/>
          </w:tcPr>
          <w:p>
            <w:pPr>
              <w:pStyle w:val="TableParagraph"/>
              <w:spacing w:before="140"/>
              <w:ind w:left="93" w:right="86"/>
              <w:jc w:val="center"/>
              <w:rPr>
                <w:rFonts w:ascii="Cambria"/>
                <w:sz w:val="16"/>
              </w:rPr>
            </w:pPr>
            <w:r>
              <w:rPr>
                <w:rFonts w:ascii="Cambria"/>
                <w:w w:val="125"/>
                <w:sz w:val="16"/>
              </w:rPr>
              <w:t>0,06</w:t>
            </w:r>
          </w:p>
        </w:tc>
        <w:tc>
          <w:tcPr>
            <w:tcW w:w="985" w:type="dxa"/>
          </w:tcPr>
          <w:p>
            <w:pPr>
              <w:pStyle w:val="TableParagraph"/>
              <w:spacing w:before="140"/>
              <w:ind w:right="258"/>
              <w:jc w:val="right"/>
              <w:rPr>
                <w:rFonts w:ascii="Cambria"/>
                <w:sz w:val="16"/>
              </w:rPr>
            </w:pPr>
            <w:r>
              <w:rPr>
                <w:rFonts w:ascii="Cambria"/>
                <w:w w:val="120"/>
                <w:sz w:val="16"/>
              </w:rPr>
              <w:t>14,85</w:t>
            </w:r>
          </w:p>
        </w:tc>
        <w:tc>
          <w:tcPr>
            <w:tcW w:w="843" w:type="dxa"/>
          </w:tcPr>
          <w:p>
            <w:pPr>
              <w:pStyle w:val="TableParagraph"/>
              <w:spacing w:before="140"/>
              <w:ind w:right="237"/>
              <w:jc w:val="right"/>
              <w:rPr>
                <w:rFonts w:ascii="Cambria"/>
                <w:sz w:val="16"/>
              </w:rPr>
            </w:pPr>
            <w:r>
              <w:rPr>
                <w:rFonts w:ascii="Cambria"/>
                <w:w w:val="125"/>
                <w:sz w:val="16"/>
              </w:rPr>
              <w:t>0,02</w:t>
            </w:r>
          </w:p>
        </w:tc>
      </w:tr>
      <w:tr>
        <w:trPr>
          <w:trHeight w:val="234" w:hRule="atLeast"/>
        </w:trPr>
        <w:tc>
          <w:tcPr>
            <w:tcW w:w="703" w:type="dxa"/>
          </w:tcPr>
          <w:p>
            <w:pPr>
              <w:pStyle w:val="TableParagraph"/>
              <w:spacing w:before="23"/>
              <w:ind w:left="110"/>
              <w:rPr>
                <w:rFonts w:ascii="Cambria"/>
                <w:b/>
                <w:sz w:val="16"/>
              </w:rPr>
            </w:pPr>
            <w:r>
              <w:rPr>
                <w:rFonts w:ascii="Cambria"/>
                <w:b/>
                <w:w w:val="120"/>
                <w:sz w:val="16"/>
              </w:rPr>
              <w:t>3.</w:t>
            </w:r>
          </w:p>
        </w:tc>
        <w:tc>
          <w:tcPr>
            <w:tcW w:w="3097" w:type="dxa"/>
          </w:tcPr>
          <w:p>
            <w:pPr>
              <w:pStyle w:val="TableParagraph"/>
              <w:spacing w:line="215" w:lineRule="exact"/>
              <w:ind w:left="110"/>
              <w:rPr>
                <w:rFonts w:ascii="Cambria"/>
                <w:b/>
                <w:sz w:val="20"/>
              </w:rPr>
            </w:pPr>
            <w:r>
              <w:rPr>
                <w:rFonts w:ascii="Cambria"/>
                <w:b/>
                <w:w w:val="110"/>
                <w:sz w:val="20"/>
              </w:rPr>
              <w:t>UKUPNI PRIHODI</w:t>
            </w:r>
          </w:p>
        </w:tc>
        <w:tc>
          <w:tcPr>
            <w:tcW w:w="1546" w:type="dxa"/>
          </w:tcPr>
          <w:p>
            <w:pPr>
              <w:pStyle w:val="TableParagraph"/>
              <w:spacing w:before="23"/>
              <w:ind w:left="97" w:right="106"/>
              <w:jc w:val="center"/>
              <w:rPr>
                <w:rFonts w:ascii="Cambria"/>
                <w:b/>
                <w:sz w:val="16"/>
              </w:rPr>
            </w:pPr>
            <w:r>
              <w:rPr>
                <w:rFonts w:ascii="Cambria"/>
                <w:b/>
                <w:w w:val="120"/>
                <w:sz w:val="16"/>
              </w:rPr>
              <w:t>28.257.008,11</w:t>
            </w:r>
          </w:p>
        </w:tc>
        <w:tc>
          <w:tcPr>
            <w:tcW w:w="1688" w:type="dxa"/>
          </w:tcPr>
          <w:p>
            <w:pPr>
              <w:pStyle w:val="TableParagraph"/>
              <w:spacing w:before="23"/>
              <w:ind w:left="187" w:right="179"/>
              <w:jc w:val="center"/>
              <w:rPr>
                <w:rFonts w:ascii="Cambria"/>
                <w:b/>
                <w:sz w:val="16"/>
              </w:rPr>
            </w:pPr>
            <w:r>
              <w:rPr>
                <w:rFonts w:ascii="Cambria"/>
                <w:b/>
                <w:w w:val="120"/>
                <w:sz w:val="16"/>
              </w:rPr>
              <w:t>25.113.226,10</w:t>
            </w:r>
          </w:p>
        </w:tc>
        <w:tc>
          <w:tcPr>
            <w:tcW w:w="1547" w:type="dxa"/>
          </w:tcPr>
          <w:p>
            <w:pPr>
              <w:pStyle w:val="TableParagraph"/>
              <w:spacing w:before="23"/>
              <w:ind w:left="96" w:right="108"/>
              <w:jc w:val="center"/>
              <w:rPr>
                <w:rFonts w:ascii="Cambria"/>
                <w:b/>
                <w:sz w:val="16"/>
              </w:rPr>
            </w:pPr>
            <w:r>
              <w:rPr>
                <w:rFonts w:ascii="Cambria"/>
                <w:b/>
                <w:w w:val="120"/>
                <w:sz w:val="16"/>
              </w:rPr>
              <w:t>11.482.919,50</w:t>
            </w:r>
          </w:p>
        </w:tc>
        <w:tc>
          <w:tcPr>
            <w:tcW w:w="1126" w:type="dxa"/>
          </w:tcPr>
          <w:p>
            <w:pPr>
              <w:pStyle w:val="TableParagraph"/>
              <w:spacing w:before="23"/>
              <w:ind w:left="322"/>
              <w:rPr>
                <w:rFonts w:ascii="Cambria"/>
                <w:b/>
                <w:sz w:val="16"/>
              </w:rPr>
            </w:pPr>
            <w:r>
              <w:rPr>
                <w:rFonts w:ascii="Cambria"/>
                <w:b/>
                <w:w w:val="120"/>
                <w:sz w:val="16"/>
              </w:rPr>
              <w:t>40,64</w:t>
            </w:r>
          </w:p>
        </w:tc>
        <w:tc>
          <w:tcPr>
            <w:tcW w:w="985" w:type="dxa"/>
          </w:tcPr>
          <w:p>
            <w:pPr>
              <w:pStyle w:val="TableParagraph"/>
              <w:spacing w:before="23"/>
              <w:ind w:right="244"/>
              <w:jc w:val="right"/>
              <w:rPr>
                <w:rFonts w:ascii="Cambria"/>
                <w:b/>
                <w:sz w:val="16"/>
              </w:rPr>
            </w:pPr>
            <w:r>
              <w:rPr>
                <w:rFonts w:ascii="Cambria"/>
                <w:b/>
                <w:w w:val="120"/>
                <w:sz w:val="16"/>
              </w:rPr>
              <w:t>45,72</w:t>
            </w:r>
          </w:p>
        </w:tc>
        <w:tc>
          <w:tcPr>
            <w:tcW w:w="843" w:type="dxa"/>
          </w:tcPr>
          <w:p>
            <w:pPr>
              <w:pStyle w:val="TableParagraph"/>
              <w:spacing w:before="23"/>
              <w:ind w:right="182"/>
              <w:jc w:val="right"/>
              <w:rPr>
                <w:rFonts w:ascii="Cambria"/>
                <w:b/>
                <w:sz w:val="16"/>
              </w:rPr>
            </w:pPr>
            <w:r>
              <w:rPr>
                <w:rFonts w:ascii="Cambria"/>
                <w:b/>
                <w:w w:val="120"/>
                <w:sz w:val="16"/>
              </w:rPr>
              <w:t>100,00</w:t>
            </w:r>
          </w:p>
        </w:tc>
      </w:tr>
      <w:tr>
        <w:trPr>
          <w:trHeight w:val="470" w:hRule="atLeast"/>
        </w:trPr>
        <w:tc>
          <w:tcPr>
            <w:tcW w:w="703" w:type="dxa"/>
          </w:tcPr>
          <w:p>
            <w:pPr>
              <w:pStyle w:val="TableParagraph"/>
              <w:spacing w:before="140"/>
              <w:ind w:left="110"/>
              <w:rPr>
                <w:rFonts w:ascii="Cambria"/>
                <w:b/>
                <w:sz w:val="16"/>
              </w:rPr>
            </w:pPr>
            <w:r>
              <w:rPr>
                <w:rFonts w:ascii="Cambria"/>
                <w:b/>
                <w:w w:val="120"/>
                <w:sz w:val="16"/>
              </w:rPr>
              <w:t>4.</w:t>
            </w:r>
          </w:p>
        </w:tc>
        <w:tc>
          <w:tcPr>
            <w:tcW w:w="3097" w:type="dxa"/>
          </w:tcPr>
          <w:p>
            <w:pPr>
              <w:pStyle w:val="TableParagraph"/>
              <w:spacing w:line="231" w:lineRule="exact"/>
              <w:ind w:left="110"/>
              <w:rPr>
                <w:rFonts w:ascii="Cambria"/>
                <w:b/>
                <w:sz w:val="20"/>
              </w:rPr>
            </w:pPr>
            <w:r>
              <w:rPr>
                <w:rFonts w:ascii="Cambria"/>
                <w:b/>
                <w:w w:val="115"/>
                <w:sz w:val="20"/>
              </w:rPr>
              <w:t>PRIMICI OD FINANCIJSKE</w:t>
            </w:r>
          </w:p>
          <w:p>
            <w:pPr>
              <w:pStyle w:val="TableParagraph"/>
              <w:spacing w:line="218" w:lineRule="exact"/>
              <w:ind w:left="110"/>
              <w:rPr>
                <w:rFonts w:ascii="Cambria" w:hAnsi="Cambria"/>
                <w:b/>
                <w:sz w:val="20"/>
              </w:rPr>
            </w:pPr>
            <w:r>
              <w:rPr>
                <w:rFonts w:ascii="Cambria" w:hAnsi="Cambria"/>
                <w:b/>
                <w:w w:val="115"/>
                <w:sz w:val="20"/>
              </w:rPr>
              <w:t>IMOVINE I ZADUŽIVANJA</w:t>
            </w:r>
          </w:p>
        </w:tc>
        <w:tc>
          <w:tcPr>
            <w:tcW w:w="1546" w:type="dxa"/>
          </w:tcPr>
          <w:p>
            <w:pPr>
              <w:pStyle w:val="TableParagraph"/>
              <w:spacing w:before="140"/>
              <w:ind w:left="361" w:right="375"/>
              <w:jc w:val="center"/>
              <w:rPr>
                <w:rFonts w:ascii="Cambria"/>
                <w:b/>
                <w:sz w:val="16"/>
              </w:rPr>
            </w:pPr>
            <w:r>
              <w:rPr>
                <w:rFonts w:ascii="Cambria"/>
                <w:b/>
                <w:w w:val="120"/>
                <w:sz w:val="16"/>
              </w:rPr>
              <w:t>0,00</w:t>
            </w:r>
          </w:p>
        </w:tc>
        <w:tc>
          <w:tcPr>
            <w:tcW w:w="1688" w:type="dxa"/>
          </w:tcPr>
          <w:p>
            <w:pPr>
              <w:pStyle w:val="TableParagraph"/>
              <w:spacing w:before="140"/>
              <w:ind w:left="187" w:right="178"/>
              <w:jc w:val="center"/>
              <w:rPr>
                <w:rFonts w:ascii="Cambria"/>
                <w:b/>
                <w:sz w:val="16"/>
              </w:rPr>
            </w:pPr>
            <w:r>
              <w:rPr>
                <w:rFonts w:ascii="Cambria"/>
                <w:b/>
                <w:w w:val="120"/>
                <w:sz w:val="16"/>
              </w:rPr>
              <w:t>0,00</w:t>
            </w:r>
          </w:p>
        </w:tc>
        <w:tc>
          <w:tcPr>
            <w:tcW w:w="1547" w:type="dxa"/>
          </w:tcPr>
          <w:p>
            <w:pPr>
              <w:pStyle w:val="TableParagraph"/>
              <w:spacing w:before="140"/>
              <w:ind w:left="360" w:right="376"/>
              <w:jc w:val="center"/>
              <w:rPr>
                <w:rFonts w:ascii="Cambria"/>
                <w:b/>
                <w:sz w:val="16"/>
              </w:rPr>
            </w:pPr>
            <w:r>
              <w:rPr>
                <w:rFonts w:ascii="Cambria"/>
                <w:b/>
                <w:w w:val="120"/>
                <w:sz w:val="16"/>
              </w:rPr>
              <w:t>0,00</w:t>
            </w:r>
          </w:p>
        </w:tc>
        <w:tc>
          <w:tcPr>
            <w:tcW w:w="1126" w:type="dxa"/>
          </w:tcPr>
          <w:p>
            <w:pPr>
              <w:pStyle w:val="TableParagraph"/>
              <w:spacing w:before="140"/>
              <w:ind w:left="375"/>
              <w:rPr>
                <w:rFonts w:ascii="Cambria"/>
                <w:b/>
                <w:sz w:val="16"/>
              </w:rPr>
            </w:pPr>
            <w:r>
              <w:rPr>
                <w:rFonts w:ascii="Cambria"/>
                <w:b/>
                <w:w w:val="120"/>
                <w:sz w:val="16"/>
              </w:rPr>
              <w:t>0,00</w:t>
            </w:r>
          </w:p>
        </w:tc>
        <w:tc>
          <w:tcPr>
            <w:tcW w:w="985" w:type="dxa"/>
          </w:tcPr>
          <w:p>
            <w:pPr>
              <w:pStyle w:val="TableParagraph"/>
              <w:spacing w:before="140"/>
              <w:ind w:right="297"/>
              <w:jc w:val="right"/>
              <w:rPr>
                <w:rFonts w:ascii="Cambria"/>
                <w:b/>
                <w:sz w:val="16"/>
              </w:rPr>
            </w:pPr>
            <w:r>
              <w:rPr>
                <w:rFonts w:ascii="Cambria"/>
                <w:b/>
                <w:w w:val="120"/>
                <w:sz w:val="16"/>
              </w:rPr>
              <w:t>0,00</w:t>
            </w:r>
          </w:p>
        </w:tc>
        <w:tc>
          <w:tcPr>
            <w:tcW w:w="843" w:type="dxa"/>
          </w:tcPr>
          <w:p>
            <w:pPr>
              <w:pStyle w:val="TableParagraph"/>
              <w:spacing w:before="140"/>
              <w:ind w:left="258"/>
              <w:rPr>
                <w:rFonts w:ascii="Cambria"/>
                <w:b/>
                <w:sz w:val="16"/>
              </w:rPr>
            </w:pPr>
            <w:r>
              <w:rPr>
                <w:rFonts w:ascii="Cambria"/>
                <w:b/>
                <w:w w:val="115"/>
                <w:sz w:val="16"/>
              </w:rPr>
              <w:t>xx</w:t>
            </w:r>
          </w:p>
        </w:tc>
      </w:tr>
    </w:tbl>
    <w:p>
      <w:pPr>
        <w:pStyle w:val="BodyText"/>
        <w:spacing w:before="4"/>
        <w:rPr>
          <w:sz w:val="29"/>
        </w:rPr>
      </w:pPr>
    </w:p>
    <w:p>
      <w:pPr>
        <w:pStyle w:val="BodyText"/>
        <w:spacing w:before="99"/>
        <w:ind w:left="1356" w:right="1411"/>
        <w:jc w:val="both"/>
      </w:pPr>
      <w:r>
        <w:rPr>
          <w:w w:val="115"/>
        </w:rPr>
        <w:t>Ukupni prihodi planirani za 2020. godinu u iznosu od 25.113.226,10 kn u prvom polugodištu 2020. godine ostvareni su u iznosu od 11.482.919,50 kn, te izvršenje plana iznosi 45,72%.</w:t>
      </w:r>
    </w:p>
    <w:p>
      <w:pPr>
        <w:pStyle w:val="BodyText"/>
        <w:spacing w:before="1"/>
      </w:pPr>
    </w:p>
    <w:p>
      <w:pPr>
        <w:pStyle w:val="BodyText"/>
        <w:ind w:left="1356" w:right="1412"/>
        <w:jc w:val="both"/>
      </w:pPr>
      <w:r>
        <w:rPr>
          <w:b/>
          <w:w w:val="115"/>
        </w:rPr>
        <w:t>Prihodi poslovanja </w:t>
      </w:r>
      <w:r>
        <w:rPr>
          <w:w w:val="115"/>
        </w:rPr>
        <w:t>ostvareni su u iznosu od 11.480.245,63 kn što u odnosu na plan predstavlja izvršenje od 45,79%. U odnosu na isto razdoblje prošle godine prihodi poslovanja bilježe međugodišnje smanjenje od 51,78%. Udio prihoda poslovanja u ukupnim prihodima ostvarenim u prvom polugodištu 2020. godine iznosi</w:t>
      </w:r>
      <w:r>
        <w:rPr>
          <w:spacing w:val="-6"/>
          <w:w w:val="115"/>
        </w:rPr>
        <w:t> </w:t>
      </w:r>
      <w:r>
        <w:rPr>
          <w:w w:val="115"/>
        </w:rPr>
        <w:t>98,98%.</w:t>
      </w:r>
      <w:r>
        <w:rPr>
          <w:spacing w:val="-7"/>
          <w:w w:val="115"/>
        </w:rPr>
        <w:t> </w:t>
      </w:r>
      <w:r>
        <w:rPr>
          <w:w w:val="115"/>
        </w:rPr>
        <w:t>Ostvarenje</w:t>
      </w:r>
      <w:r>
        <w:rPr>
          <w:spacing w:val="-4"/>
          <w:w w:val="115"/>
        </w:rPr>
        <w:t> </w:t>
      </w:r>
      <w:r>
        <w:rPr>
          <w:w w:val="115"/>
        </w:rPr>
        <w:t>prihoda</w:t>
      </w:r>
      <w:r>
        <w:rPr>
          <w:spacing w:val="-8"/>
          <w:w w:val="115"/>
        </w:rPr>
        <w:t> </w:t>
      </w:r>
      <w:r>
        <w:rPr>
          <w:w w:val="115"/>
        </w:rPr>
        <w:t>poslovanja,</w:t>
      </w:r>
      <w:r>
        <w:rPr>
          <w:spacing w:val="-7"/>
          <w:w w:val="115"/>
        </w:rPr>
        <w:t> </w:t>
      </w:r>
      <w:r>
        <w:rPr>
          <w:w w:val="115"/>
        </w:rPr>
        <w:t>obzirom</w:t>
      </w:r>
      <w:r>
        <w:rPr>
          <w:spacing w:val="-7"/>
          <w:w w:val="115"/>
        </w:rPr>
        <w:t> </w:t>
      </w:r>
      <w:r>
        <w:rPr>
          <w:w w:val="115"/>
        </w:rPr>
        <w:t>na</w:t>
      </w:r>
      <w:r>
        <w:rPr>
          <w:spacing w:val="-7"/>
          <w:w w:val="115"/>
        </w:rPr>
        <w:t> </w:t>
      </w:r>
      <w:r>
        <w:rPr>
          <w:w w:val="115"/>
        </w:rPr>
        <w:t>vrste</w:t>
      </w:r>
      <w:r>
        <w:rPr>
          <w:spacing w:val="-6"/>
          <w:w w:val="115"/>
        </w:rPr>
        <w:t> </w:t>
      </w:r>
      <w:r>
        <w:rPr>
          <w:w w:val="115"/>
        </w:rPr>
        <w:t>prihoda</w:t>
      </w:r>
      <w:r>
        <w:rPr>
          <w:spacing w:val="-5"/>
          <w:w w:val="115"/>
        </w:rPr>
        <w:t> </w:t>
      </w:r>
      <w:r>
        <w:rPr>
          <w:w w:val="115"/>
        </w:rPr>
        <w:t>je</w:t>
      </w:r>
      <w:r>
        <w:rPr>
          <w:spacing w:val="-6"/>
          <w:w w:val="115"/>
        </w:rPr>
        <w:t> </w:t>
      </w:r>
      <w:r>
        <w:rPr>
          <w:w w:val="115"/>
        </w:rPr>
        <w:t>slijedeće:</w:t>
      </w:r>
    </w:p>
    <w:p>
      <w:pPr>
        <w:pStyle w:val="BodyText"/>
        <w:spacing w:before="3"/>
      </w:pPr>
    </w:p>
    <w:p>
      <w:pPr>
        <w:pStyle w:val="BodyText"/>
        <w:ind w:left="1356" w:right="1411"/>
        <w:jc w:val="both"/>
      </w:pPr>
      <w:r>
        <w:rPr>
          <w:b/>
          <w:i/>
          <w:w w:val="115"/>
        </w:rPr>
        <w:t>Prihodi od poreza </w:t>
      </w:r>
      <w:r>
        <w:rPr>
          <w:w w:val="115"/>
        </w:rPr>
        <w:t>- u odnosu na ukupno ostvarene prihode, prihodi  od poreza</w:t>
      </w:r>
      <w:r>
        <w:rPr>
          <w:spacing w:val="55"/>
          <w:w w:val="115"/>
        </w:rPr>
        <w:t> </w:t>
      </w:r>
      <w:r>
        <w:rPr>
          <w:w w:val="115"/>
        </w:rPr>
        <w:t>čine najveći dio: 58,22%. Ostvareni su u iznosu od 6.684.988,46 kn,  što  je  u</w:t>
      </w:r>
      <w:r>
        <w:rPr>
          <w:spacing w:val="55"/>
          <w:w w:val="115"/>
        </w:rPr>
        <w:t> </w:t>
      </w:r>
      <w:r>
        <w:rPr>
          <w:w w:val="115"/>
        </w:rPr>
        <w:t>odnosu na prošlogodišnje izvršenje smanjenje prihoda od</w:t>
      </w:r>
      <w:r>
        <w:rPr>
          <w:spacing w:val="11"/>
          <w:w w:val="115"/>
        </w:rPr>
        <w:t> </w:t>
      </w:r>
      <w:r>
        <w:rPr>
          <w:w w:val="115"/>
        </w:rPr>
        <w:t>63,55%.</w:t>
      </w:r>
    </w:p>
    <w:p>
      <w:pPr>
        <w:spacing w:after="0"/>
        <w:jc w:val="both"/>
        <w:sectPr>
          <w:pgSz w:w="11910" w:h="16840"/>
          <w:pgMar w:header="0" w:footer="720" w:top="1580" w:bottom="960" w:left="60" w:right="0"/>
        </w:sectPr>
      </w:pPr>
    </w:p>
    <w:p>
      <w:pPr>
        <w:spacing w:before="72"/>
        <w:ind w:left="1356" w:right="1411" w:firstLine="0"/>
        <w:jc w:val="both"/>
        <w:rPr>
          <w:b/>
          <w:sz w:val="22"/>
        </w:rPr>
      </w:pPr>
      <w:r>
        <w:rPr>
          <w:b/>
          <w:w w:val="115"/>
          <w:sz w:val="22"/>
        </w:rPr>
        <w:t>Prihodi od poreza i prireza na dohodak </w:t>
      </w:r>
      <w:r>
        <w:rPr>
          <w:w w:val="115"/>
          <w:sz w:val="22"/>
        </w:rPr>
        <w:t>ostvareni su u iznosu od 6.426.319,18 kn i u ukupno ostvarenim prihodima i primicima sudjeluju sa 55,90%. </w:t>
      </w:r>
      <w:r>
        <w:rPr>
          <w:b/>
          <w:w w:val="115"/>
          <w:sz w:val="22"/>
        </w:rPr>
        <w:t>Od ukupnog iznosa, na porez na dohodak odnosi se iznos od 5.508.274,50 kn (2019. – 15.510.656,56 kn), na prirez na porez na dohodak odnosi se iznos od 918.044,68 kn (2019. – 2.585.106,41 kn) </w:t>
      </w:r>
      <w:r>
        <w:rPr>
          <w:w w:val="115"/>
          <w:sz w:val="22"/>
        </w:rPr>
        <w:t>(izvještaj Fine – sektor usluga za državu)</w:t>
      </w:r>
      <w:r>
        <w:rPr>
          <w:b/>
          <w:w w:val="115"/>
          <w:sz w:val="22"/>
        </w:rPr>
        <w:t>.</w:t>
      </w:r>
    </w:p>
    <w:p>
      <w:pPr>
        <w:pStyle w:val="BodyText"/>
        <w:spacing w:before="1"/>
        <w:ind w:left="1356" w:right="1413"/>
        <w:jc w:val="both"/>
      </w:pPr>
      <w:r>
        <w:rPr>
          <w:w w:val="115"/>
        </w:rPr>
        <w:t>Unutar prihoda od poreza i prireza na dohodak prihodi od poreza i prireza na dohodak od nesamostalnog rada ostvareni u iznosu od 3.961.110,00 kn. Međugodišnje smanjenje ove vrste poreza u odnosu na prethodnu godinu iznosi 72,30% </w:t>
      </w:r>
      <w:r>
        <w:rPr>
          <w:w w:val="125"/>
        </w:rPr>
        <w:t>.</w:t>
      </w:r>
    </w:p>
    <w:p>
      <w:pPr>
        <w:pStyle w:val="BodyText"/>
        <w:spacing w:before="3"/>
        <w:ind w:left="1356" w:right="1413"/>
        <w:jc w:val="both"/>
      </w:pPr>
      <w:r>
        <w:rPr>
          <w:w w:val="115"/>
        </w:rPr>
        <w:t>Prihodi od poreza i prireza na dohodak od samostalnih djelatnosti ostvareni su u iznosu od 428.616,78 kn, od čega se na prihode od poreza i prireza obrtnika i slobodnih zanimanja odnosi iznos od 248.420,27 kn, a na prihode od poreza i prireza na dohodak od ostalih samostalnih djelatnosti koje se povremeno obavljaju iznos od 180.196,51 kn.</w:t>
      </w:r>
    </w:p>
    <w:p>
      <w:pPr>
        <w:pStyle w:val="BodyText"/>
        <w:spacing w:before="1"/>
        <w:ind w:left="1356" w:right="1411"/>
        <w:jc w:val="both"/>
      </w:pPr>
      <w:r>
        <w:rPr>
          <w:w w:val="115"/>
        </w:rPr>
        <w:t>Prihode od poreza i prireza na dohodak od imovine i imovinskih prava, koji su ostvareni u ukupnom iznosu od 152.132,69 kn čine prihodi od imovine i imovinskih prava koji su ostvareni u iznosu od 148.772,64 kn i prihodi od iznajmljivanja stanova, soba i postelja ostvareni u iznosu od 3.360,05 kn. Prihodi od poreza i prireza na dohodak od kapitala, koji su ostvareni u iznosu od 2.461.593,20 kn, a sastoje se od prihoda od poreza i prireza na dohodak od dividendi i udjela u dobiti ostvaren u iznosu 2.267.540,99 kn i poreza i prireza po odbitku na dohodak od kamata ostvaren u iznosu od 194.052,21 kn.</w:t>
      </w:r>
    </w:p>
    <w:p>
      <w:pPr>
        <w:pStyle w:val="BodyText"/>
        <w:spacing w:before="4"/>
        <w:ind w:left="1356" w:right="1411"/>
        <w:jc w:val="both"/>
      </w:pPr>
      <w:r>
        <w:rPr>
          <w:w w:val="115"/>
        </w:rPr>
        <w:t>Po godišnjim prijavama poreza na dohodak za 2019. godinu uplaćeno je 164.997,39 kn dok je po godišnjim prijavama do 30.06.2020. godine vraćeno 742.130,88 kn.</w:t>
      </w:r>
    </w:p>
    <w:p>
      <w:pPr>
        <w:pStyle w:val="BodyText"/>
        <w:spacing w:before="11"/>
        <w:rPr>
          <w:sz w:val="21"/>
        </w:rPr>
      </w:pPr>
    </w:p>
    <w:p>
      <w:pPr>
        <w:pStyle w:val="BodyText"/>
        <w:ind w:left="1356" w:right="1411"/>
        <w:jc w:val="both"/>
      </w:pPr>
      <w:r>
        <w:rPr>
          <w:b/>
          <w:w w:val="115"/>
        </w:rPr>
        <w:t>Prihodi od poreza na imovinu </w:t>
      </w:r>
      <w:r>
        <w:rPr>
          <w:w w:val="115"/>
        </w:rPr>
        <w:t>ostvareni su u iznosu od 226.201,03 kn, što u odnosu na plan predstavlja izvršenje od 34,53% te povećanje ostvarenih prihoda u odnosu na isto razdoblje u 2019. godini za 19,92%. Prihode od poreza na imovinu čine stalni porezi na nepokretnu imovinu koji su ostvareni u iznosu od 129.254,57 kn (porez na kuće za odmor – 128.597,92 kn, porez na korištenje javnih površina – 656,65 kn) te povremeni porezi na imovinu koji su ostvareni u iznosu od 96.946,46 kn (porez na promet nekretnina).</w:t>
      </w:r>
    </w:p>
    <w:p>
      <w:pPr>
        <w:pStyle w:val="BodyText"/>
        <w:spacing w:before="3"/>
      </w:pPr>
    </w:p>
    <w:p>
      <w:pPr>
        <w:spacing w:before="0"/>
        <w:ind w:left="1356" w:right="1413" w:firstLine="0"/>
        <w:jc w:val="both"/>
        <w:rPr>
          <w:sz w:val="22"/>
        </w:rPr>
      </w:pPr>
      <w:r>
        <w:rPr>
          <w:b/>
          <w:w w:val="115"/>
          <w:sz w:val="22"/>
        </w:rPr>
        <w:t>Prihodi od poreza na robu i usluge </w:t>
      </w:r>
      <w:r>
        <w:rPr>
          <w:w w:val="115"/>
          <w:sz w:val="22"/>
        </w:rPr>
        <w:t>su ostvareni u iznosu od 32.468,25 kn i u cijelosti se odnose na porez na potrošnju alkoholnih i bezalkoholnih pića.</w:t>
      </w:r>
    </w:p>
    <w:p>
      <w:pPr>
        <w:pStyle w:val="BodyText"/>
        <w:spacing w:before="2"/>
      </w:pPr>
    </w:p>
    <w:p>
      <w:pPr>
        <w:pStyle w:val="BodyText"/>
        <w:ind w:left="1356" w:right="1410"/>
        <w:jc w:val="both"/>
      </w:pPr>
      <w:r>
        <w:rPr>
          <w:b/>
          <w:w w:val="115"/>
        </w:rPr>
        <w:t>Pomoći proračunu iz drugih proračuna </w:t>
      </w:r>
      <w:r>
        <w:rPr>
          <w:w w:val="115"/>
        </w:rPr>
        <w:t>čine 32,70% ukupnih prihoda. Ostvarene su u iznosu od 3.754.442,60 kn. Tekuće pomoći ostvarene su u iznosu od 2.464.451,84 kn, a odnose se na kompenzacijske  mjere u iznosu od 2.457.846,90</w:t>
      </w:r>
      <w:r>
        <w:rPr>
          <w:spacing w:val="55"/>
          <w:w w:val="115"/>
        </w:rPr>
        <w:t> </w:t>
      </w:r>
      <w:r>
        <w:rPr>
          <w:w w:val="115"/>
        </w:rPr>
        <w:t>kn te pomoći iz proračuna Karlovačke županije u iznosu od 6.604,94 kn. Kapitalne pomoći ostvarene su u iznosu od 12.937,50 kn i odnose se</w:t>
      </w:r>
      <w:r>
        <w:rPr>
          <w:spacing w:val="55"/>
          <w:w w:val="115"/>
        </w:rPr>
        <w:t> </w:t>
      </w:r>
      <w:r>
        <w:rPr>
          <w:w w:val="115"/>
        </w:rPr>
        <w:t>na  priznavanje predujma za poslovnu zonu Lug. Pomoći proračunskim korisnicima iz proračuna koji im nije nadležan ostvarena su u iznosu od 36.340,00 kn. Ostvareno je</w:t>
      </w:r>
      <w:r>
        <w:rPr>
          <w:spacing w:val="55"/>
          <w:w w:val="115"/>
        </w:rPr>
        <w:t> </w:t>
      </w:r>
      <w:r>
        <w:rPr>
          <w:w w:val="115"/>
        </w:rPr>
        <w:t>20.340,00 kn tekućih pomoći – Dječji vrtić Zvončić Ozalj 5.940,00 kn (program predškole, dijete s teškoćama u razvoju) te Gradska knjižnica i čitaonica Ivana Belostenca 14.400,00 kn (Čaj s Edom i Moje drago serce). Kapitalnih pomoći ostvareno je 16.000,00 kn – Gradska knjižnica i čitaonica Ivana Belostenca za nabavu knjiga. Pomoći temeljem prijenosa EU sredstava ostvarena su u iznosu od 1.240.713,26 kn (Susret s rijekom 331.017,71 kn, cesta Vrhovac 763.941,81 kn, zona</w:t>
      </w:r>
      <w:r>
        <w:rPr>
          <w:spacing w:val="12"/>
          <w:w w:val="115"/>
        </w:rPr>
        <w:t> </w:t>
      </w:r>
      <w:r>
        <w:rPr>
          <w:w w:val="115"/>
        </w:rPr>
        <w:t>Lug</w:t>
      </w:r>
      <w:r>
        <w:rPr>
          <w:spacing w:val="14"/>
          <w:w w:val="115"/>
        </w:rPr>
        <w:t> </w:t>
      </w:r>
      <w:r>
        <w:rPr>
          <w:w w:val="115"/>
        </w:rPr>
        <w:t>73.312,50</w:t>
      </w:r>
      <w:r>
        <w:rPr>
          <w:spacing w:val="14"/>
          <w:w w:val="115"/>
        </w:rPr>
        <w:t> </w:t>
      </w:r>
      <w:r>
        <w:rPr>
          <w:w w:val="115"/>
        </w:rPr>
        <w:t>kn,</w:t>
      </w:r>
      <w:r>
        <w:rPr>
          <w:spacing w:val="12"/>
          <w:w w:val="115"/>
        </w:rPr>
        <w:t> </w:t>
      </w:r>
      <w:r>
        <w:rPr>
          <w:w w:val="115"/>
        </w:rPr>
        <w:t>PoKupi,</w:t>
      </w:r>
      <w:r>
        <w:rPr>
          <w:spacing w:val="13"/>
          <w:w w:val="115"/>
        </w:rPr>
        <w:t> </w:t>
      </w:r>
      <w:r>
        <w:rPr>
          <w:w w:val="115"/>
        </w:rPr>
        <w:t>očisti,</w:t>
      </w:r>
      <w:r>
        <w:rPr>
          <w:spacing w:val="13"/>
          <w:w w:val="115"/>
        </w:rPr>
        <w:t> </w:t>
      </w:r>
      <w:r>
        <w:rPr>
          <w:w w:val="115"/>
        </w:rPr>
        <w:t>iskoristi</w:t>
      </w:r>
      <w:r>
        <w:rPr>
          <w:spacing w:val="13"/>
          <w:w w:val="115"/>
        </w:rPr>
        <w:t> </w:t>
      </w:r>
      <w:r>
        <w:rPr>
          <w:w w:val="115"/>
        </w:rPr>
        <w:t>72.441,24</w:t>
      </w:r>
      <w:r>
        <w:rPr>
          <w:spacing w:val="17"/>
          <w:w w:val="115"/>
        </w:rPr>
        <w:t> </w:t>
      </w:r>
      <w:r>
        <w:rPr>
          <w:w w:val="115"/>
        </w:rPr>
        <w:t>kn).</w:t>
      </w:r>
    </w:p>
    <w:p>
      <w:pPr>
        <w:pStyle w:val="BodyText"/>
        <w:spacing w:before="5"/>
      </w:pPr>
    </w:p>
    <w:p>
      <w:pPr>
        <w:pStyle w:val="BodyText"/>
        <w:ind w:left="1356" w:right="1415"/>
        <w:jc w:val="both"/>
      </w:pPr>
      <w:r>
        <w:rPr>
          <w:b/>
          <w:i/>
          <w:w w:val="115"/>
        </w:rPr>
        <w:t>Prihodi od imovine </w:t>
      </w:r>
      <w:r>
        <w:rPr>
          <w:w w:val="115"/>
        </w:rPr>
        <w:t>– čine 1,35% ukupnih prihoda. Ostvareni su u iznosu od 154.743,89 kn što predstavlja izvršenje plana od 35,84%. Sastoje se od prihoda od financijske imovine čije ostvarenje iznosi 521,17 kn i prihoda od nefinancijske imovine čije ostvarenje iznosi 154.222,72 kn.</w:t>
      </w:r>
    </w:p>
    <w:p>
      <w:pPr>
        <w:spacing w:after="0"/>
        <w:jc w:val="both"/>
        <w:sectPr>
          <w:pgSz w:w="11910" w:h="16840"/>
          <w:pgMar w:header="0" w:footer="720" w:top="900" w:bottom="960" w:left="60" w:right="0"/>
        </w:sectPr>
      </w:pPr>
    </w:p>
    <w:p>
      <w:pPr>
        <w:pStyle w:val="BodyText"/>
        <w:spacing w:before="72"/>
        <w:ind w:left="1356" w:right="1411"/>
        <w:jc w:val="both"/>
      </w:pPr>
      <w:r>
        <w:rPr>
          <w:w w:val="115"/>
        </w:rPr>
        <w:t>Prihodi od financijske imovine odnose se na ostvarene prihode od kamata u iznosu od 89,66 kn, prihode od zateznih kamata u iznosu od 428,95 kn te na prihode od pozitivnih tečajnih razlika u iznosu od 2,56 kn. Prihodi od nefinancijske imovine odnose se na prihode po osnovi koncesija koji su ostvareni u iznosu od  1.200,00</w:t>
      </w:r>
      <w:r>
        <w:rPr>
          <w:spacing w:val="55"/>
          <w:w w:val="115"/>
        </w:rPr>
        <w:t> </w:t>
      </w:r>
      <w:r>
        <w:rPr>
          <w:w w:val="115"/>
        </w:rPr>
        <w:t>kn, na prihode po osnovi zakupa i iznajmljivanja imovine koji su ostvareni u iznosu od 38.657,48 kn, na naknade za korištenje nefinancijske imovine  koji su ostvareni</w:t>
      </w:r>
      <w:r>
        <w:rPr>
          <w:spacing w:val="55"/>
          <w:w w:val="115"/>
        </w:rPr>
        <w:t> </w:t>
      </w:r>
      <w:r>
        <w:rPr>
          <w:w w:val="115"/>
        </w:rPr>
        <w:t>u iznosu od 109.133,69 kn (naknade za korištenje prostora elektrana 108.868,10</w:t>
      </w:r>
      <w:r>
        <w:rPr>
          <w:spacing w:val="55"/>
          <w:w w:val="115"/>
        </w:rPr>
        <w:t> </w:t>
      </w:r>
      <w:r>
        <w:rPr>
          <w:w w:val="115"/>
        </w:rPr>
        <w:t>kn i spomenička renta 265,59 kn), te na ostale prihode od nefinancijske imovine</w:t>
      </w:r>
      <w:r>
        <w:rPr>
          <w:spacing w:val="55"/>
          <w:w w:val="115"/>
        </w:rPr>
        <w:t> </w:t>
      </w:r>
      <w:r>
        <w:rPr>
          <w:w w:val="115"/>
        </w:rPr>
        <w:t>koji su ostvareni u iznosu od 5.231,55 kn (naknada za zadržavanje nezakonito izgrađenih</w:t>
      </w:r>
      <w:r>
        <w:rPr>
          <w:spacing w:val="13"/>
          <w:w w:val="115"/>
        </w:rPr>
        <w:t> </w:t>
      </w:r>
      <w:r>
        <w:rPr>
          <w:w w:val="115"/>
        </w:rPr>
        <w:t>zgrada).</w:t>
      </w:r>
    </w:p>
    <w:p>
      <w:pPr>
        <w:pStyle w:val="BodyText"/>
        <w:spacing w:before="3"/>
      </w:pPr>
    </w:p>
    <w:p>
      <w:pPr>
        <w:spacing w:before="0"/>
        <w:ind w:left="1356" w:right="1412" w:firstLine="0"/>
        <w:jc w:val="both"/>
        <w:rPr>
          <w:sz w:val="22"/>
        </w:rPr>
      </w:pPr>
      <w:r>
        <w:rPr>
          <w:b/>
          <w:i/>
          <w:w w:val="115"/>
          <w:sz w:val="22"/>
        </w:rPr>
        <w:t>Prihodi od upravnih i administrativnih pristojbi, pristojbi po posebnim </w:t>
      </w:r>
      <w:r>
        <w:rPr>
          <w:b/>
          <w:i/>
          <w:w w:val="115"/>
          <w:sz w:val="22"/>
        </w:rPr>
        <w:t>propisima i prihodi od naknada </w:t>
      </w:r>
      <w:r>
        <w:rPr>
          <w:w w:val="115"/>
          <w:sz w:val="22"/>
        </w:rPr>
        <w:t>– čine 6,96% ukupnih prihoda. Ostvareni su u iznosu od 799.370,18 kn, što predstavlja izvršenje plana od 43,57%. Prihodi od upravnih i administrativnih pristojbi ostvaren u iznosu od 17.195,95 kn odnosi se na prihod od prodaje državnih biljega u iznosu od 15.937,66 kn i turističke</w:t>
      </w:r>
      <w:r>
        <w:rPr>
          <w:spacing w:val="55"/>
          <w:w w:val="115"/>
          <w:sz w:val="22"/>
        </w:rPr>
        <w:t> </w:t>
      </w:r>
      <w:r>
        <w:rPr>
          <w:w w:val="115"/>
          <w:sz w:val="22"/>
        </w:rPr>
        <w:t>pristojbe u iznosu od 1.258,29</w:t>
      </w:r>
      <w:r>
        <w:rPr>
          <w:spacing w:val="13"/>
          <w:w w:val="115"/>
          <w:sz w:val="22"/>
        </w:rPr>
        <w:t> </w:t>
      </w:r>
      <w:r>
        <w:rPr>
          <w:w w:val="115"/>
          <w:sz w:val="22"/>
        </w:rPr>
        <w:t>kn.</w:t>
      </w:r>
    </w:p>
    <w:p>
      <w:pPr>
        <w:pStyle w:val="BodyText"/>
        <w:spacing w:before="3"/>
        <w:ind w:left="1356" w:right="1410"/>
        <w:jc w:val="both"/>
      </w:pPr>
      <w:r>
        <w:rPr>
          <w:w w:val="115"/>
        </w:rPr>
        <w:t>Prihodi po posebnim propisima ostvareni u iznosu od 526.771,68 kn sastoje se od prihoda od vodnog gospodarstva ostvarenog u iznosu od 4.083,04 kn, prihoda od doprinosa za šume ostvarenih u iznosu od 14.839,62 kn, prihoda od mjesnog samodoprinosa ostvarenog u iznosu od 6.145,00 kn, te od ostalih nespomenutih prihoda. Ostali nespomenuti prihodi po posebnim propisima ostvareni su u iznosu od 501.704,02 kn, a odnose se na prihode Dječjeg vrtića Zvončić Ozalj ostvarene u iznosu od 387.959,72 kn, Zavičajnog muzeja Ozalj u iznosu od 16.570,00 kn, te na prihode ostvarene po osnovi promjene namjene zemljišta u iznosu od 29,40 kn, prihode po osnovu naplate naknade za uređenje voda (10%) u iznosu od 43.811,62 kn te na ostale prihode (naknada za služnost) u iznosu od 53.333,28 kn.</w:t>
      </w:r>
    </w:p>
    <w:p>
      <w:pPr>
        <w:pStyle w:val="BodyText"/>
        <w:spacing w:before="3"/>
        <w:ind w:left="1356" w:right="1411"/>
        <w:jc w:val="both"/>
      </w:pPr>
      <w:r>
        <w:rPr>
          <w:w w:val="115"/>
        </w:rPr>
        <w:t>Prihodi od komunalnog doprinosa i naknada ostvareni su u iznosu od 255.402,55 kn. Od komunalnog doprinosa ostvareni je prihod u iznosu od 71.177,62 kn, a prihodi</w:t>
      </w:r>
      <w:r>
        <w:rPr>
          <w:spacing w:val="12"/>
          <w:w w:val="115"/>
        </w:rPr>
        <w:t> </w:t>
      </w:r>
      <w:r>
        <w:rPr>
          <w:w w:val="115"/>
        </w:rPr>
        <w:t>od</w:t>
      </w:r>
      <w:r>
        <w:rPr>
          <w:spacing w:val="11"/>
          <w:w w:val="115"/>
        </w:rPr>
        <w:t> </w:t>
      </w:r>
      <w:r>
        <w:rPr>
          <w:w w:val="115"/>
        </w:rPr>
        <w:t>komunalne</w:t>
      </w:r>
      <w:r>
        <w:rPr>
          <w:spacing w:val="12"/>
          <w:w w:val="115"/>
        </w:rPr>
        <w:t> </w:t>
      </w:r>
      <w:r>
        <w:rPr>
          <w:w w:val="115"/>
        </w:rPr>
        <w:t>naknade</w:t>
      </w:r>
      <w:r>
        <w:rPr>
          <w:spacing w:val="11"/>
          <w:w w:val="115"/>
        </w:rPr>
        <w:t> </w:t>
      </w:r>
      <w:r>
        <w:rPr>
          <w:w w:val="115"/>
        </w:rPr>
        <w:t>ostvareni</w:t>
      </w:r>
      <w:r>
        <w:rPr>
          <w:spacing w:val="10"/>
          <w:w w:val="115"/>
        </w:rPr>
        <w:t> </w:t>
      </w:r>
      <w:r>
        <w:rPr>
          <w:w w:val="115"/>
        </w:rPr>
        <w:t>u</w:t>
      </w:r>
      <w:r>
        <w:rPr>
          <w:spacing w:val="11"/>
          <w:w w:val="115"/>
        </w:rPr>
        <w:t> </w:t>
      </w:r>
      <w:r>
        <w:rPr>
          <w:w w:val="115"/>
        </w:rPr>
        <w:t>iznosu</w:t>
      </w:r>
      <w:r>
        <w:rPr>
          <w:spacing w:val="12"/>
          <w:w w:val="115"/>
        </w:rPr>
        <w:t> </w:t>
      </w:r>
      <w:r>
        <w:rPr>
          <w:w w:val="115"/>
        </w:rPr>
        <w:t>od</w:t>
      </w:r>
      <w:r>
        <w:rPr>
          <w:spacing w:val="15"/>
          <w:w w:val="115"/>
        </w:rPr>
        <w:t> </w:t>
      </w:r>
      <w:r>
        <w:rPr>
          <w:w w:val="115"/>
        </w:rPr>
        <w:t>184.224,93</w:t>
      </w:r>
      <w:r>
        <w:rPr>
          <w:spacing w:val="12"/>
          <w:w w:val="115"/>
        </w:rPr>
        <w:t> </w:t>
      </w:r>
      <w:r>
        <w:rPr>
          <w:w w:val="115"/>
        </w:rPr>
        <w:t>kn.</w:t>
      </w:r>
    </w:p>
    <w:p>
      <w:pPr>
        <w:pStyle w:val="BodyText"/>
        <w:spacing w:before="1"/>
      </w:pPr>
    </w:p>
    <w:p>
      <w:pPr>
        <w:spacing w:before="0"/>
        <w:ind w:left="1356" w:right="0" w:firstLine="0"/>
        <w:jc w:val="both"/>
        <w:rPr>
          <w:b/>
          <w:i/>
          <w:sz w:val="22"/>
        </w:rPr>
      </w:pPr>
      <w:r>
        <w:rPr>
          <w:b/>
          <w:i/>
          <w:w w:val="120"/>
          <w:sz w:val="22"/>
        </w:rPr>
        <w:t>Prihodi od prodaje proizvoda i roba te pruženih usluga i prihodi od donacija</w:t>
      </w:r>
    </w:p>
    <w:p>
      <w:pPr>
        <w:pStyle w:val="BodyText"/>
        <w:spacing w:before="1"/>
        <w:ind w:left="1356"/>
        <w:jc w:val="both"/>
      </w:pPr>
      <w:r>
        <w:rPr>
          <w:w w:val="115"/>
        </w:rPr>
        <w:t>čine 0,76% ukupnih prihoda.</w:t>
      </w:r>
    </w:p>
    <w:p>
      <w:pPr>
        <w:pStyle w:val="BodyText"/>
        <w:spacing w:before="2"/>
        <w:ind w:left="1356" w:right="1411"/>
        <w:jc w:val="both"/>
      </w:pPr>
      <w:r>
        <w:rPr>
          <w:w w:val="115"/>
        </w:rPr>
        <w:t>Ostvareni su u iznosu od 86.700,50 kn. Izvršenje plana iznosi 55,49%. Prihodi od prodaje proizvoda i roba te pruženih usluga odnose se na prihode proračunskih korisnika koji su u sustavu riznice  ostvarene u iznosu od  26.130,00 kn, a odnose </w:t>
      </w:r>
      <w:r>
        <w:rPr>
          <w:spacing w:val="55"/>
          <w:w w:val="115"/>
        </w:rPr>
        <w:t> </w:t>
      </w:r>
      <w:r>
        <w:rPr>
          <w:w w:val="115"/>
        </w:rPr>
        <w:t>se na prihode Zavičajnog muzej Ozalj u iznosu od 4.100,00 kn i Dječjeg vrtića Zvončić Ozalj u iznosu od 22.030,00</w:t>
      </w:r>
      <w:r>
        <w:rPr>
          <w:spacing w:val="23"/>
          <w:w w:val="115"/>
        </w:rPr>
        <w:t> </w:t>
      </w:r>
      <w:r>
        <w:rPr>
          <w:w w:val="115"/>
        </w:rPr>
        <w:t>kn.</w:t>
      </w:r>
    </w:p>
    <w:p>
      <w:pPr>
        <w:pStyle w:val="BodyText"/>
        <w:spacing w:before="1"/>
        <w:ind w:left="1356" w:right="1413"/>
        <w:jc w:val="both"/>
      </w:pPr>
      <w:r>
        <w:rPr>
          <w:w w:val="115"/>
        </w:rPr>
        <w:t>Prihodi od donacija ostvareni su u iznosu od 60.570,50 kn, a isti se odnose  na prihod od tekućih donacija 150,00 kn (Dječji vrtić Zvončić) i kapitalnih donacija u iznosu od 60.420,50 kn (Grad Ozalj) koje se odnose na donacije zemljišta.</w:t>
      </w:r>
    </w:p>
    <w:p>
      <w:pPr>
        <w:pStyle w:val="BodyText"/>
      </w:pPr>
    </w:p>
    <w:p>
      <w:pPr>
        <w:spacing w:before="1"/>
        <w:ind w:left="1356" w:right="1416" w:firstLine="0"/>
        <w:jc w:val="both"/>
        <w:rPr>
          <w:sz w:val="22"/>
        </w:rPr>
      </w:pPr>
      <w:r>
        <w:rPr>
          <w:b/>
          <w:i/>
          <w:w w:val="120"/>
          <w:sz w:val="22"/>
        </w:rPr>
        <w:t>Prihodi od kazni, upravnih mjera i ostalih prihoda </w:t>
      </w:r>
      <w:r>
        <w:rPr>
          <w:w w:val="120"/>
          <w:sz w:val="22"/>
        </w:rPr>
        <w:t>nisu ostvareni u razdoblju 01.01.-30.06.2020.godine.</w:t>
      </w:r>
    </w:p>
    <w:p>
      <w:pPr>
        <w:pStyle w:val="BodyText"/>
        <w:spacing w:before="1"/>
      </w:pPr>
    </w:p>
    <w:p>
      <w:pPr>
        <w:pStyle w:val="BodyText"/>
        <w:spacing w:before="1"/>
        <w:ind w:left="1356" w:right="1410"/>
        <w:jc w:val="both"/>
      </w:pPr>
      <w:r>
        <w:rPr>
          <w:b/>
          <w:w w:val="115"/>
        </w:rPr>
        <w:t>Prihodi od prodaje nefinancijske imovine </w:t>
      </w:r>
      <w:r>
        <w:rPr>
          <w:w w:val="115"/>
        </w:rPr>
        <w:t>ostvareni su u iznosu od 2.673,87 kn. Udio predmetnih prihoda u ukupnim prihodima ostvarenim u 2020. godini iznosi 0,02%, a odnosi se na prihode od stanova na kojima postoji stanarsko pravo.</w:t>
      </w:r>
    </w:p>
    <w:p>
      <w:pPr>
        <w:pStyle w:val="BodyText"/>
      </w:pPr>
    </w:p>
    <w:p>
      <w:pPr>
        <w:spacing w:before="0"/>
        <w:ind w:left="1356" w:right="1413" w:firstLine="0"/>
        <w:jc w:val="both"/>
        <w:rPr>
          <w:sz w:val="22"/>
        </w:rPr>
      </w:pPr>
      <w:r>
        <w:rPr>
          <w:b/>
          <w:w w:val="115"/>
          <w:sz w:val="22"/>
        </w:rPr>
        <w:t>Primici od financijske imovine i zaduživanja </w:t>
      </w:r>
      <w:r>
        <w:rPr>
          <w:w w:val="115"/>
          <w:sz w:val="22"/>
        </w:rPr>
        <w:t>planom proračuna za 2020. godinu nisu planirani primici od financijske imovine i zaduživanja.</w:t>
      </w:r>
    </w:p>
    <w:p>
      <w:pPr>
        <w:pStyle w:val="BodyText"/>
        <w:spacing w:before="1"/>
      </w:pPr>
    </w:p>
    <w:p>
      <w:pPr>
        <w:pStyle w:val="Heading1"/>
        <w:ind w:left="1356"/>
      </w:pPr>
      <w:r>
        <w:rPr>
          <w:w w:val="120"/>
        </w:rPr>
        <w:t>RASHODI I IZDACI U RAZDOBLJU 01.01.-30.06.2020. GODINI</w:t>
      </w:r>
    </w:p>
    <w:p>
      <w:pPr>
        <w:pStyle w:val="BodyText"/>
        <w:rPr>
          <w:b/>
        </w:rPr>
      </w:pPr>
    </w:p>
    <w:p>
      <w:pPr>
        <w:pStyle w:val="BodyText"/>
        <w:spacing w:before="1" w:after="3"/>
        <w:ind w:left="3043" w:hanging="1688"/>
      </w:pPr>
      <w:r>
        <w:rPr>
          <w:w w:val="115"/>
        </w:rPr>
        <w:t>Tablica broj 3: Pregled planiranih i ostvarenih rashoda i izdataka Proračuna Grada Ozlja u razdoblju 01.01.-36.06.2020. godine:</w:t>
      </w:r>
    </w:p>
    <w:tbl>
      <w:tblPr>
        <w:tblW w:w="0" w:type="auto"/>
        <w:jc w:val="lef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3246"/>
        <w:gridCol w:w="1431"/>
        <w:gridCol w:w="1602"/>
        <w:gridCol w:w="1662"/>
        <w:gridCol w:w="896"/>
        <w:gridCol w:w="807"/>
        <w:gridCol w:w="798"/>
      </w:tblGrid>
      <w:tr>
        <w:trPr>
          <w:trHeight w:val="271" w:hRule="atLeast"/>
        </w:trPr>
        <w:tc>
          <w:tcPr>
            <w:tcW w:w="442" w:type="dxa"/>
            <w:shd w:val="clear" w:color="auto" w:fill="DBE4F0"/>
          </w:tcPr>
          <w:p>
            <w:pPr>
              <w:pStyle w:val="TableParagraph"/>
              <w:spacing w:before="50"/>
              <w:ind w:left="16"/>
              <w:rPr>
                <w:rFonts w:ascii="Cambria"/>
                <w:sz w:val="16"/>
              </w:rPr>
            </w:pPr>
            <w:r>
              <w:rPr>
                <w:rFonts w:ascii="Cambria"/>
                <w:w w:val="110"/>
                <w:sz w:val="16"/>
              </w:rPr>
              <w:t>red</w:t>
            </w:r>
          </w:p>
        </w:tc>
        <w:tc>
          <w:tcPr>
            <w:tcW w:w="3246" w:type="dxa"/>
            <w:shd w:val="clear" w:color="auto" w:fill="DBE4F0"/>
          </w:tcPr>
          <w:p>
            <w:pPr>
              <w:pStyle w:val="TableParagraph"/>
              <w:spacing w:before="50"/>
              <w:ind w:left="16"/>
              <w:rPr>
                <w:rFonts w:ascii="Cambria"/>
                <w:sz w:val="16"/>
              </w:rPr>
            </w:pPr>
            <w:r>
              <w:rPr>
                <w:rFonts w:ascii="Cambria"/>
                <w:w w:val="120"/>
                <w:sz w:val="16"/>
              </w:rPr>
              <w:t>OPIS</w:t>
            </w:r>
          </w:p>
        </w:tc>
        <w:tc>
          <w:tcPr>
            <w:tcW w:w="1431" w:type="dxa"/>
            <w:shd w:val="clear" w:color="auto" w:fill="DBE4F0"/>
          </w:tcPr>
          <w:p>
            <w:pPr>
              <w:pStyle w:val="TableParagraph"/>
              <w:spacing w:before="50"/>
              <w:ind w:left="1"/>
              <w:rPr>
                <w:rFonts w:ascii="Cambria" w:hAnsi="Cambria"/>
                <w:sz w:val="16"/>
              </w:rPr>
            </w:pPr>
            <w:r>
              <w:rPr>
                <w:rFonts w:ascii="Cambria" w:hAnsi="Cambria"/>
                <w:w w:val="120"/>
                <w:sz w:val="16"/>
              </w:rPr>
              <w:t>Izvršenje 01.01.-</w:t>
            </w:r>
          </w:p>
        </w:tc>
        <w:tc>
          <w:tcPr>
            <w:tcW w:w="1602" w:type="dxa"/>
            <w:shd w:val="clear" w:color="auto" w:fill="DBE4F0"/>
          </w:tcPr>
          <w:p>
            <w:pPr>
              <w:pStyle w:val="TableParagraph"/>
              <w:spacing w:before="50"/>
              <w:ind w:left="15"/>
              <w:rPr>
                <w:rFonts w:ascii="Cambria" w:hAnsi="Cambria"/>
                <w:sz w:val="16"/>
              </w:rPr>
            </w:pPr>
            <w:r>
              <w:rPr>
                <w:rFonts w:ascii="Cambria" w:hAnsi="Cambria"/>
                <w:w w:val="115"/>
                <w:sz w:val="16"/>
              </w:rPr>
              <w:t>Plan proračuna za</w:t>
            </w:r>
          </w:p>
        </w:tc>
        <w:tc>
          <w:tcPr>
            <w:tcW w:w="1662" w:type="dxa"/>
            <w:shd w:val="clear" w:color="auto" w:fill="DBE4F0"/>
          </w:tcPr>
          <w:p>
            <w:pPr>
              <w:pStyle w:val="TableParagraph"/>
              <w:spacing w:before="50"/>
              <w:ind w:left="14"/>
              <w:rPr>
                <w:rFonts w:ascii="Cambria" w:hAnsi="Cambria"/>
                <w:sz w:val="16"/>
              </w:rPr>
            </w:pPr>
            <w:r>
              <w:rPr>
                <w:rFonts w:ascii="Cambria" w:hAnsi="Cambria"/>
                <w:w w:val="120"/>
                <w:sz w:val="16"/>
              </w:rPr>
              <w:t>Izvršenje 01.01.-</w:t>
            </w:r>
          </w:p>
        </w:tc>
        <w:tc>
          <w:tcPr>
            <w:tcW w:w="896" w:type="dxa"/>
            <w:shd w:val="clear" w:color="auto" w:fill="DBE4F0"/>
          </w:tcPr>
          <w:p>
            <w:pPr>
              <w:pStyle w:val="TableParagraph"/>
              <w:spacing w:before="50"/>
              <w:ind w:left="11"/>
              <w:rPr>
                <w:rFonts w:ascii="Cambria"/>
                <w:sz w:val="16"/>
              </w:rPr>
            </w:pPr>
            <w:r>
              <w:rPr>
                <w:rFonts w:ascii="Cambria"/>
                <w:w w:val="115"/>
                <w:sz w:val="16"/>
              </w:rPr>
              <w:t>Indeks</w:t>
            </w:r>
          </w:p>
        </w:tc>
        <w:tc>
          <w:tcPr>
            <w:tcW w:w="807" w:type="dxa"/>
            <w:shd w:val="clear" w:color="auto" w:fill="DBE4F0"/>
          </w:tcPr>
          <w:p>
            <w:pPr>
              <w:pStyle w:val="TableParagraph"/>
              <w:spacing w:before="50"/>
              <w:ind w:left="13"/>
              <w:rPr>
                <w:rFonts w:ascii="Cambria"/>
                <w:sz w:val="16"/>
              </w:rPr>
            </w:pPr>
            <w:r>
              <w:rPr>
                <w:rFonts w:ascii="Cambria"/>
                <w:w w:val="115"/>
                <w:sz w:val="16"/>
              </w:rPr>
              <w:t>Indeks</w:t>
            </w:r>
          </w:p>
        </w:tc>
        <w:tc>
          <w:tcPr>
            <w:tcW w:w="798" w:type="dxa"/>
            <w:shd w:val="clear" w:color="auto" w:fill="DBE4F0"/>
          </w:tcPr>
          <w:p>
            <w:pPr>
              <w:pStyle w:val="TableParagraph"/>
              <w:spacing w:before="50"/>
              <w:ind w:left="12"/>
              <w:rPr>
                <w:rFonts w:ascii="Cambria"/>
                <w:sz w:val="16"/>
              </w:rPr>
            </w:pPr>
            <w:r>
              <w:rPr>
                <w:rFonts w:ascii="Cambria"/>
                <w:sz w:val="16"/>
              </w:rPr>
              <w:t>udio (%)</w:t>
            </w:r>
          </w:p>
        </w:tc>
      </w:tr>
    </w:tbl>
    <w:p>
      <w:pPr>
        <w:spacing w:after="0"/>
        <w:rPr>
          <w:rFonts w:ascii="Cambria"/>
          <w:sz w:val="16"/>
        </w:rPr>
        <w:sectPr>
          <w:pgSz w:w="11910" w:h="16840"/>
          <w:pgMar w:header="0" w:footer="720" w:top="900" w:bottom="960" w:left="60" w:right="0"/>
        </w:sectPr>
      </w:pPr>
    </w:p>
    <w:tbl>
      <w:tblPr>
        <w:tblW w:w="0" w:type="auto"/>
        <w:jc w:val="lef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3246"/>
        <w:gridCol w:w="1431"/>
        <w:gridCol w:w="1602"/>
        <w:gridCol w:w="1662"/>
        <w:gridCol w:w="896"/>
        <w:gridCol w:w="807"/>
        <w:gridCol w:w="798"/>
      </w:tblGrid>
      <w:tr>
        <w:trPr>
          <w:trHeight w:val="268" w:hRule="atLeast"/>
        </w:trPr>
        <w:tc>
          <w:tcPr>
            <w:tcW w:w="442" w:type="dxa"/>
            <w:shd w:val="clear" w:color="auto" w:fill="DBE4F0"/>
          </w:tcPr>
          <w:p>
            <w:pPr>
              <w:pStyle w:val="TableParagraph"/>
              <w:spacing w:before="8"/>
              <w:ind w:left="16"/>
              <w:rPr>
                <w:rFonts w:ascii="Cambria"/>
                <w:sz w:val="16"/>
              </w:rPr>
            </w:pPr>
            <w:r>
              <w:rPr>
                <w:rFonts w:ascii="Cambria"/>
                <w:w w:val="110"/>
                <w:sz w:val="16"/>
              </w:rPr>
              <w:t>br</w:t>
            </w:r>
          </w:p>
        </w:tc>
        <w:tc>
          <w:tcPr>
            <w:tcW w:w="3246" w:type="dxa"/>
            <w:shd w:val="clear" w:color="auto" w:fill="DBE4F0"/>
          </w:tcPr>
          <w:p>
            <w:pPr>
              <w:pStyle w:val="TableParagraph"/>
              <w:rPr>
                <w:rFonts w:ascii="Times New Roman"/>
                <w:sz w:val="18"/>
              </w:rPr>
            </w:pPr>
          </w:p>
        </w:tc>
        <w:tc>
          <w:tcPr>
            <w:tcW w:w="1431" w:type="dxa"/>
            <w:shd w:val="clear" w:color="auto" w:fill="DBE4F0"/>
          </w:tcPr>
          <w:p>
            <w:pPr>
              <w:pStyle w:val="TableParagraph"/>
              <w:spacing w:before="8"/>
              <w:ind w:left="1"/>
              <w:rPr>
                <w:rFonts w:ascii="Cambria"/>
                <w:sz w:val="16"/>
              </w:rPr>
            </w:pPr>
            <w:r>
              <w:rPr>
                <w:rFonts w:ascii="Cambria"/>
                <w:w w:val="125"/>
                <w:sz w:val="16"/>
              </w:rPr>
              <w:t>30.06.2019.</w:t>
            </w:r>
          </w:p>
        </w:tc>
        <w:tc>
          <w:tcPr>
            <w:tcW w:w="1602" w:type="dxa"/>
            <w:shd w:val="clear" w:color="auto" w:fill="DBE4F0"/>
          </w:tcPr>
          <w:p>
            <w:pPr>
              <w:pStyle w:val="TableParagraph"/>
              <w:spacing w:before="8"/>
              <w:ind w:left="15"/>
              <w:rPr>
                <w:rFonts w:ascii="Cambria"/>
                <w:sz w:val="16"/>
              </w:rPr>
            </w:pPr>
            <w:r>
              <w:rPr>
                <w:rFonts w:ascii="Cambria"/>
                <w:w w:val="115"/>
                <w:sz w:val="16"/>
              </w:rPr>
              <w:t>2020. godinu</w:t>
            </w:r>
          </w:p>
        </w:tc>
        <w:tc>
          <w:tcPr>
            <w:tcW w:w="1662" w:type="dxa"/>
            <w:shd w:val="clear" w:color="auto" w:fill="DBE4F0"/>
          </w:tcPr>
          <w:p>
            <w:pPr>
              <w:pStyle w:val="TableParagraph"/>
              <w:spacing w:before="8"/>
              <w:ind w:left="14"/>
              <w:rPr>
                <w:rFonts w:ascii="Cambria"/>
                <w:sz w:val="16"/>
              </w:rPr>
            </w:pPr>
            <w:r>
              <w:rPr>
                <w:rFonts w:ascii="Cambria"/>
                <w:w w:val="125"/>
                <w:sz w:val="16"/>
              </w:rPr>
              <w:t>30.06.2020.</w:t>
            </w:r>
          </w:p>
        </w:tc>
        <w:tc>
          <w:tcPr>
            <w:tcW w:w="896" w:type="dxa"/>
            <w:shd w:val="clear" w:color="auto" w:fill="DBE4F0"/>
          </w:tcPr>
          <w:p>
            <w:pPr>
              <w:pStyle w:val="TableParagraph"/>
              <w:spacing w:before="8"/>
              <w:ind w:left="11"/>
              <w:rPr>
                <w:rFonts w:ascii="Cambria"/>
                <w:sz w:val="16"/>
              </w:rPr>
            </w:pPr>
            <w:r>
              <w:rPr>
                <w:rFonts w:ascii="Cambria"/>
                <w:w w:val="115"/>
                <w:sz w:val="16"/>
              </w:rPr>
              <w:t>5/3</w:t>
            </w:r>
          </w:p>
        </w:tc>
        <w:tc>
          <w:tcPr>
            <w:tcW w:w="807" w:type="dxa"/>
            <w:shd w:val="clear" w:color="auto" w:fill="DBE4F0"/>
          </w:tcPr>
          <w:p>
            <w:pPr>
              <w:pStyle w:val="TableParagraph"/>
              <w:spacing w:before="8"/>
              <w:ind w:left="13"/>
              <w:rPr>
                <w:rFonts w:ascii="Cambria"/>
                <w:sz w:val="16"/>
              </w:rPr>
            </w:pPr>
            <w:r>
              <w:rPr>
                <w:rFonts w:ascii="Cambria"/>
                <w:w w:val="115"/>
                <w:sz w:val="16"/>
              </w:rPr>
              <w:t>5/4</w:t>
            </w:r>
          </w:p>
        </w:tc>
        <w:tc>
          <w:tcPr>
            <w:tcW w:w="798" w:type="dxa"/>
            <w:shd w:val="clear" w:color="auto" w:fill="DBE4F0"/>
          </w:tcPr>
          <w:p>
            <w:pPr>
              <w:pStyle w:val="TableParagraph"/>
              <w:rPr>
                <w:rFonts w:ascii="Times New Roman"/>
                <w:sz w:val="18"/>
              </w:rPr>
            </w:pPr>
          </w:p>
        </w:tc>
      </w:tr>
      <w:tr>
        <w:trPr>
          <w:trHeight w:val="270" w:hRule="atLeast"/>
        </w:trPr>
        <w:tc>
          <w:tcPr>
            <w:tcW w:w="442" w:type="dxa"/>
          </w:tcPr>
          <w:p>
            <w:pPr>
              <w:pStyle w:val="TableParagraph"/>
              <w:spacing w:before="44"/>
              <w:ind w:left="9"/>
              <w:jc w:val="center"/>
              <w:rPr>
                <w:rFonts w:ascii="Cambria"/>
                <w:b/>
                <w:sz w:val="16"/>
              </w:rPr>
            </w:pPr>
            <w:r>
              <w:rPr>
                <w:rFonts w:ascii="Cambria"/>
                <w:b/>
                <w:w w:val="112"/>
                <w:sz w:val="16"/>
              </w:rPr>
              <w:t>1</w:t>
            </w:r>
          </w:p>
        </w:tc>
        <w:tc>
          <w:tcPr>
            <w:tcW w:w="3246" w:type="dxa"/>
          </w:tcPr>
          <w:p>
            <w:pPr>
              <w:pStyle w:val="TableParagraph"/>
              <w:spacing w:before="44"/>
              <w:ind w:left="13"/>
              <w:jc w:val="center"/>
              <w:rPr>
                <w:rFonts w:ascii="Cambria"/>
                <w:b/>
                <w:sz w:val="16"/>
              </w:rPr>
            </w:pPr>
            <w:r>
              <w:rPr>
                <w:rFonts w:ascii="Cambria"/>
                <w:b/>
                <w:w w:val="112"/>
                <w:sz w:val="16"/>
              </w:rPr>
              <w:t>2</w:t>
            </w:r>
          </w:p>
        </w:tc>
        <w:tc>
          <w:tcPr>
            <w:tcW w:w="1431" w:type="dxa"/>
          </w:tcPr>
          <w:p>
            <w:pPr>
              <w:pStyle w:val="TableParagraph"/>
              <w:spacing w:before="44"/>
              <w:ind w:right="196"/>
              <w:jc w:val="center"/>
              <w:rPr>
                <w:rFonts w:ascii="Cambria"/>
                <w:b/>
                <w:sz w:val="16"/>
              </w:rPr>
            </w:pPr>
            <w:r>
              <w:rPr>
                <w:rFonts w:ascii="Cambria"/>
                <w:b/>
                <w:w w:val="112"/>
                <w:sz w:val="16"/>
              </w:rPr>
              <w:t>5</w:t>
            </w:r>
          </w:p>
        </w:tc>
        <w:tc>
          <w:tcPr>
            <w:tcW w:w="1602" w:type="dxa"/>
          </w:tcPr>
          <w:p>
            <w:pPr>
              <w:pStyle w:val="TableParagraph"/>
              <w:spacing w:before="44"/>
              <w:ind w:right="89"/>
              <w:jc w:val="center"/>
              <w:rPr>
                <w:rFonts w:ascii="Cambria"/>
                <w:b/>
                <w:sz w:val="16"/>
              </w:rPr>
            </w:pPr>
            <w:r>
              <w:rPr>
                <w:rFonts w:ascii="Cambria"/>
                <w:b/>
                <w:w w:val="112"/>
                <w:sz w:val="16"/>
              </w:rPr>
              <w:t>4</w:t>
            </w:r>
          </w:p>
        </w:tc>
        <w:tc>
          <w:tcPr>
            <w:tcW w:w="1662" w:type="dxa"/>
          </w:tcPr>
          <w:p>
            <w:pPr>
              <w:pStyle w:val="TableParagraph"/>
              <w:spacing w:before="44"/>
              <w:ind w:right="189"/>
              <w:jc w:val="center"/>
              <w:rPr>
                <w:rFonts w:ascii="Cambria"/>
                <w:b/>
                <w:sz w:val="16"/>
              </w:rPr>
            </w:pPr>
            <w:r>
              <w:rPr>
                <w:rFonts w:ascii="Cambria"/>
                <w:b/>
                <w:w w:val="112"/>
                <w:sz w:val="16"/>
              </w:rPr>
              <w:t>5</w:t>
            </w:r>
          </w:p>
        </w:tc>
        <w:tc>
          <w:tcPr>
            <w:tcW w:w="896" w:type="dxa"/>
          </w:tcPr>
          <w:p>
            <w:pPr>
              <w:pStyle w:val="TableParagraph"/>
              <w:spacing w:before="44"/>
              <w:ind w:right="116"/>
              <w:jc w:val="center"/>
              <w:rPr>
                <w:rFonts w:ascii="Cambria"/>
                <w:b/>
                <w:sz w:val="16"/>
              </w:rPr>
            </w:pPr>
            <w:r>
              <w:rPr>
                <w:rFonts w:ascii="Cambria"/>
                <w:b/>
                <w:w w:val="112"/>
                <w:sz w:val="16"/>
              </w:rPr>
              <w:t>6</w:t>
            </w:r>
          </w:p>
        </w:tc>
        <w:tc>
          <w:tcPr>
            <w:tcW w:w="807" w:type="dxa"/>
          </w:tcPr>
          <w:p>
            <w:pPr>
              <w:pStyle w:val="TableParagraph"/>
              <w:spacing w:before="44"/>
              <w:ind w:right="110"/>
              <w:jc w:val="center"/>
              <w:rPr>
                <w:rFonts w:ascii="Cambria"/>
                <w:b/>
                <w:sz w:val="16"/>
              </w:rPr>
            </w:pPr>
            <w:r>
              <w:rPr>
                <w:rFonts w:ascii="Cambria"/>
                <w:b/>
                <w:w w:val="112"/>
                <w:sz w:val="16"/>
              </w:rPr>
              <w:t>7</w:t>
            </w:r>
          </w:p>
        </w:tc>
        <w:tc>
          <w:tcPr>
            <w:tcW w:w="798" w:type="dxa"/>
          </w:tcPr>
          <w:p>
            <w:pPr>
              <w:pStyle w:val="TableParagraph"/>
              <w:spacing w:before="44"/>
              <w:ind w:right="106"/>
              <w:jc w:val="center"/>
              <w:rPr>
                <w:rFonts w:ascii="Cambria"/>
                <w:b/>
                <w:sz w:val="16"/>
              </w:rPr>
            </w:pPr>
            <w:r>
              <w:rPr>
                <w:rFonts w:ascii="Cambria"/>
                <w:b/>
                <w:w w:val="112"/>
                <w:sz w:val="16"/>
              </w:rPr>
              <w:t>8</w:t>
            </w:r>
          </w:p>
        </w:tc>
      </w:tr>
      <w:tr>
        <w:trPr>
          <w:trHeight w:val="271" w:hRule="atLeast"/>
        </w:trPr>
        <w:tc>
          <w:tcPr>
            <w:tcW w:w="442" w:type="dxa"/>
          </w:tcPr>
          <w:p>
            <w:pPr>
              <w:pStyle w:val="TableParagraph"/>
              <w:spacing w:before="42"/>
              <w:ind w:left="16"/>
              <w:rPr>
                <w:rFonts w:ascii="Cambria"/>
                <w:b/>
                <w:sz w:val="16"/>
              </w:rPr>
            </w:pPr>
            <w:r>
              <w:rPr>
                <w:rFonts w:ascii="Cambria"/>
                <w:b/>
                <w:w w:val="130"/>
                <w:sz w:val="16"/>
              </w:rPr>
              <w:t>1.</w:t>
            </w:r>
          </w:p>
        </w:tc>
        <w:tc>
          <w:tcPr>
            <w:tcW w:w="3246" w:type="dxa"/>
          </w:tcPr>
          <w:p>
            <w:pPr>
              <w:pStyle w:val="TableParagraph"/>
              <w:spacing w:line="232" w:lineRule="exact" w:before="19"/>
              <w:ind w:left="16"/>
              <w:rPr>
                <w:rFonts w:ascii="Cambria"/>
                <w:b/>
                <w:sz w:val="20"/>
              </w:rPr>
            </w:pPr>
            <w:r>
              <w:rPr>
                <w:rFonts w:ascii="Cambria"/>
                <w:b/>
                <w:w w:val="110"/>
                <w:sz w:val="20"/>
              </w:rPr>
              <w:t>Rashodi poslovanja</w:t>
            </w:r>
          </w:p>
        </w:tc>
        <w:tc>
          <w:tcPr>
            <w:tcW w:w="1431" w:type="dxa"/>
          </w:tcPr>
          <w:p>
            <w:pPr>
              <w:pStyle w:val="TableParagraph"/>
              <w:spacing w:before="42"/>
              <w:ind w:left="1"/>
              <w:rPr>
                <w:rFonts w:ascii="Cambria"/>
                <w:b/>
                <w:sz w:val="16"/>
              </w:rPr>
            </w:pPr>
            <w:r>
              <w:rPr>
                <w:rFonts w:ascii="Cambria"/>
                <w:b/>
                <w:w w:val="120"/>
                <w:sz w:val="16"/>
              </w:rPr>
              <w:t>12.688.739,94</w:t>
            </w:r>
          </w:p>
        </w:tc>
        <w:tc>
          <w:tcPr>
            <w:tcW w:w="1602" w:type="dxa"/>
          </w:tcPr>
          <w:p>
            <w:pPr>
              <w:pStyle w:val="TableParagraph"/>
              <w:spacing w:before="42"/>
              <w:ind w:right="100"/>
              <w:jc w:val="right"/>
              <w:rPr>
                <w:rFonts w:ascii="Cambria"/>
                <w:b/>
                <w:sz w:val="16"/>
              </w:rPr>
            </w:pPr>
            <w:r>
              <w:rPr>
                <w:rFonts w:ascii="Cambria"/>
                <w:b/>
                <w:w w:val="120"/>
                <w:sz w:val="16"/>
              </w:rPr>
              <w:t>22.543.007,45</w:t>
            </w:r>
          </w:p>
        </w:tc>
        <w:tc>
          <w:tcPr>
            <w:tcW w:w="1662" w:type="dxa"/>
          </w:tcPr>
          <w:p>
            <w:pPr>
              <w:pStyle w:val="TableParagraph"/>
              <w:spacing w:before="42"/>
              <w:ind w:right="202"/>
              <w:jc w:val="right"/>
              <w:rPr>
                <w:rFonts w:ascii="Cambria"/>
                <w:b/>
                <w:sz w:val="16"/>
              </w:rPr>
            </w:pPr>
            <w:r>
              <w:rPr>
                <w:rFonts w:ascii="Cambria"/>
                <w:b/>
                <w:w w:val="120"/>
                <w:sz w:val="16"/>
              </w:rPr>
              <w:t>8.183.279,70</w:t>
            </w:r>
          </w:p>
        </w:tc>
        <w:tc>
          <w:tcPr>
            <w:tcW w:w="896" w:type="dxa"/>
          </w:tcPr>
          <w:p>
            <w:pPr>
              <w:pStyle w:val="TableParagraph"/>
              <w:spacing w:before="42"/>
              <w:ind w:right="125"/>
              <w:jc w:val="right"/>
              <w:rPr>
                <w:rFonts w:ascii="Cambria"/>
                <w:b/>
                <w:sz w:val="16"/>
              </w:rPr>
            </w:pPr>
            <w:r>
              <w:rPr>
                <w:rFonts w:ascii="Cambria"/>
                <w:b/>
                <w:w w:val="120"/>
                <w:sz w:val="16"/>
              </w:rPr>
              <w:t>64,49</w:t>
            </w:r>
          </w:p>
        </w:tc>
        <w:tc>
          <w:tcPr>
            <w:tcW w:w="807" w:type="dxa"/>
          </w:tcPr>
          <w:p>
            <w:pPr>
              <w:pStyle w:val="TableParagraph"/>
              <w:spacing w:before="42"/>
              <w:ind w:right="123"/>
              <w:jc w:val="right"/>
              <w:rPr>
                <w:rFonts w:ascii="Cambria"/>
                <w:b/>
                <w:sz w:val="16"/>
              </w:rPr>
            </w:pPr>
            <w:r>
              <w:rPr>
                <w:rFonts w:ascii="Cambria"/>
                <w:b/>
                <w:w w:val="120"/>
                <w:sz w:val="16"/>
              </w:rPr>
              <w:t>36,30</w:t>
            </w:r>
          </w:p>
        </w:tc>
        <w:tc>
          <w:tcPr>
            <w:tcW w:w="798" w:type="dxa"/>
          </w:tcPr>
          <w:p>
            <w:pPr>
              <w:pStyle w:val="TableParagraph"/>
              <w:spacing w:before="42"/>
              <w:ind w:right="117"/>
              <w:jc w:val="right"/>
              <w:rPr>
                <w:rFonts w:ascii="Cambria"/>
                <w:b/>
                <w:sz w:val="16"/>
              </w:rPr>
            </w:pPr>
            <w:r>
              <w:rPr>
                <w:rFonts w:ascii="Cambria"/>
                <w:b/>
                <w:w w:val="120"/>
                <w:sz w:val="16"/>
              </w:rPr>
              <w:t>46,27</w:t>
            </w:r>
          </w:p>
        </w:tc>
      </w:tr>
      <w:tr>
        <w:trPr>
          <w:trHeight w:val="268" w:hRule="atLeast"/>
        </w:trPr>
        <w:tc>
          <w:tcPr>
            <w:tcW w:w="442" w:type="dxa"/>
          </w:tcPr>
          <w:p>
            <w:pPr>
              <w:pStyle w:val="TableParagraph"/>
              <w:spacing w:before="42"/>
              <w:ind w:left="67"/>
              <w:rPr>
                <w:rFonts w:ascii="Cambria"/>
                <w:sz w:val="16"/>
              </w:rPr>
            </w:pPr>
            <w:r>
              <w:rPr>
                <w:rFonts w:ascii="Cambria"/>
                <w:w w:val="115"/>
                <w:sz w:val="16"/>
              </w:rPr>
              <w:t>31</w:t>
            </w:r>
          </w:p>
        </w:tc>
        <w:tc>
          <w:tcPr>
            <w:tcW w:w="3246" w:type="dxa"/>
          </w:tcPr>
          <w:p>
            <w:pPr>
              <w:pStyle w:val="TableParagraph"/>
              <w:spacing w:line="232" w:lineRule="exact" w:before="16"/>
              <w:ind w:left="16"/>
              <w:rPr>
                <w:rFonts w:ascii="Cambria"/>
                <w:sz w:val="20"/>
              </w:rPr>
            </w:pPr>
            <w:r>
              <w:rPr>
                <w:rFonts w:ascii="Cambria"/>
                <w:w w:val="110"/>
                <w:sz w:val="20"/>
              </w:rPr>
              <w:t>Rashodi za zaposlene</w:t>
            </w:r>
          </w:p>
        </w:tc>
        <w:tc>
          <w:tcPr>
            <w:tcW w:w="1431" w:type="dxa"/>
          </w:tcPr>
          <w:p>
            <w:pPr>
              <w:pStyle w:val="TableParagraph"/>
              <w:spacing w:before="42"/>
              <w:ind w:right="196"/>
              <w:jc w:val="right"/>
              <w:rPr>
                <w:rFonts w:ascii="Cambria"/>
                <w:sz w:val="16"/>
              </w:rPr>
            </w:pPr>
            <w:r>
              <w:rPr>
                <w:rFonts w:ascii="Cambria"/>
                <w:w w:val="125"/>
                <w:sz w:val="16"/>
              </w:rPr>
              <w:t>2.584.214,29</w:t>
            </w:r>
          </w:p>
        </w:tc>
        <w:tc>
          <w:tcPr>
            <w:tcW w:w="1602" w:type="dxa"/>
          </w:tcPr>
          <w:p>
            <w:pPr>
              <w:pStyle w:val="TableParagraph"/>
              <w:spacing w:before="42"/>
              <w:ind w:right="102"/>
              <w:jc w:val="right"/>
              <w:rPr>
                <w:rFonts w:ascii="Cambria"/>
                <w:sz w:val="16"/>
              </w:rPr>
            </w:pPr>
            <w:r>
              <w:rPr>
                <w:rFonts w:ascii="Cambria"/>
                <w:w w:val="125"/>
                <w:sz w:val="16"/>
              </w:rPr>
              <w:t>6.207.435,83</w:t>
            </w:r>
          </w:p>
        </w:tc>
        <w:tc>
          <w:tcPr>
            <w:tcW w:w="1662" w:type="dxa"/>
          </w:tcPr>
          <w:p>
            <w:pPr>
              <w:pStyle w:val="TableParagraph"/>
              <w:spacing w:before="42"/>
              <w:ind w:right="204"/>
              <w:jc w:val="right"/>
              <w:rPr>
                <w:rFonts w:ascii="Cambria"/>
                <w:sz w:val="16"/>
              </w:rPr>
            </w:pPr>
            <w:r>
              <w:rPr>
                <w:rFonts w:ascii="Cambria"/>
                <w:w w:val="125"/>
                <w:sz w:val="16"/>
              </w:rPr>
              <w:t>2.559.710,78</w:t>
            </w:r>
          </w:p>
        </w:tc>
        <w:tc>
          <w:tcPr>
            <w:tcW w:w="896" w:type="dxa"/>
          </w:tcPr>
          <w:p>
            <w:pPr>
              <w:pStyle w:val="TableParagraph"/>
              <w:spacing w:before="42"/>
              <w:ind w:right="125"/>
              <w:jc w:val="right"/>
              <w:rPr>
                <w:rFonts w:ascii="Cambria"/>
                <w:sz w:val="16"/>
              </w:rPr>
            </w:pPr>
            <w:r>
              <w:rPr>
                <w:rFonts w:ascii="Cambria"/>
                <w:w w:val="120"/>
                <w:sz w:val="16"/>
              </w:rPr>
              <w:t>99,05</w:t>
            </w:r>
          </w:p>
        </w:tc>
        <w:tc>
          <w:tcPr>
            <w:tcW w:w="807" w:type="dxa"/>
          </w:tcPr>
          <w:p>
            <w:pPr>
              <w:pStyle w:val="TableParagraph"/>
              <w:spacing w:before="42"/>
              <w:ind w:right="123"/>
              <w:jc w:val="right"/>
              <w:rPr>
                <w:rFonts w:ascii="Cambria"/>
                <w:sz w:val="16"/>
              </w:rPr>
            </w:pPr>
            <w:r>
              <w:rPr>
                <w:rFonts w:ascii="Cambria"/>
                <w:w w:val="120"/>
                <w:sz w:val="16"/>
              </w:rPr>
              <w:t>41,24</w:t>
            </w:r>
          </w:p>
        </w:tc>
        <w:tc>
          <w:tcPr>
            <w:tcW w:w="798" w:type="dxa"/>
          </w:tcPr>
          <w:p>
            <w:pPr>
              <w:pStyle w:val="TableParagraph"/>
              <w:spacing w:before="42"/>
              <w:ind w:right="117"/>
              <w:jc w:val="right"/>
              <w:rPr>
                <w:rFonts w:ascii="Cambria"/>
                <w:sz w:val="16"/>
              </w:rPr>
            </w:pPr>
            <w:r>
              <w:rPr>
                <w:rFonts w:ascii="Cambria"/>
                <w:w w:val="120"/>
                <w:sz w:val="16"/>
              </w:rPr>
              <w:t>14,47</w:t>
            </w:r>
          </w:p>
        </w:tc>
      </w:tr>
      <w:tr>
        <w:trPr>
          <w:trHeight w:val="270" w:hRule="atLeast"/>
        </w:trPr>
        <w:tc>
          <w:tcPr>
            <w:tcW w:w="442" w:type="dxa"/>
          </w:tcPr>
          <w:p>
            <w:pPr>
              <w:pStyle w:val="TableParagraph"/>
              <w:spacing w:before="44"/>
              <w:ind w:left="67"/>
              <w:rPr>
                <w:rFonts w:ascii="Cambria"/>
                <w:sz w:val="16"/>
              </w:rPr>
            </w:pPr>
            <w:r>
              <w:rPr>
                <w:rFonts w:ascii="Cambria"/>
                <w:w w:val="115"/>
                <w:sz w:val="16"/>
              </w:rPr>
              <w:t>32</w:t>
            </w:r>
          </w:p>
        </w:tc>
        <w:tc>
          <w:tcPr>
            <w:tcW w:w="3246" w:type="dxa"/>
          </w:tcPr>
          <w:p>
            <w:pPr>
              <w:pStyle w:val="TableParagraph"/>
              <w:spacing w:line="232" w:lineRule="exact" w:before="18"/>
              <w:ind w:left="16"/>
              <w:rPr>
                <w:rFonts w:ascii="Cambria"/>
                <w:sz w:val="20"/>
              </w:rPr>
            </w:pPr>
            <w:r>
              <w:rPr>
                <w:rFonts w:ascii="Cambria"/>
                <w:w w:val="110"/>
                <w:sz w:val="20"/>
              </w:rPr>
              <w:t>Materijalni rashodi</w:t>
            </w:r>
          </w:p>
        </w:tc>
        <w:tc>
          <w:tcPr>
            <w:tcW w:w="1431" w:type="dxa"/>
          </w:tcPr>
          <w:p>
            <w:pPr>
              <w:pStyle w:val="TableParagraph"/>
              <w:spacing w:before="44"/>
              <w:ind w:right="197"/>
              <w:jc w:val="right"/>
              <w:rPr>
                <w:rFonts w:ascii="Cambria"/>
                <w:sz w:val="16"/>
              </w:rPr>
            </w:pPr>
            <w:r>
              <w:rPr>
                <w:rFonts w:ascii="Cambria"/>
                <w:w w:val="125"/>
                <w:sz w:val="16"/>
              </w:rPr>
              <w:t>3.336.012,07</w:t>
            </w:r>
          </w:p>
        </w:tc>
        <w:tc>
          <w:tcPr>
            <w:tcW w:w="1602" w:type="dxa"/>
          </w:tcPr>
          <w:p>
            <w:pPr>
              <w:pStyle w:val="TableParagraph"/>
              <w:spacing w:before="44"/>
              <w:ind w:right="102"/>
              <w:jc w:val="right"/>
              <w:rPr>
                <w:rFonts w:ascii="Cambria"/>
                <w:sz w:val="16"/>
              </w:rPr>
            </w:pPr>
            <w:r>
              <w:rPr>
                <w:rFonts w:ascii="Cambria"/>
                <w:w w:val="125"/>
                <w:sz w:val="16"/>
              </w:rPr>
              <w:t>9.587.117,87</w:t>
            </w:r>
          </w:p>
        </w:tc>
        <w:tc>
          <w:tcPr>
            <w:tcW w:w="1662" w:type="dxa"/>
          </w:tcPr>
          <w:p>
            <w:pPr>
              <w:pStyle w:val="TableParagraph"/>
              <w:spacing w:before="44"/>
              <w:ind w:right="203"/>
              <w:jc w:val="right"/>
              <w:rPr>
                <w:rFonts w:ascii="Cambria"/>
                <w:sz w:val="16"/>
              </w:rPr>
            </w:pPr>
            <w:r>
              <w:rPr>
                <w:rFonts w:ascii="Cambria"/>
                <w:w w:val="125"/>
                <w:sz w:val="16"/>
              </w:rPr>
              <w:t>3.885.653,17</w:t>
            </w:r>
          </w:p>
        </w:tc>
        <w:tc>
          <w:tcPr>
            <w:tcW w:w="896" w:type="dxa"/>
          </w:tcPr>
          <w:p>
            <w:pPr>
              <w:pStyle w:val="TableParagraph"/>
              <w:spacing w:before="44"/>
              <w:ind w:right="125"/>
              <w:jc w:val="right"/>
              <w:rPr>
                <w:rFonts w:ascii="Cambria"/>
                <w:sz w:val="16"/>
              </w:rPr>
            </w:pPr>
            <w:r>
              <w:rPr>
                <w:rFonts w:ascii="Cambria"/>
                <w:w w:val="120"/>
                <w:sz w:val="16"/>
              </w:rPr>
              <w:t>116,48</w:t>
            </w:r>
          </w:p>
        </w:tc>
        <w:tc>
          <w:tcPr>
            <w:tcW w:w="807" w:type="dxa"/>
          </w:tcPr>
          <w:p>
            <w:pPr>
              <w:pStyle w:val="TableParagraph"/>
              <w:spacing w:before="44"/>
              <w:ind w:right="123"/>
              <w:jc w:val="right"/>
              <w:rPr>
                <w:rFonts w:ascii="Cambria"/>
                <w:sz w:val="16"/>
              </w:rPr>
            </w:pPr>
            <w:r>
              <w:rPr>
                <w:rFonts w:ascii="Cambria"/>
                <w:w w:val="120"/>
                <w:sz w:val="16"/>
              </w:rPr>
              <w:t>40,53</w:t>
            </w:r>
          </w:p>
        </w:tc>
        <w:tc>
          <w:tcPr>
            <w:tcW w:w="798" w:type="dxa"/>
          </w:tcPr>
          <w:p>
            <w:pPr>
              <w:pStyle w:val="TableParagraph"/>
              <w:spacing w:before="44"/>
              <w:ind w:right="116"/>
              <w:jc w:val="right"/>
              <w:rPr>
                <w:rFonts w:ascii="Cambria"/>
                <w:sz w:val="16"/>
              </w:rPr>
            </w:pPr>
            <w:r>
              <w:rPr>
                <w:rFonts w:ascii="Cambria"/>
                <w:w w:val="120"/>
                <w:sz w:val="16"/>
              </w:rPr>
              <w:t>21,97</w:t>
            </w:r>
          </w:p>
        </w:tc>
      </w:tr>
      <w:tr>
        <w:trPr>
          <w:trHeight w:val="270" w:hRule="atLeast"/>
        </w:trPr>
        <w:tc>
          <w:tcPr>
            <w:tcW w:w="442" w:type="dxa"/>
          </w:tcPr>
          <w:p>
            <w:pPr>
              <w:pStyle w:val="TableParagraph"/>
              <w:spacing w:before="42"/>
              <w:ind w:left="67"/>
              <w:rPr>
                <w:rFonts w:ascii="Cambria"/>
                <w:sz w:val="16"/>
              </w:rPr>
            </w:pPr>
            <w:r>
              <w:rPr>
                <w:rFonts w:ascii="Cambria"/>
                <w:w w:val="115"/>
                <w:sz w:val="16"/>
              </w:rPr>
              <w:t>34</w:t>
            </w:r>
          </w:p>
        </w:tc>
        <w:tc>
          <w:tcPr>
            <w:tcW w:w="3246" w:type="dxa"/>
          </w:tcPr>
          <w:p>
            <w:pPr>
              <w:pStyle w:val="TableParagraph"/>
              <w:spacing w:line="232" w:lineRule="exact" w:before="18"/>
              <w:ind w:left="16"/>
              <w:rPr>
                <w:rFonts w:ascii="Cambria"/>
                <w:sz w:val="20"/>
              </w:rPr>
            </w:pPr>
            <w:r>
              <w:rPr>
                <w:rFonts w:ascii="Cambria"/>
                <w:w w:val="115"/>
                <w:sz w:val="20"/>
              </w:rPr>
              <w:t>Financijski rashodi</w:t>
            </w:r>
          </w:p>
        </w:tc>
        <w:tc>
          <w:tcPr>
            <w:tcW w:w="1431" w:type="dxa"/>
          </w:tcPr>
          <w:p>
            <w:pPr>
              <w:pStyle w:val="TableParagraph"/>
              <w:spacing w:before="42"/>
              <w:ind w:right="197"/>
              <w:jc w:val="right"/>
              <w:rPr>
                <w:rFonts w:ascii="Cambria"/>
                <w:sz w:val="16"/>
              </w:rPr>
            </w:pPr>
            <w:r>
              <w:rPr>
                <w:rFonts w:ascii="Cambria"/>
                <w:w w:val="120"/>
                <w:sz w:val="16"/>
              </w:rPr>
              <w:t>29.864,12</w:t>
            </w:r>
          </w:p>
        </w:tc>
        <w:tc>
          <w:tcPr>
            <w:tcW w:w="1602" w:type="dxa"/>
          </w:tcPr>
          <w:p>
            <w:pPr>
              <w:pStyle w:val="TableParagraph"/>
              <w:spacing w:before="42"/>
              <w:ind w:right="102"/>
              <w:jc w:val="right"/>
              <w:rPr>
                <w:rFonts w:ascii="Cambria"/>
                <w:sz w:val="16"/>
              </w:rPr>
            </w:pPr>
            <w:r>
              <w:rPr>
                <w:rFonts w:ascii="Cambria"/>
                <w:w w:val="120"/>
                <w:sz w:val="16"/>
              </w:rPr>
              <w:t>53.300,00</w:t>
            </w:r>
          </w:p>
        </w:tc>
        <w:tc>
          <w:tcPr>
            <w:tcW w:w="1662" w:type="dxa"/>
          </w:tcPr>
          <w:p>
            <w:pPr>
              <w:pStyle w:val="TableParagraph"/>
              <w:spacing w:before="42"/>
              <w:ind w:right="204"/>
              <w:jc w:val="right"/>
              <w:rPr>
                <w:rFonts w:ascii="Cambria"/>
                <w:sz w:val="16"/>
              </w:rPr>
            </w:pPr>
            <w:r>
              <w:rPr>
                <w:rFonts w:ascii="Cambria"/>
                <w:w w:val="120"/>
                <w:sz w:val="16"/>
              </w:rPr>
              <w:t>24.357,66</w:t>
            </w:r>
          </w:p>
        </w:tc>
        <w:tc>
          <w:tcPr>
            <w:tcW w:w="896" w:type="dxa"/>
          </w:tcPr>
          <w:p>
            <w:pPr>
              <w:pStyle w:val="TableParagraph"/>
              <w:spacing w:before="42"/>
              <w:ind w:right="125"/>
              <w:jc w:val="right"/>
              <w:rPr>
                <w:rFonts w:ascii="Cambria"/>
                <w:sz w:val="16"/>
              </w:rPr>
            </w:pPr>
            <w:r>
              <w:rPr>
                <w:rFonts w:ascii="Cambria"/>
                <w:w w:val="120"/>
                <w:sz w:val="16"/>
              </w:rPr>
              <w:t>81,56</w:t>
            </w:r>
          </w:p>
        </w:tc>
        <w:tc>
          <w:tcPr>
            <w:tcW w:w="807" w:type="dxa"/>
          </w:tcPr>
          <w:p>
            <w:pPr>
              <w:pStyle w:val="TableParagraph"/>
              <w:spacing w:before="42"/>
              <w:ind w:right="123"/>
              <w:jc w:val="right"/>
              <w:rPr>
                <w:rFonts w:ascii="Cambria"/>
                <w:sz w:val="16"/>
              </w:rPr>
            </w:pPr>
            <w:r>
              <w:rPr>
                <w:rFonts w:ascii="Cambria"/>
                <w:w w:val="120"/>
                <w:sz w:val="16"/>
              </w:rPr>
              <w:t>45,70</w:t>
            </w:r>
          </w:p>
        </w:tc>
        <w:tc>
          <w:tcPr>
            <w:tcW w:w="798" w:type="dxa"/>
          </w:tcPr>
          <w:p>
            <w:pPr>
              <w:pStyle w:val="TableParagraph"/>
              <w:spacing w:before="42"/>
              <w:ind w:right="116"/>
              <w:jc w:val="right"/>
              <w:rPr>
                <w:rFonts w:ascii="Cambria"/>
                <w:sz w:val="16"/>
              </w:rPr>
            </w:pPr>
            <w:r>
              <w:rPr>
                <w:rFonts w:ascii="Cambria"/>
                <w:w w:val="125"/>
                <w:sz w:val="16"/>
              </w:rPr>
              <w:t>0,14</w:t>
            </w:r>
          </w:p>
        </w:tc>
      </w:tr>
      <w:tr>
        <w:trPr>
          <w:trHeight w:val="268" w:hRule="atLeast"/>
        </w:trPr>
        <w:tc>
          <w:tcPr>
            <w:tcW w:w="442" w:type="dxa"/>
          </w:tcPr>
          <w:p>
            <w:pPr>
              <w:pStyle w:val="TableParagraph"/>
              <w:spacing w:before="42"/>
              <w:ind w:left="67"/>
              <w:rPr>
                <w:rFonts w:ascii="Cambria"/>
                <w:sz w:val="16"/>
              </w:rPr>
            </w:pPr>
            <w:r>
              <w:rPr>
                <w:rFonts w:ascii="Cambria"/>
                <w:w w:val="115"/>
                <w:sz w:val="16"/>
              </w:rPr>
              <w:t>35</w:t>
            </w:r>
          </w:p>
        </w:tc>
        <w:tc>
          <w:tcPr>
            <w:tcW w:w="3246" w:type="dxa"/>
          </w:tcPr>
          <w:p>
            <w:pPr>
              <w:pStyle w:val="TableParagraph"/>
              <w:spacing w:line="232" w:lineRule="exact" w:before="16"/>
              <w:ind w:left="16"/>
              <w:rPr>
                <w:rFonts w:ascii="Cambria"/>
                <w:sz w:val="20"/>
              </w:rPr>
            </w:pPr>
            <w:r>
              <w:rPr>
                <w:rFonts w:ascii="Cambria"/>
                <w:w w:val="115"/>
                <w:sz w:val="20"/>
              </w:rPr>
              <w:t>Subvencije</w:t>
            </w:r>
          </w:p>
        </w:tc>
        <w:tc>
          <w:tcPr>
            <w:tcW w:w="1431" w:type="dxa"/>
          </w:tcPr>
          <w:p>
            <w:pPr>
              <w:pStyle w:val="TableParagraph"/>
              <w:spacing w:before="42"/>
              <w:ind w:right="197"/>
              <w:jc w:val="right"/>
              <w:rPr>
                <w:rFonts w:ascii="Cambria"/>
                <w:sz w:val="16"/>
              </w:rPr>
            </w:pPr>
            <w:r>
              <w:rPr>
                <w:rFonts w:ascii="Cambria"/>
                <w:w w:val="120"/>
                <w:sz w:val="16"/>
              </w:rPr>
              <w:t>438.679,31</w:t>
            </w:r>
          </w:p>
        </w:tc>
        <w:tc>
          <w:tcPr>
            <w:tcW w:w="1602" w:type="dxa"/>
          </w:tcPr>
          <w:p>
            <w:pPr>
              <w:pStyle w:val="TableParagraph"/>
              <w:spacing w:before="42"/>
              <w:ind w:right="102"/>
              <w:jc w:val="right"/>
              <w:rPr>
                <w:rFonts w:ascii="Cambria"/>
                <w:sz w:val="16"/>
              </w:rPr>
            </w:pPr>
            <w:r>
              <w:rPr>
                <w:rFonts w:ascii="Cambria"/>
                <w:w w:val="125"/>
                <w:sz w:val="16"/>
              </w:rPr>
              <w:t>1.417.526,56</w:t>
            </w:r>
          </w:p>
        </w:tc>
        <w:tc>
          <w:tcPr>
            <w:tcW w:w="1662" w:type="dxa"/>
          </w:tcPr>
          <w:p>
            <w:pPr>
              <w:pStyle w:val="TableParagraph"/>
              <w:spacing w:before="42"/>
              <w:ind w:right="204"/>
              <w:jc w:val="right"/>
              <w:rPr>
                <w:rFonts w:ascii="Cambria"/>
                <w:sz w:val="16"/>
              </w:rPr>
            </w:pPr>
            <w:r>
              <w:rPr>
                <w:rFonts w:ascii="Cambria"/>
                <w:w w:val="120"/>
                <w:sz w:val="16"/>
              </w:rPr>
              <w:t>131.537,04</w:t>
            </w:r>
          </w:p>
        </w:tc>
        <w:tc>
          <w:tcPr>
            <w:tcW w:w="896" w:type="dxa"/>
          </w:tcPr>
          <w:p>
            <w:pPr>
              <w:pStyle w:val="TableParagraph"/>
              <w:spacing w:before="42"/>
              <w:ind w:right="125"/>
              <w:jc w:val="right"/>
              <w:rPr>
                <w:rFonts w:ascii="Cambria"/>
                <w:sz w:val="16"/>
              </w:rPr>
            </w:pPr>
            <w:r>
              <w:rPr>
                <w:rFonts w:ascii="Cambria"/>
                <w:w w:val="120"/>
                <w:sz w:val="16"/>
              </w:rPr>
              <w:t>29,98</w:t>
            </w:r>
          </w:p>
        </w:tc>
        <w:tc>
          <w:tcPr>
            <w:tcW w:w="807" w:type="dxa"/>
          </w:tcPr>
          <w:p>
            <w:pPr>
              <w:pStyle w:val="TableParagraph"/>
              <w:spacing w:before="42"/>
              <w:ind w:right="123"/>
              <w:jc w:val="right"/>
              <w:rPr>
                <w:rFonts w:ascii="Cambria"/>
                <w:sz w:val="16"/>
              </w:rPr>
            </w:pPr>
            <w:r>
              <w:rPr>
                <w:rFonts w:ascii="Cambria"/>
                <w:w w:val="125"/>
                <w:sz w:val="16"/>
              </w:rPr>
              <w:t>9,28</w:t>
            </w:r>
          </w:p>
        </w:tc>
        <w:tc>
          <w:tcPr>
            <w:tcW w:w="798" w:type="dxa"/>
          </w:tcPr>
          <w:p>
            <w:pPr>
              <w:pStyle w:val="TableParagraph"/>
              <w:spacing w:before="42"/>
              <w:ind w:right="116"/>
              <w:jc w:val="right"/>
              <w:rPr>
                <w:rFonts w:ascii="Cambria"/>
                <w:sz w:val="16"/>
              </w:rPr>
            </w:pPr>
            <w:r>
              <w:rPr>
                <w:rFonts w:ascii="Cambria"/>
                <w:w w:val="125"/>
                <w:sz w:val="16"/>
              </w:rPr>
              <w:t>0,74</w:t>
            </w:r>
          </w:p>
        </w:tc>
      </w:tr>
      <w:tr>
        <w:trPr>
          <w:trHeight w:val="484" w:hRule="atLeast"/>
        </w:trPr>
        <w:tc>
          <w:tcPr>
            <w:tcW w:w="442" w:type="dxa"/>
          </w:tcPr>
          <w:p>
            <w:pPr>
              <w:pStyle w:val="TableParagraph"/>
              <w:spacing w:before="152"/>
              <w:ind w:left="67"/>
              <w:rPr>
                <w:rFonts w:ascii="Cambria"/>
                <w:sz w:val="16"/>
              </w:rPr>
            </w:pPr>
            <w:r>
              <w:rPr>
                <w:rFonts w:ascii="Cambria"/>
                <w:w w:val="115"/>
                <w:sz w:val="16"/>
              </w:rPr>
              <w:t>36</w:t>
            </w:r>
          </w:p>
        </w:tc>
        <w:tc>
          <w:tcPr>
            <w:tcW w:w="3246" w:type="dxa"/>
          </w:tcPr>
          <w:p>
            <w:pPr>
              <w:pStyle w:val="TableParagraph"/>
              <w:spacing w:line="230" w:lineRule="atLeast"/>
              <w:ind w:left="16"/>
              <w:rPr>
                <w:rFonts w:ascii="Cambria" w:hAnsi="Cambria"/>
                <w:sz w:val="20"/>
              </w:rPr>
            </w:pPr>
            <w:r>
              <w:rPr>
                <w:rFonts w:ascii="Cambria" w:hAnsi="Cambria"/>
                <w:w w:val="110"/>
                <w:sz w:val="20"/>
              </w:rPr>
              <w:t>Pomoći dane u inozemstvo i unutar opće države</w:t>
            </w:r>
          </w:p>
        </w:tc>
        <w:tc>
          <w:tcPr>
            <w:tcW w:w="1431" w:type="dxa"/>
          </w:tcPr>
          <w:p>
            <w:pPr>
              <w:pStyle w:val="TableParagraph"/>
              <w:spacing w:before="152"/>
              <w:ind w:right="197"/>
              <w:jc w:val="right"/>
              <w:rPr>
                <w:rFonts w:ascii="Cambria"/>
                <w:sz w:val="16"/>
              </w:rPr>
            </w:pPr>
            <w:r>
              <w:rPr>
                <w:rFonts w:ascii="Cambria"/>
                <w:w w:val="120"/>
                <w:sz w:val="16"/>
              </w:rPr>
              <w:t>231.869,22</w:t>
            </w:r>
          </w:p>
        </w:tc>
        <w:tc>
          <w:tcPr>
            <w:tcW w:w="1602" w:type="dxa"/>
          </w:tcPr>
          <w:p>
            <w:pPr>
              <w:pStyle w:val="TableParagraph"/>
              <w:spacing w:before="152"/>
              <w:ind w:right="102"/>
              <w:jc w:val="right"/>
              <w:rPr>
                <w:rFonts w:ascii="Cambria"/>
                <w:sz w:val="16"/>
              </w:rPr>
            </w:pPr>
            <w:r>
              <w:rPr>
                <w:rFonts w:ascii="Cambria"/>
                <w:w w:val="125"/>
                <w:sz w:val="16"/>
              </w:rPr>
              <w:t>1.903.500,00</w:t>
            </w:r>
          </w:p>
        </w:tc>
        <w:tc>
          <w:tcPr>
            <w:tcW w:w="1662" w:type="dxa"/>
          </w:tcPr>
          <w:p>
            <w:pPr>
              <w:pStyle w:val="TableParagraph"/>
              <w:spacing w:before="152"/>
              <w:ind w:right="204"/>
              <w:jc w:val="right"/>
              <w:rPr>
                <w:rFonts w:ascii="Cambria"/>
                <w:sz w:val="16"/>
              </w:rPr>
            </w:pPr>
            <w:r>
              <w:rPr>
                <w:rFonts w:ascii="Cambria"/>
                <w:w w:val="120"/>
                <w:sz w:val="16"/>
              </w:rPr>
              <w:t>570.860,88</w:t>
            </w:r>
          </w:p>
        </w:tc>
        <w:tc>
          <w:tcPr>
            <w:tcW w:w="896" w:type="dxa"/>
          </w:tcPr>
          <w:p>
            <w:pPr>
              <w:pStyle w:val="TableParagraph"/>
              <w:spacing w:before="152"/>
              <w:ind w:right="125"/>
              <w:jc w:val="right"/>
              <w:rPr>
                <w:rFonts w:ascii="Cambria"/>
                <w:sz w:val="16"/>
              </w:rPr>
            </w:pPr>
            <w:r>
              <w:rPr>
                <w:rFonts w:ascii="Cambria"/>
                <w:w w:val="120"/>
                <w:sz w:val="16"/>
              </w:rPr>
              <w:t>246,20</w:t>
            </w:r>
          </w:p>
        </w:tc>
        <w:tc>
          <w:tcPr>
            <w:tcW w:w="807" w:type="dxa"/>
          </w:tcPr>
          <w:p>
            <w:pPr>
              <w:pStyle w:val="TableParagraph"/>
              <w:spacing w:before="152"/>
              <w:ind w:right="123"/>
              <w:jc w:val="right"/>
              <w:rPr>
                <w:rFonts w:ascii="Cambria"/>
                <w:sz w:val="16"/>
              </w:rPr>
            </w:pPr>
            <w:r>
              <w:rPr>
                <w:rFonts w:ascii="Cambria"/>
                <w:w w:val="120"/>
                <w:sz w:val="16"/>
              </w:rPr>
              <w:t>29,99</w:t>
            </w:r>
          </w:p>
        </w:tc>
        <w:tc>
          <w:tcPr>
            <w:tcW w:w="798" w:type="dxa"/>
          </w:tcPr>
          <w:p>
            <w:pPr>
              <w:pStyle w:val="TableParagraph"/>
              <w:spacing w:before="152"/>
              <w:ind w:right="116"/>
              <w:jc w:val="right"/>
              <w:rPr>
                <w:rFonts w:ascii="Cambria"/>
                <w:sz w:val="16"/>
              </w:rPr>
            </w:pPr>
            <w:r>
              <w:rPr>
                <w:rFonts w:ascii="Cambria"/>
                <w:w w:val="125"/>
                <w:sz w:val="16"/>
              </w:rPr>
              <w:t>3,23</w:t>
            </w:r>
          </w:p>
        </w:tc>
      </w:tr>
      <w:tr>
        <w:trPr>
          <w:trHeight w:val="486" w:hRule="atLeast"/>
        </w:trPr>
        <w:tc>
          <w:tcPr>
            <w:tcW w:w="442" w:type="dxa"/>
          </w:tcPr>
          <w:p>
            <w:pPr>
              <w:pStyle w:val="TableParagraph"/>
              <w:spacing w:before="152"/>
              <w:ind w:left="67"/>
              <w:rPr>
                <w:rFonts w:ascii="Cambria"/>
                <w:sz w:val="16"/>
              </w:rPr>
            </w:pPr>
            <w:r>
              <w:rPr>
                <w:rFonts w:ascii="Cambria"/>
                <w:w w:val="115"/>
                <w:sz w:val="16"/>
              </w:rPr>
              <w:t>37</w:t>
            </w:r>
          </w:p>
        </w:tc>
        <w:tc>
          <w:tcPr>
            <w:tcW w:w="3246" w:type="dxa"/>
          </w:tcPr>
          <w:p>
            <w:pPr>
              <w:pStyle w:val="TableParagraph"/>
              <w:spacing w:line="230" w:lineRule="atLeast"/>
              <w:ind w:left="16" w:right="1107"/>
              <w:rPr>
                <w:rFonts w:ascii="Cambria" w:hAnsi="Cambria"/>
                <w:sz w:val="20"/>
              </w:rPr>
            </w:pPr>
            <w:r>
              <w:rPr>
                <w:rFonts w:ascii="Cambria" w:hAnsi="Cambria"/>
                <w:w w:val="115"/>
                <w:sz w:val="20"/>
              </w:rPr>
              <w:t>Naknade građanima i kućanstvima</w:t>
            </w:r>
          </w:p>
        </w:tc>
        <w:tc>
          <w:tcPr>
            <w:tcW w:w="1431" w:type="dxa"/>
          </w:tcPr>
          <w:p>
            <w:pPr>
              <w:pStyle w:val="TableParagraph"/>
              <w:spacing w:before="152"/>
              <w:ind w:right="192"/>
              <w:jc w:val="right"/>
              <w:rPr>
                <w:rFonts w:ascii="Cambria"/>
                <w:sz w:val="16"/>
              </w:rPr>
            </w:pPr>
            <w:r>
              <w:rPr>
                <w:rFonts w:ascii="Cambria"/>
                <w:w w:val="120"/>
                <w:sz w:val="16"/>
              </w:rPr>
              <w:t>405.992,85</w:t>
            </w:r>
          </w:p>
        </w:tc>
        <w:tc>
          <w:tcPr>
            <w:tcW w:w="1602" w:type="dxa"/>
          </w:tcPr>
          <w:p>
            <w:pPr>
              <w:pStyle w:val="TableParagraph"/>
              <w:spacing w:before="152"/>
              <w:ind w:right="102"/>
              <w:jc w:val="right"/>
              <w:rPr>
                <w:rFonts w:ascii="Cambria"/>
                <w:sz w:val="16"/>
              </w:rPr>
            </w:pPr>
            <w:r>
              <w:rPr>
                <w:rFonts w:ascii="Cambria"/>
                <w:w w:val="125"/>
                <w:sz w:val="16"/>
              </w:rPr>
              <w:t>1.092.000,00</w:t>
            </w:r>
          </w:p>
        </w:tc>
        <w:tc>
          <w:tcPr>
            <w:tcW w:w="1662" w:type="dxa"/>
          </w:tcPr>
          <w:p>
            <w:pPr>
              <w:pStyle w:val="TableParagraph"/>
              <w:spacing w:before="152"/>
              <w:ind w:right="204"/>
              <w:jc w:val="right"/>
              <w:rPr>
                <w:rFonts w:ascii="Cambria"/>
                <w:sz w:val="16"/>
              </w:rPr>
            </w:pPr>
            <w:r>
              <w:rPr>
                <w:rFonts w:ascii="Cambria"/>
                <w:w w:val="120"/>
                <w:sz w:val="16"/>
              </w:rPr>
              <w:t>335.941,37</w:t>
            </w:r>
          </w:p>
        </w:tc>
        <w:tc>
          <w:tcPr>
            <w:tcW w:w="896" w:type="dxa"/>
          </w:tcPr>
          <w:p>
            <w:pPr>
              <w:pStyle w:val="TableParagraph"/>
              <w:spacing w:before="152"/>
              <w:ind w:right="125"/>
              <w:jc w:val="right"/>
              <w:rPr>
                <w:rFonts w:ascii="Cambria"/>
                <w:sz w:val="16"/>
              </w:rPr>
            </w:pPr>
            <w:r>
              <w:rPr>
                <w:rFonts w:ascii="Cambria"/>
                <w:w w:val="120"/>
                <w:sz w:val="16"/>
              </w:rPr>
              <w:t>82,75</w:t>
            </w:r>
          </w:p>
        </w:tc>
        <w:tc>
          <w:tcPr>
            <w:tcW w:w="807" w:type="dxa"/>
          </w:tcPr>
          <w:p>
            <w:pPr>
              <w:pStyle w:val="TableParagraph"/>
              <w:spacing w:before="152"/>
              <w:ind w:right="123"/>
              <w:jc w:val="right"/>
              <w:rPr>
                <w:rFonts w:ascii="Cambria"/>
                <w:sz w:val="16"/>
              </w:rPr>
            </w:pPr>
            <w:r>
              <w:rPr>
                <w:rFonts w:ascii="Cambria"/>
                <w:w w:val="120"/>
                <w:sz w:val="16"/>
              </w:rPr>
              <w:t>30,76</w:t>
            </w:r>
          </w:p>
        </w:tc>
        <w:tc>
          <w:tcPr>
            <w:tcW w:w="798" w:type="dxa"/>
          </w:tcPr>
          <w:p>
            <w:pPr>
              <w:pStyle w:val="TableParagraph"/>
              <w:spacing w:before="152"/>
              <w:ind w:right="116"/>
              <w:jc w:val="right"/>
              <w:rPr>
                <w:rFonts w:ascii="Cambria"/>
                <w:sz w:val="16"/>
              </w:rPr>
            </w:pPr>
            <w:r>
              <w:rPr>
                <w:rFonts w:ascii="Cambria"/>
                <w:w w:val="125"/>
                <w:sz w:val="16"/>
              </w:rPr>
              <w:t>1,90</w:t>
            </w:r>
          </w:p>
        </w:tc>
      </w:tr>
      <w:tr>
        <w:trPr>
          <w:trHeight w:val="268" w:hRule="atLeast"/>
        </w:trPr>
        <w:tc>
          <w:tcPr>
            <w:tcW w:w="442" w:type="dxa"/>
          </w:tcPr>
          <w:p>
            <w:pPr>
              <w:pStyle w:val="TableParagraph"/>
              <w:spacing w:before="42"/>
              <w:ind w:left="67"/>
              <w:rPr>
                <w:rFonts w:ascii="Cambria"/>
                <w:sz w:val="16"/>
              </w:rPr>
            </w:pPr>
            <w:r>
              <w:rPr>
                <w:rFonts w:ascii="Cambria"/>
                <w:w w:val="115"/>
                <w:sz w:val="16"/>
              </w:rPr>
              <w:t>38</w:t>
            </w:r>
          </w:p>
        </w:tc>
        <w:tc>
          <w:tcPr>
            <w:tcW w:w="3246" w:type="dxa"/>
          </w:tcPr>
          <w:p>
            <w:pPr>
              <w:pStyle w:val="TableParagraph"/>
              <w:spacing w:line="232" w:lineRule="exact" w:before="16"/>
              <w:ind w:left="16"/>
              <w:rPr>
                <w:rFonts w:ascii="Cambria"/>
                <w:sz w:val="20"/>
              </w:rPr>
            </w:pPr>
            <w:r>
              <w:rPr>
                <w:rFonts w:ascii="Cambria"/>
                <w:w w:val="115"/>
                <w:sz w:val="20"/>
              </w:rPr>
              <w:t>Ostali rashodi</w:t>
            </w:r>
          </w:p>
        </w:tc>
        <w:tc>
          <w:tcPr>
            <w:tcW w:w="1431" w:type="dxa"/>
          </w:tcPr>
          <w:p>
            <w:pPr>
              <w:pStyle w:val="TableParagraph"/>
              <w:spacing w:before="42"/>
              <w:ind w:right="197"/>
              <w:jc w:val="right"/>
              <w:rPr>
                <w:rFonts w:ascii="Cambria"/>
                <w:sz w:val="16"/>
              </w:rPr>
            </w:pPr>
            <w:r>
              <w:rPr>
                <w:rFonts w:ascii="Cambria"/>
                <w:w w:val="125"/>
                <w:sz w:val="16"/>
              </w:rPr>
              <w:t>5.662.108,08</w:t>
            </w:r>
          </w:p>
        </w:tc>
        <w:tc>
          <w:tcPr>
            <w:tcW w:w="1602" w:type="dxa"/>
          </w:tcPr>
          <w:p>
            <w:pPr>
              <w:pStyle w:val="TableParagraph"/>
              <w:spacing w:before="42"/>
              <w:ind w:right="102"/>
              <w:jc w:val="right"/>
              <w:rPr>
                <w:rFonts w:ascii="Cambria"/>
                <w:sz w:val="16"/>
              </w:rPr>
            </w:pPr>
            <w:r>
              <w:rPr>
                <w:rFonts w:ascii="Cambria"/>
                <w:w w:val="125"/>
                <w:sz w:val="16"/>
              </w:rPr>
              <w:t>2.282.127,19</w:t>
            </w:r>
          </w:p>
        </w:tc>
        <w:tc>
          <w:tcPr>
            <w:tcW w:w="1662" w:type="dxa"/>
          </w:tcPr>
          <w:p>
            <w:pPr>
              <w:pStyle w:val="TableParagraph"/>
              <w:spacing w:before="42"/>
              <w:ind w:right="204"/>
              <w:jc w:val="right"/>
              <w:rPr>
                <w:rFonts w:ascii="Cambria"/>
                <w:sz w:val="16"/>
              </w:rPr>
            </w:pPr>
            <w:r>
              <w:rPr>
                <w:rFonts w:ascii="Cambria"/>
                <w:w w:val="120"/>
                <w:sz w:val="16"/>
              </w:rPr>
              <w:t>675.218,80</w:t>
            </w:r>
          </w:p>
        </w:tc>
        <w:tc>
          <w:tcPr>
            <w:tcW w:w="896" w:type="dxa"/>
          </w:tcPr>
          <w:p>
            <w:pPr>
              <w:pStyle w:val="TableParagraph"/>
              <w:spacing w:before="42"/>
              <w:ind w:right="125"/>
              <w:jc w:val="right"/>
              <w:rPr>
                <w:rFonts w:ascii="Cambria"/>
                <w:sz w:val="16"/>
              </w:rPr>
            </w:pPr>
            <w:r>
              <w:rPr>
                <w:rFonts w:ascii="Cambria"/>
                <w:w w:val="120"/>
                <w:sz w:val="16"/>
              </w:rPr>
              <w:t>11,93</w:t>
            </w:r>
          </w:p>
        </w:tc>
        <w:tc>
          <w:tcPr>
            <w:tcW w:w="807" w:type="dxa"/>
          </w:tcPr>
          <w:p>
            <w:pPr>
              <w:pStyle w:val="TableParagraph"/>
              <w:spacing w:before="42"/>
              <w:ind w:right="123"/>
              <w:jc w:val="right"/>
              <w:rPr>
                <w:rFonts w:ascii="Cambria"/>
                <w:sz w:val="16"/>
              </w:rPr>
            </w:pPr>
            <w:r>
              <w:rPr>
                <w:rFonts w:ascii="Cambria"/>
                <w:w w:val="120"/>
                <w:sz w:val="16"/>
              </w:rPr>
              <w:t>29,59</w:t>
            </w:r>
          </w:p>
        </w:tc>
        <w:tc>
          <w:tcPr>
            <w:tcW w:w="798" w:type="dxa"/>
          </w:tcPr>
          <w:p>
            <w:pPr>
              <w:pStyle w:val="TableParagraph"/>
              <w:spacing w:before="42"/>
              <w:ind w:right="116"/>
              <w:jc w:val="right"/>
              <w:rPr>
                <w:rFonts w:ascii="Cambria"/>
                <w:sz w:val="16"/>
              </w:rPr>
            </w:pPr>
            <w:r>
              <w:rPr>
                <w:rFonts w:ascii="Cambria"/>
                <w:w w:val="125"/>
                <w:sz w:val="16"/>
              </w:rPr>
              <w:t>3,82</w:t>
            </w:r>
          </w:p>
        </w:tc>
      </w:tr>
      <w:tr>
        <w:trPr>
          <w:trHeight w:val="484" w:hRule="atLeast"/>
        </w:trPr>
        <w:tc>
          <w:tcPr>
            <w:tcW w:w="442" w:type="dxa"/>
          </w:tcPr>
          <w:p>
            <w:pPr>
              <w:pStyle w:val="TableParagraph"/>
              <w:spacing w:before="150"/>
              <w:ind w:left="16"/>
              <w:rPr>
                <w:rFonts w:ascii="Cambria"/>
                <w:b/>
                <w:sz w:val="16"/>
              </w:rPr>
            </w:pPr>
            <w:r>
              <w:rPr>
                <w:rFonts w:ascii="Cambria"/>
                <w:b/>
                <w:w w:val="120"/>
                <w:sz w:val="16"/>
              </w:rPr>
              <w:t>2.</w:t>
            </w:r>
          </w:p>
        </w:tc>
        <w:tc>
          <w:tcPr>
            <w:tcW w:w="3246" w:type="dxa"/>
          </w:tcPr>
          <w:p>
            <w:pPr>
              <w:pStyle w:val="TableParagraph"/>
              <w:spacing w:line="232" w:lineRule="exact"/>
              <w:ind w:left="16"/>
              <w:rPr>
                <w:rFonts w:ascii="Cambria"/>
                <w:b/>
                <w:sz w:val="20"/>
              </w:rPr>
            </w:pPr>
            <w:r>
              <w:rPr>
                <w:rFonts w:ascii="Cambria"/>
                <w:b/>
                <w:w w:val="110"/>
                <w:sz w:val="20"/>
              </w:rPr>
              <w:t>Rashodi za nabavu nefinancijske imovine</w:t>
            </w:r>
          </w:p>
        </w:tc>
        <w:tc>
          <w:tcPr>
            <w:tcW w:w="1431" w:type="dxa"/>
          </w:tcPr>
          <w:p>
            <w:pPr>
              <w:pStyle w:val="TableParagraph"/>
              <w:spacing w:before="150"/>
              <w:ind w:right="195"/>
              <w:jc w:val="right"/>
              <w:rPr>
                <w:rFonts w:ascii="Cambria"/>
                <w:b/>
                <w:sz w:val="16"/>
              </w:rPr>
            </w:pPr>
            <w:r>
              <w:rPr>
                <w:rFonts w:ascii="Cambria"/>
                <w:b/>
                <w:w w:val="120"/>
                <w:sz w:val="16"/>
              </w:rPr>
              <w:t>316.029,78</w:t>
            </w:r>
          </w:p>
        </w:tc>
        <w:tc>
          <w:tcPr>
            <w:tcW w:w="1602" w:type="dxa"/>
          </w:tcPr>
          <w:p>
            <w:pPr>
              <w:pStyle w:val="TableParagraph"/>
              <w:spacing w:before="150"/>
              <w:ind w:right="100"/>
              <w:jc w:val="right"/>
              <w:rPr>
                <w:rFonts w:ascii="Cambria"/>
                <w:b/>
                <w:sz w:val="16"/>
              </w:rPr>
            </w:pPr>
            <w:r>
              <w:rPr>
                <w:rFonts w:ascii="Cambria"/>
                <w:b/>
                <w:w w:val="120"/>
                <w:sz w:val="16"/>
              </w:rPr>
              <w:t>17.542.771,34</w:t>
            </w:r>
          </w:p>
        </w:tc>
        <w:tc>
          <w:tcPr>
            <w:tcW w:w="1662" w:type="dxa"/>
          </w:tcPr>
          <w:p>
            <w:pPr>
              <w:pStyle w:val="TableParagraph"/>
              <w:spacing w:before="150"/>
              <w:ind w:right="202"/>
              <w:jc w:val="right"/>
              <w:rPr>
                <w:rFonts w:ascii="Cambria"/>
                <w:b/>
                <w:sz w:val="16"/>
              </w:rPr>
            </w:pPr>
            <w:r>
              <w:rPr>
                <w:rFonts w:ascii="Cambria"/>
                <w:b/>
                <w:w w:val="120"/>
                <w:sz w:val="16"/>
              </w:rPr>
              <w:t>9.504.346,85</w:t>
            </w:r>
          </w:p>
        </w:tc>
        <w:tc>
          <w:tcPr>
            <w:tcW w:w="896" w:type="dxa"/>
          </w:tcPr>
          <w:p>
            <w:pPr>
              <w:pStyle w:val="TableParagraph"/>
              <w:spacing w:before="150"/>
              <w:ind w:right="125"/>
              <w:jc w:val="right"/>
              <w:rPr>
                <w:rFonts w:ascii="Cambria"/>
                <w:b/>
                <w:sz w:val="16"/>
              </w:rPr>
            </w:pPr>
            <w:r>
              <w:rPr>
                <w:rFonts w:ascii="Cambria"/>
                <w:b/>
                <w:w w:val="115"/>
                <w:sz w:val="16"/>
              </w:rPr>
              <w:t>3007,42</w:t>
            </w:r>
          </w:p>
        </w:tc>
        <w:tc>
          <w:tcPr>
            <w:tcW w:w="807" w:type="dxa"/>
          </w:tcPr>
          <w:p>
            <w:pPr>
              <w:pStyle w:val="TableParagraph"/>
              <w:spacing w:before="150"/>
              <w:ind w:right="123"/>
              <w:jc w:val="right"/>
              <w:rPr>
                <w:rFonts w:ascii="Cambria"/>
                <w:b/>
                <w:sz w:val="16"/>
              </w:rPr>
            </w:pPr>
            <w:r>
              <w:rPr>
                <w:rFonts w:ascii="Cambria"/>
                <w:b/>
                <w:w w:val="120"/>
                <w:sz w:val="16"/>
              </w:rPr>
              <w:t>54,18</w:t>
            </w:r>
          </w:p>
        </w:tc>
        <w:tc>
          <w:tcPr>
            <w:tcW w:w="798" w:type="dxa"/>
          </w:tcPr>
          <w:p>
            <w:pPr>
              <w:pStyle w:val="TableParagraph"/>
              <w:spacing w:before="150"/>
              <w:ind w:right="117"/>
              <w:jc w:val="right"/>
              <w:rPr>
                <w:rFonts w:ascii="Cambria"/>
                <w:b/>
                <w:sz w:val="16"/>
              </w:rPr>
            </w:pPr>
            <w:r>
              <w:rPr>
                <w:rFonts w:ascii="Cambria"/>
                <w:b/>
                <w:w w:val="120"/>
                <w:sz w:val="16"/>
              </w:rPr>
              <w:t>53,73</w:t>
            </w:r>
          </w:p>
        </w:tc>
      </w:tr>
      <w:tr>
        <w:trPr>
          <w:trHeight w:val="720" w:hRule="atLeast"/>
        </w:trPr>
        <w:tc>
          <w:tcPr>
            <w:tcW w:w="442" w:type="dxa"/>
          </w:tcPr>
          <w:p>
            <w:pPr>
              <w:pStyle w:val="TableParagraph"/>
              <w:spacing w:before="9"/>
              <w:rPr>
                <w:rFonts w:ascii="Cambria"/>
                <w:sz w:val="22"/>
              </w:rPr>
            </w:pPr>
          </w:p>
          <w:p>
            <w:pPr>
              <w:pStyle w:val="TableParagraph"/>
              <w:spacing w:before="1"/>
              <w:ind w:left="67"/>
              <w:rPr>
                <w:rFonts w:ascii="Cambria"/>
                <w:sz w:val="16"/>
              </w:rPr>
            </w:pPr>
            <w:r>
              <w:rPr>
                <w:rFonts w:ascii="Cambria"/>
                <w:w w:val="115"/>
                <w:sz w:val="16"/>
              </w:rPr>
              <w:t>41</w:t>
            </w:r>
          </w:p>
        </w:tc>
        <w:tc>
          <w:tcPr>
            <w:tcW w:w="3246" w:type="dxa"/>
          </w:tcPr>
          <w:p>
            <w:pPr>
              <w:pStyle w:val="TableParagraph"/>
              <w:spacing w:before="9"/>
              <w:ind w:left="16" w:right="86"/>
              <w:rPr>
                <w:rFonts w:ascii="Cambria"/>
                <w:sz w:val="20"/>
              </w:rPr>
            </w:pPr>
            <w:r>
              <w:rPr>
                <w:rFonts w:ascii="Cambria"/>
                <w:w w:val="110"/>
                <w:sz w:val="20"/>
              </w:rPr>
              <w:t>Rashodi za nabavu neproizvedene dugotrajne</w:t>
            </w:r>
          </w:p>
          <w:p>
            <w:pPr>
              <w:pStyle w:val="TableParagraph"/>
              <w:spacing w:line="222" w:lineRule="exact"/>
              <w:ind w:left="16"/>
              <w:rPr>
                <w:rFonts w:ascii="Cambria"/>
                <w:sz w:val="20"/>
              </w:rPr>
            </w:pPr>
            <w:r>
              <w:rPr>
                <w:rFonts w:ascii="Cambria"/>
                <w:w w:val="110"/>
                <w:sz w:val="20"/>
              </w:rPr>
              <w:t>imovine</w:t>
            </w:r>
          </w:p>
        </w:tc>
        <w:tc>
          <w:tcPr>
            <w:tcW w:w="1431" w:type="dxa"/>
          </w:tcPr>
          <w:p>
            <w:pPr>
              <w:pStyle w:val="TableParagraph"/>
              <w:spacing w:before="9"/>
              <w:rPr>
                <w:rFonts w:ascii="Cambria"/>
                <w:sz w:val="22"/>
              </w:rPr>
            </w:pPr>
          </w:p>
          <w:p>
            <w:pPr>
              <w:pStyle w:val="TableParagraph"/>
              <w:spacing w:before="1"/>
              <w:ind w:right="196"/>
              <w:jc w:val="right"/>
              <w:rPr>
                <w:rFonts w:ascii="Cambria"/>
                <w:sz w:val="16"/>
              </w:rPr>
            </w:pPr>
            <w:r>
              <w:rPr>
                <w:rFonts w:ascii="Cambria"/>
                <w:w w:val="120"/>
                <w:sz w:val="16"/>
              </w:rPr>
              <w:t>142.549,66</w:t>
            </w:r>
          </w:p>
        </w:tc>
        <w:tc>
          <w:tcPr>
            <w:tcW w:w="1602" w:type="dxa"/>
          </w:tcPr>
          <w:p>
            <w:pPr>
              <w:pStyle w:val="TableParagraph"/>
              <w:spacing w:before="9"/>
              <w:rPr>
                <w:rFonts w:ascii="Cambria"/>
                <w:sz w:val="22"/>
              </w:rPr>
            </w:pPr>
          </w:p>
          <w:p>
            <w:pPr>
              <w:pStyle w:val="TableParagraph"/>
              <w:spacing w:before="1"/>
              <w:ind w:right="102"/>
              <w:jc w:val="right"/>
              <w:rPr>
                <w:rFonts w:ascii="Cambria"/>
                <w:sz w:val="16"/>
              </w:rPr>
            </w:pPr>
            <w:r>
              <w:rPr>
                <w:rFonts w:ascii="Cambria"/>
                <w:w w:val="120"/>
                <w:sz w:val="16"/>
              </w:rPr>
              <w:t>343.698,85</w:t>
            </w:r>
          </w:p>
        </w:tc>
        <w:tc>
          <w:tcPr>
            <w:tcW w:w="1662" w:type="dxa"/>
          </w:tcPr>
          <w:p>
            <w:pPr>
              <w:pStyle w:val="TableParagraph"/>
              <w:spacing w:before="9"/>
              <w:rPr>
                <w:rFonts w:ascii="Cambria"/>
                <w:sz w:val="22"/>
              </w:rPr>
            </w:pPr>
          </w:p>
          <w:p>
            <w:pPr>
              <w:pStyle w:val="TableParagraph"/>
              <w:spacing w:before="1"/>
              <w:ind w:right="204"/>
              <w:jc w:val="right"/>
              <w:rPr>
                <w:rFonts w:ascii="Cambria"/>
                <w:sz w:val="16"/>
              </w:rPr>
            </w:pPr>
            <w:r>
              <w:rPr>
                <w:rFonts w:ascii="Cambria"/>
                <w:w w:val="120"/>
                <w:sz w:val="16"/>
              </w:rPr>
              <w:t>96.420,50</w:t>
            </w:r>
          </w:p>
        </w:tc>
        <w:tc>
          <w:tcPr>
            <w:tcW w:w="896" w:type="dxa"/>
          </w:tcPr>
          <w:p>
            <w:pPr>
              <w:pStyle w:val="TableParagraph"/>
              <w:spacing w:before="9"/>
              <w:rPr>
                <w:rFonts w:ascii="Cambria"/>
                <w:sz w:val="22"/>
              </w:rPr>
            </w:pPr>
          </w:p>
          <w:p>
            <w:pPr>
              <w:pStyle w:val="TableParagraph"/>
              <w:spacing w:before="1"/>
              <w:ind w:right="125"/>
              <w:jc w:val="right"/>
              <w:rPr>
                <w:rFonts w:ascii="Cambria"/>
                <w:sz w:val="16"/>
              </w:rPr>
            </w:pPr>
            <w:r>
              <w:rPr>
                <w:rFonts w:ascii="Cambria"/>
                <w:w w:val="120"/>
                <w:sz w:val="16"/>
              </w:rPr>
              <w:t>67,64</w:t>
            </w:r>
          </w:p>
        </w:tc>
        <w:tc>
          <w:tcPr>
            <w:tcW w:w="807" w:type="dxa"/>
          </w:tcPr>
          <w:p>
            <w:pPr>
              <w:pStyle w:val="TableParagraph"/>
              <w:spacing w:before="9"/>
              <w:rPr>
                <w:rFonts w:ascii="Cambria"/>
                <w:sz w:val="22"/>
              </w:rPr>
            </w:pPr>
          </w:p>
          <w:p>
            <w:pPr>
              <w:pStyle w:val="TableParagraph"/>
              <w:spacing w:before="1"/>
              <w:ind w:right="123"/>
              <w:jc w:val="right"/>
              <w:rPr>
                <w:rFonts w:ascii="Cambria"/>
                <w:sz w:val="16"/>
              </w:rPr>
            </w:pPr>
            <w:r>
              <w:rPr>
                <w:rFonts w:ascii="Cambria"/>
                <w:w w:val="120"/>
                <w:sz w:val="16"/>
              </w:rPr>
              <w:t>28,05</w:t>
            </w:r>
          </w:p>
        </w:tc>
        <w:tc>
          <w:tcPr>
            <w:tcW w:w="798" w:type="dxa"/>
          </w:tcPr>
          <w:p>
            <w:pPr>
              <w:pStyle w:val="TableParagraph"/>
              <w:spacing w:before="9"/>
              <w:rPr>
                <w:rFonts w:ascii="Cambria"/>
                <w:sz w:val="22"/>
              </w:rPr>
            </w:pPr>
          </w:p>
          <w:p>
            <w:pPr>
              <w:pStyle w:val="TableParagraph"/>
              <w:spacing w:before="1"/>
              <w:ind w:right="116"/>
              <w:jc w:val="right"/>
              <w:rPr>
                <w:rFonts w:ascii="Cambria"/>
                <w:sz w:val="16"/>
              </w:rPr>
            </w:pPr>
            <w:r>
              <w:rPr>
                <w:rFonts w:ascii="Cambria"/>
                <w:w w:val="125"/>
                <w:sz w:val="16"/>
              </w:rPr>
              <w:t>0,55</w:t>
            </w:r>
          </w:p>
        </w:tc>
      </w:tr>
      <w:tr>
        <w:trPr>
          <w:trHeight w:val="496" w:hRule="atLeast"/>
        </w:trPr>
        <w:tc>
          <w:tcPr>
            <w:tcW w:w="442" w:type="dxa"/>
          </w:tcPr>
          <w:p>
            <w:pPr>
              <w:pStyle w:val="TableParagraph"/>
              <w:spacing w:before="155"/>
              <w:ind w:left="67"/>
              <w:rPr>
                <w:rFonts w:ascii="Cambria"/>
                <w:sz w:val="16"/>
              </w:rPr>
            </w:pPr>
            <w:r>
              <w:rPr>
                <w:rFonts w:ascii="Cambria"/>
                <w:w w:val="115"/>
                <w:sz w:val="16"/>
              </w:rPr>
              <w:t>42</w:t>
            </w:r>
          </w:p>
        </w:tc>
        <w:tc>
          <w:tcPr>
            <w:tcW w:w="3246" w:type="dxa"/>
          </w:tcPr>
          <w:p>
            <w:pPr>
              <w:pStyle w:val="TableParagraph"/>
              <w:spacing w:line="230" w:lineRule="atLeast" w:before="7"/>
              <w:ind w:left="16"/>
              <w:rPr>
                <w:rFonts w:ascii="Cambria"/>
                <w:sz w:val="20"/>
              </w:rPr>
            </w:pPr>
            <w:r>
              <w:rPr>
                <w:rFonts w:ascii="Cambria"/>
                <w:w w:val="110"/>
                <w:sz w:val="20"/>
              </w:rPr>
              <w:t>Rashodi za nabavu proizvedene dugotrajne imovine</w:t>
            </w:r>
          </w:p>
        </w:tc>
        <w:tc>
          <w:tcPr>
            <w:tcW w:w="1431" w:type="dxa"/>
          </w:tcPr>
          <w:p>
            <w:pPr>
              <w:pStyle w:val="TableParagraph"/>
              <w:spacing w:before="155"/>
              <w:ind w:right="197"/>
              <w:jc w:val="right"/>
              <w:rPr>
                <w:rFonts w:ascii="Cambria"/>
                <w:sz w:val="16"/>
              </w:rPr>
            </w:pPr>
            <w:r>
              <w:rPr>
                <w:rFonts w:ascii="Cambria"/>
                <w:w w:val="120"/>
                <w:sz w:val="16"/>
              </w:rPr>
              <w:t>133.980,12</w:t>
            </w:r>
          </w:p>
        </w:tc>
        <w:tc>
          <w:tcPr>
            <w:tcW w:w="1602" w:type="dxa"/>
          </w:tcPr>
          <w:p>
            <w:pPr>
              <w:pStyle w:val="TableParagraph"/>
              <w:spacing w:before="155"/>
              <w:ind w:right="102"/>
              <w:jc w:val="right"/>
              <w:rPr>
                <w:rFonts w:ascii="Cambria"/>
                <w:sz w:val="16"/>
              </w:rPr>
            </w:pPr>
            <w:r>
              <w:rPr>
                <w:rFonts w:ascii="Cambria"/>
                <w:w w:val="125"/>
                <w:sz w:val="16"/>
              </w:rPr>
              <w:t>9.517.583,18</w:t>
            </w:r>
          </w:p>
        </w:tc>
        <w:tc>
          <w:tcPr>
            <w:tcW w:w="1662" w:type="dxa"/>
          </w:tcPr>
          <w:p>
            <w:pPr>
              <w:pStyle w:val="TableParagraph"/>
              <w:spacing w:before="155"/>
              <w:ind w:right="204"/>
              <w:jc w:val="right"/>
              <w:rPr>
                <w:rFonts w:ascii="Cambria"/>
                <w:sz w:val="16"/>
              </w:rPr>
            </w:pPr>
            <w:r>
              <w:rPr>
                <w:rFonts w:ascii="Cambria"/>
                <w:w w:val="120"/>
                <w:sz w:val="16"/>
              </w:rPr>
              <w:t>2.467.260,52</w:t>
            </w:r>
          </w:p>
        </w:tc>
        <w:tc>
          <w:tcPr>
            <w:tcW w:w="896" w:type="dxa"/>
          </w:tcPr>
          <w:p>
            <w:pPr>
              <w:pStyle w:val="TableParagraph"/>
              <w:spacing w:before="155"/>
              <w:ind w:right="125"/>
              <w:jc w:val="right"/>
              <w:rPr>
                <w:rFonts w:ascii="Cambria"/>
                <w:sz w:val="16"/>
              </w:rPr>
            </w:pPr>
            <w:r>
              <w:rPr>
                <w:rFonts w:ascii="Cambria"/>
                <w:w w:val="120"/>
                <w:sz w:val="16"/>
              </w:rPr>
              <w:t>1841,51</w:t>
            </w:r>
          </w:p>
        </w:tc>
        <w:tc>
          <w:tcPr>
            <w:tcW w:w="807" w:type="dxa"/>
          </w:tcPr>
          <w:p>
            <w:pPr>
              <w:pStyle w:val="TableParagraph"/>
              <w:spacing w:before="155"/>
              <w:ind w:right="123"/>
              <w:jc w:val="right"/>
              <w:rPr>
                <w:rFonts w:ascii="Cambria"/>
                <w:sz w:val="16"/>
              </w:rPr>
            </w:pPr>
            <w:r>
              <w:rPr>
                <w:rFonts w:ascii="Cambria"/>
                <w:w w:val="120"/>
                <w:sz w:val="16"/>
              </w:rPr>
              <w:t>25,92</w:t>
            </w:r>
          </w:p>
        </w:tc>
        <w:tc>
          <w:tcPr>
            <w:tcW w:w="798" w:type="dxa"/>
          </w:tcPr>
          <w:p>
            <w:pPr>
              <w:pStyle w:val="TableParagraph"/>
              <w:spacing w:before="155"/>
              <w:ind w:right="117"/>
              <w:jc w:val="right"/>
              <w:rPr>
                <w:rFonts w:ascii="Cambria"/>
                <w:sz w:val="16"/>
              </w:rPr>
            </w:pPr>
            <w:r>
              <w:rPr>
                <w:rFonts w:ascii="Cambria"/>
                <w:w w:val="120"/>
                <w:sz w:val="16"/>
              </w:rPr>
              <w:t>13,95</w:t>
            </w:r>
          </w:p>
        </w:tc>
      </w:tr>
      <w:tr>
        <w:trPr>
          <w:trHeight w:val="493" w:hRule="atLeast"/>
        </w:trPr>
        <w:tc>
          <w:tcPr>
            <w:tcW w:w="442" w:type="dxa"/>
          </w:tcPr>
          <w:p>
            <w:pPr>
              <w:pStyle w:val="TableParagraph"/>
              <w:spacing w:before="155"/>
              <w:ind w:left="67"/>
              <w:rPr>
                <w:rFonts w:ascii="Cambria"/>
                <w:sz w:val="16"/>
              </w:rPr>
            </w:pPr>
            <w:r>
              <w:rPr>
                <w:rFonts w:ascii="Cambria"/>
                <w:w w:val="115"/>
                <w:sz w:val="16"/>
              </w:rPr>
              <w:t>45</w:t>
            </w:r>
          </w:p>
        </w:tc>
        <w:tc>
          <w:tcPr>
            <w:tcW w:w="3246" w:type="dxa"/>
          </w:tcPr>
          <w:p>
            <w:pPr>
              <w:pStyle w:val="TableParagraph"/>
              <w:spacing w:line="230" w:lineRule="atLeast" w:before="5"/>
              <w:ind w:left="16"/>
              <w:rPr>
                <w:rFonts w:ascii="Cambria"/>
                <w:sz w:val="20"/>
              </w:rPr>
            </w:pPr>
            <w:r>
              <w:rPr>
                <w:rFonts w:ascii="Cambria"/>
                <w:w w:val="115"/>
                <w:sz w:val="20"/>
              </w:rPr>
              <w:t>Rashodi za dodatna ulaganja na nefinancijskoj imovini</w:t>
            </w:r>
          </w:p>
        </w:tc>
        <w:tc>
          <w:tcPr>
            <w:tcW w:w="1431" w:type="dxa"/>
          </w:tcPr>
          <w:p>
            <w:pPr>
              <w:pStyle w:val="TableParagraph"/>
              <w:spacing w:before="155"/>
              <w:ind w:right="197"/>
              <w:jc w:val="right"/>
              <w:rPr>
                <w:rFonts w:ascii="Cambria"/>
                <w:sz w:val="16"/>
              </w:rPr>
            </w:pPr>
            <w:r>
              <w:rPr>
                <w:rFonts w:ascii="Cambria"/>
                <w:w w:val="120"/>
                <w:sz w:val="16"/>
              </w:rPr>
              <w:t>39.500,00</w:t>
            </w:r>
          </w:p>
        </w:tc>
        <w:tc>
          <w:tcPr>
            <w:tcW w:w="1602" w:type="dxa"/>
          </w:tcPr>
          <w:p>
            <w:pPr>
              <w:pStyle w:val="TableParagraph"/>
              <w:spacing w:before="155"/>
              <w:ind w:right="102"/>
              <w:jc w:val="right"/>
              <w:rPr>
                <w:rFonts w:ascii="Cambria"/>
                <w:sz w:val="16"/>
              </w:rPr>
            </w:pPr>
            <w:r>
              <w:rPr>
                <w:rFonts w:ascii="Cambria"/>
                <w:w w:val="125"/>
                <w:sz w:val="16"/>
              </w:rPr>
              <w:t>7.681.489,31</w:t>
            </w:r>
          </w:p>
        </w:tc>
        <w:tc>
          <w:tcPr>
            <w:tcW w:w="1662" w:type="dxa"/>
          </w:tcPr>
          <w:p>
            <w:pPr>
              <w:pStyle w:val="TableParagraph"/>
              <w:spacing w:before="155"/>
              <w:ind w:right="204"/>
              <w:jc w:val="right"/>
              <w:rPr>
                <w:rFonts w:ascii="Cambria"/>
                <w:sz w:val="16"/>
              </w:rPr>
            </w:pPr>
            <w:r>
              <w:rPr>
                <w:rFonts w:ascii="Cambria"/>
                <w:w w:val="125"/>
                <w:sz w:val="16"/>
              </w:rPr>
              <w:t>6.940.665,83</w:t>
            </w:r>
          </w:p>
        </w:tc>
        <w:tc>
          <w:tcPr>
            <w:tcW w:w="896" w:type="dxa"/>
          </w:tcPr>
          <w:p>
            <w:pPr>
              <w:pStyle w:val="TableParagraph"/>
              <w:spacing w:before="155"/>
              <w:ind w:left="11"/>
              <w:rPr>
                <w:rFonts w:ascii="Cambria"/>
                <w:sz w:val="16"/>
              </w:rPr>
            </w:pPr>
            <w:r>
              <w:rPr>
                <w:rFonts w:ascii="Cambria"/>
                <w:w w:val="120"/>
                <w:sz w:val="16"/>
              </w:rPr>
              <w:t>17571,31</w:t>
            </w:r>
          </w:p>
        </w:tc>
        <w:tc>
          <w:tcPr>
            <w:tcW w:w="807" w:type="dxa"/>
          </w:tcPr>
          <w:p>
            <w:pPr>
              <w:pStyle w:val="TableParagraph"/>
              <w:spacing w:before="155"/>
              <w:ind w:right="123"/>
              <w:jc w:val="right"/>
              <w:rPr>
                <w:rFonts w:ascii="Cambria"/>
                <w:sz w:val="16"/>
              </w:rPr>
            </w:pPr>
            <w:r>
              <w:rPr>
                <w:rFonts w:ascii="Cambria"/>
                <w:w w:val="120"/>
                <w:sz w:val="16"/>
              </w:rPr>
              <w:t>90,36</w:t>
            </w:r>
          </w:p>
        </w:tc>
        <w:tc>
          <w:tcPr>
            <w:tcW w:w="798" w:type="dxa"/>
          </w:tcPr>
          <w:p>
            <w:pPr>
              <w:pStyle w:val="TableParagraph"/>
              <w:spacing w:before="155"/>
              <w:ind w:right="117"/>
              <w:jc w:val="right"/>
              <w:rPr>
                <w:rFonts w:ascii="Cambria"/>
                <w:sz w:val="16"/>
              </w:rPr>
            </w:pPr>
            <w:r>
              <w:rPr>
                <w:rFonts w:ascii="Cambria"/>
                <w:w w:val="120"/>
                <w:sz w:val="16"/>
              </w:rPr>
              <w:t>39,24</w:t>
            </w:r>
          </w:p>
        </w:tc>
      </w:tr>
      <w:tr>
        <w:trPr>
          <w:trHeight w:val="270" w:hRule="atLeast"/>
        </w:trPr>
        <w:tc>
          <w:tcPr>
            <w:tcW w:w="442" w:type="dxa"/>
          </w:tcPr>
          <w:p>
            <w:pPr>
              <w:pStyle w:val="TableParagraph"/>
              <w:rPr>
                <w:rFonts w:ascii="Times New Roman"/>
                <w:sz w:val="20"/>
              </w:rPr>
            </w:pPr>
          </w:p>
        </w:tc>
        <w:tc>
          <w:tcPr>
            <w:tcW w:w="3246" w:type="dxa"/>
          </w:tcPr>
          <w:p>
            <w:pPr>
              <w:pStyle w:val="TableParagraph"/>
              <w:spacing w:before="42"/>
              <w:ind w:left="16"/>
              <w:rPr>
                <w:rFonts w:ascii="Cambria"/>
                <w:b/>
                <w:sz w:val="16"/>
              </w:rPr>
            </w:pPr>
            <w:r>
              <w:rPr>
                <w:rFonts w:ascii="Cambria"/>
                <w:b/>
                <w:w w:val="115"/>
                <w:sz w:val="16"/>
              </w:rPr>
              <w:t>UKUPNI RASHODI</w:t>
            </w:r>
          </w:p>
        </w:tc>
        <w:tc>
          <w:tcPr>
            <w:tcW w:w="1431" w:type="dxa"/>
          </w:tcPr>
          <w:p>
            <w:pPr>
              <w:pStyle w:val="TableParagraph"/>
              <w:spacing w:before="42"/>
              <w:ind w:left="1"/>
              <w:rPr>
                <w:rFonts w:ascii="Cambria"/>
                <w:b/>
                <w:sz w:val="16"/>
              </w:rPr>
            </w:pPr>
            <w:r>
              <w:rPr>
                <w:rFonts w:ascii="Cambria"/>
                <w:b/>
                <w:w w:val="120"/>
                <w:sz w:val="16"/>
              </w:rPr>
              <w:t>13.004.769,72</w:t>
            </w:r>
          </w:p>
        </w:tc>
        <w:tc>
          <w:tcPr>
            <w:tcW w:w="1602" w:type="dxa"/>
          </w:tcPr>
          <w:p>
            <w:pPr>
              <w:pStyle w:val="TableParagraph"/>
              <w:spacing w:before="42"/>
              <w:ind w:right="100"/>
              <w:jc w:val="right"/>
              <w:rPr>
                <w:rFonts w:ascii="Cambria"/>
                <w:b/>
                <w:sz w:val="16"/>
              </w:rPr>
            </w:pPr>
            <w:r>
              <w:rPr>
                <w:rFonts w:ascii="Cambria"/>
                <w:b/>
                <w:w w:val="120"/>
                <w:sz w:val="16"/>
              </w:rPr>
              <w:t>40.085.778,79</w:t>
            </w:r>
          </w:p>
        </w:tc>
        <w:tc>
          <w:tcPr>
            <w:tcW w:w="1662" w:type="dxa"/>
          </w:tcPr>
          <w:p>
            <w:pPr>
              <w:pStyle w:val="TableParagraph"/>
              <w:spacing w:before="42"/>
              <w:ind w:right="202"/>
              <w:jc w:val="right"/>
              <w:rPr>
                <w:rFonts w:ascii="Cambria"/>
                <w:b/>
                <w:sz w:val="16"/>
              </w:rPr>
            </w:pPr>
            <w:r>
              <w:rPr>
                <w:rFonts w:ascii="Cambria"/>
                <w:b/>
                <w:w w:val="120"/>
                <w:sz w:val="16"/>
              </w:rPr>
              <w:t>17.687.626,55</w:t>
            </w:r>
          </w:p>
        </w:tc>
        <w:tc>
          <w:tcPr>
            <w:tcW w:w="896" w:type="dxa"/>
          </w:tcPr>
          <w:p>
            <w:pPr>
              <w:pStyle w:val="TableParagraph"/>
              <w:spacing w:before="42"/>
              <w:ind w:right="125"/>
              <w:jc w:val="right"/>
              <w:rPr>
                <w:rFonts w:ascii="Cambria"/>
                <w:b/>
                <w:sz w:val="16"/>
              </w:rPr>
            </w:pPr>
            <w:r>
              <w:rPr>
                <w:rFonts w:ascii="Cambria"/>
                <w:b/>
                <w:w w:val="120"/>
                <w:sz w:val="16"/>
              </w:rPr>
              <w:t>136,01</w:t>
            </w:r>
          </w:p>
        </w:tc>
        <w:tc>
          <w:tcPr>
            <w:tcW w:w="807" w:type="dxa"/>
          </w:tcPr>
          <w:p>
            <w:pPr>
              <w:pStyle w:val="TableParagraph"/>
              <w:spacing w:before="42"/>
              <w:ind w:right="123"/>
              <w:jc w:val="right"/>
              <w:rPr>
                <w:rFonts w:ascii="Cambria"/>
                <w:b/>
                <w:sz w:val="16"/>
              </w:rPr>
            </w:pPr>
            <w:r>
              <w:rPr>
                <w:rFonts w:ascii="Cambria"/>
                <w:b/>
                <w:w w:val="120"/>
                <w:sz w:val="16"/>
              </w:rPr>
              <w:t>44,12</w:t>
            </w:r>
          </w:p>
        </w:tc>
        <w:tc>
          <w:tcPr>
            <w:tcW w:w="798" w:type="dxa"/>
          </w:tcPr>
          <w:p>
            <w:pPr>
              <w:pStyle w:val="TableParagraph"/>
              <w:spacing w:before="42"/>
              <w:ind w:right="117"/>
              <w:jc w:val="right"/>
              <w:rPr>
                <w:rFonts w:ascii="Cambria"/>
                <w:b/>
                <w:sz w:val="16"/>
              </w:rPr>
            </w:pPr>
            <w:r>
              <w:rPr>
                <w:rFonts w:ascii="Cambria"/>
                <w:b/>
                <w:w w:val="120"/>
                <w:sz w:val="16"/>
              </w:rPr>
              <w:t>100,00</w:t>
            </w:r>
          </w:p>
        </w:tc>
      </w:tr>
    </w:tbl>
    <w:p>
      <w:pPr>
        <w:pStyle w:val="BodyText"/>
        <w:rPr>
          <w:sz w:val="20"/>
        </w:rPr>
      </w:pPr>
    </w:p>
    <w:p>
      <w:pPr>
        <w:pStyle w:val="BodyText"/>
        <w:spacing w:before="4"/>
        <w:rPr>
          <w:sz w:val="23"/>
        </w:rPr>
      </w:pPr>
    </w:p>
    <w:p>
      <w:pPr>
        <w:pStyle w:val="BodyText"/>
        <w:ind w:left="1356" w:right="1411"/>
        <w:jc w:val="both"/>
      </w:pPr>
      <w:r>
        <w:rPr>
          <w:b/>
          <w:w w:val="115"/>
        </w:rPr>
        <w:t>Rashodi poslovanja </w:t>
      </w:r>
      <w:r>
        <w:rPr>
          <w:w w:val="115"/>
        </w:rPr>
        <w:t>ostvareni su u iznosu od 8.183.279,70 kn, što predstavlja izvršenje plana od 36,30%. U odnosu na isto razdoblje 2019. godine, rashodi poslovanja bilježe smanjenje od 35,51%. Udio ostvarenih rashoda poslovanja u ukupnim rashodima iznosi od 46,27%, a čine ih:</w:t>
      </w:r>
    </w:p>
    <w:p>
      <w:pPr>
        <w:pStyle w:val="BodyText"/>
        <w:spacing w:before="2"/>
      </w:pPr>
    </w:p>
    <w:p>
      <w:pPr>
        <w:pStyle w:val="BodyText"/>
        <w:ind w:left="1356" w:right="1412"/>
        <w:jc w:val="both"/>
      </w:pPr>
      <w:r>
        <w:rPr>
          <w:b/>
          <w:w w:val="115"/>
        </w:rPr>
        <w:t>Rashodi za zaposlene </w:t>
      </w:r>
      <w:r>
        <w:rPr>
          <w:w w:val="115"/>
        </w:rPr>
        <w:t>čine 14,47%, a ostvareni su u iznosu od 2.559.710,78 kn. Najveći udio u rashodima za zaposlene imaju plaće radnika, za koje je u izdvojeno 2.189.153,33 kn (izvršenje: 43,00%), za ostale rashode za zaposlene (jubilarne nagrade, darove, naknade za bolest i sl.) izdvojeno je 10.221,57 kn (izvršenje: 3,60%), a za rashode za doprinose na plaće 360.335,88 kn (izvršenje: 43,30%).</w:t>
      </w:r>
    </w:p>
    <w:p>
      <w:pPr>
        <w:spacing w:before="2"/>
        <w:ind w:left="1356" w:right="1412" w:firstLine="0"/>
        <w:jc w:val="both"/>
        <w:rPr>
          <w:i/>
          <w:sz w:val="22"/>
        </w:rPr>
      </w:pPr>
      <w:r>
        <w:rPr>
          <w:i/>
          <w:w w:val="115"/>
          <w:sz w:val="22"/>
        </w:rPr>
        <w:t>Od ukupnih rashoda za zaposlene, na rashode zaposlenih  u  Gradskoj upravi odnosi  </w:t>
      </w:r>
      <w:r>
        <w:rPr>
          <w:i/>
          <w:w w:val="115"/>
          <w:sz w:val="22"/>
        </w:rPr>
        <w:t>se iznos od 1.054.148,20 kn (od čega se na javne radove odnosi 10.057,11 kn), na rashode za zaposlene u Dječjem vrtiću Zvončić odnosi se  iznos  od 1.235.893,60  kn,</w:t>
      </w:r>
      <w:r>
        <w:rPr>
          <w:i/>
          <w:spacing w:val="55"/>
          <w:w w:val="115"/>
          <w:sz w:val="22"/>
        </w:rPr>
        <w:t> </w:t>
      </w:r>
      <w:r>
        <w:rPr>
          <w:i/>
          <w:w w:val="115"/>
          <w:sz w:val="22"/>
        </w:rPr>
        <w:t>na zaposlene u Gradskoj knjižnici i čitaonici Ivan Belostenac odnosi se iznos od 60.160,71 kn, dok se na zaposlene u Zavičajnom muzeju odnosi iznos od 209.508,27  kn</w:t>
      </w:r>
    </w:p>
    <w:p>
      <w:pPr>
        <w:pStyle w:val="BodyText"/>
        <w:spacing w:before="1"/>
        <w:rPr>
          <w:i/>
        </w:rPr>
      </w:pPr>
    </w:p>
    <w:p>
      <w:pPr>
        <w:pStyle w:val="BodyText"/>
        <w:spacing w:before="1"/>
        <w:ind w:left="1356" w:right="1411"/>
        <w:jc w:val="both"/>
      </w:pPr>
      <w:r>
        <w:rPr>
          <w:b/>
          <w:w w:val="115"/>
        </w:rPr>
        <w:t>Materijalni rashodi </w:t>
      </w:r>
      <w:r>
        <w:rPr>
          <w:w w:val="115"/>
        </w:rPr>
        <w:t>čine 21,97% ukupnih rashoda. Ostvareni su u iznosu od 3.885.653,17 kn, te izvršenje u odnosu na plan iznosi 40,53%.</w:t>
      </w:r>
    </w:p>
    <w:p>
      <w:pPr>
        <w:pStyle w:val="BodyText"/>
        <w:ind w:left="1356" w:right="1411"/>
        <w:jc w:val="both"/>
      </w:pPr>
      <w:r>
        <w:rPr>
          <w:b/>
          <w:w w:val="115"/>
        </w:rPr>
        <w:t>Naknade troškova zaposlenima </w:t>
      </w:r>
      <w:r>
        <w:rPr>
          <w:w w:val="115"/>
        </w:rPr>
        <w:t>iznosile su 136.185,24 kn (izvršenje: 31,02%). Unutar naknada troškova zaposlenima na rashode za službena putovanja izdvojeno je 4.810,42 kn, od čega se na zaposlenike Gradske uprave odnosi iznos od 3.714,42 kn, a na ostale proračunske korisnike iznos od  1.096,00 kn. Iznos od 116.044,32</w:t>
      </w:r>
      <w:r>
        <w:rPr>
          <w:spacing w:val="55"/>
          <w:w w:val="115"/>
        </w:rPr>
        <w:t> </w:t>
      </w:r>
      <w:r>
        <w:rPr>
          <w:w w:val="115"/>
        </w:rPr>
        <w:t>kn, odnosi na naknade za prijevoz na posao i s posla. Od navedenog se iznosa na naknade zaposlenima u gradskoj upravi odnosi iznos od 38.941,78 kn, na naknade zaposlenima u Dječjem vrtiću Zvončić odnosi se dio od 60.936,90 kn, na naknade zaposlenim u Zavičajnom muzeju odnosi se iznos od 9.098,68 kn te na naknade zaposlenim u Gradskoj knjižnici i čitaonici Ivan Belostenac 7.066,96 kn. Za stručno usavršavanje zaposlenika izdvojeno je 15.330,50 kn od čega se iznos od 13.308,00 kn odnosi na usavršavanje u gradskoj upravi te iznos od 2.022,50 kn, za usavršavanje u Dječjem</w:t>
      </w:r>
      <w:r>
        <w:rPr>
          <w:spacing w:val="39"/>
          <w:w w:val="115"/>
        </w:rPr>
        <w:t> </w:t>
      </w:r>
      <w:r>
        <w:rPr>
          <w:w w:val="115"/>
        </w:rPr>
        <w:t>vrtiću.</w:t>
      </w:r>
    </w:p>
    <w:p>
      <w:pPr>
        <w:pStyle w:val="BodyText"/>
        <w:spacing w:before="6"/>
        <w:ind w:left="1356" w:right="1411"/>
        <w:jc w:val="both"/>
      </w:pPr>
      <w:r>
        <w:rPr>
          <w:b/>
          <w:w w:val="115"/>
        </w:rPr>
        <w:t>Rashodi za materijal i energiju </w:t>
      </w:r>
      <w:r>
        <w:rPr>
          <w:w w:val="115"/>
        </w:rPr>
        <w:t>ostvareni su u iznosu od 712.623,91 kn (izvršenje: 36,15%), od čega je za uredski materijal i ostale materijalne rashode (literatura,</w:t>
      </w:r>
    </w:p>
    <w:p>
      <w:pPr>
        <w:spacing w:after="0"/>
        <w:jc w:val="both"/>
        <w:sectPr>
          <w:pgSz w:w="11910" w:h="16840"/>
          <w:pgMar w:header="0" w:footer="720" w:top="980" w:bottom="960" w:left="60" w:right="0"/>
        </w:sectPr>
      </w:pPr>
    </w:p>
    <w:p>
      <w:pPr>
        <w:pStyle w:val="BodyText"/>
        <w:spacing w:before="72"/>
        <w:ind w:left="1356" w:right="1412"/>
        <w:jc w:val="both"/>
      </w:pPr>
      <w:r>
        <w:rPr>
          <w:w w:val="110"/>
        </w:rPr>
        <w:t>sredstva za čišćenje, higijenske  potrebe  i  njegu)  utrošeno  72.196,76  kn, za  materijal i sirovine izdvojeno je 111.995,03 kn (namirnice), za energiju 505.366,94 kn (498.210,73 kn za električnu energiju, 786,98 kn za plin, 6.369,23 kn te za motorni benzin), za materijal i dijelove za tekuće i investicijsko održavanje  (nerazvrstanih  cesta, zelenih površina, opreme, transportnih sredstava) utrošeno je  774,70  kn,  za sitni inventar i auto gume utrošeno je 6.417,10 kn, a za službenu obuću i odjeću utrošeno je 15.873,38</w:t>
      </w:r>
      <w:r>
        <w:rPr>
          <w:spacing w:val="2"/>
          <w:w w:val="110"/>
        </w:rPr>
        <w:t> </w:t>
      </w:r>
      <w:r>
        <w:rPr>
          <w:w w:val="110"/>
        </w:rPr>
        <w:t>kn.</w:t>
      </w:r>
    </w:p>
    <w:p>
      <w:pPr>
        <w:pStyle w:val="BodyText"/>
        <w:spacing w:before="2"/>
        <w:ind w:left="1356" w:right="1410"/>
        <w:jc w:val="both"/>
      </w:pPr>
      <w:r>
        <w:rPr>
          <w:w w:val="115"/>
        </w:rPr>
        <w:t>Za </w:t>
      </w:r>
      <w:r>
        <w:rPr>
          <w:b/>
          <w:w w:val="115"/>
        </w:rPr>
        <w:t>rashode za usluge </w:t>
      </w:r>
      <w:r>
        <w:rPr>
          <w:w w:val="115"/>
        </w:rPr>
        <w:t>izdvojeno je 2.862.952,70 kn (izvršenje: 44,05%). Za usluge telefona, pošte i prijevoza utrošeno je 50.831,01 kn, a za usluge tekućeg i investicijskog održavanja izdvojeno je 2.101.265,66 kn. Od navedenog iznosa dio od 1.384.881,12 kn odnosi se na usluge održavanja asfaltnih i makadamskih nerazvrstanih cesta, dio od 135.487,01 kn odnosi se na održavanje javne rasvjete, dio od 75.884,62 kn odnosi se na održavanje objekata u vlasništvu Grada, dio u iznosu od 27.615,13 kn odnosi se na održavanje postrojenja i opreme i transportnih sredstava gradske uprave, a dio od 122.518,75 kn odnosi se na troškove koncesionara za održavanje cesta u zimskim uvjetima, te na održavanje javnih površina iznos od 337.819,87 kn, a dio od 1.426,66 kn odnosi se</w:t>
      </w:r>
      <w:r>
        <w:rPr>
          <w:spacing w:val="55"/>
          <w:w w:val="115"/>
        </w:rPr>
        <w:t> </w:t>
      </w:r>
      <w:r>
        <w:rPr>
          <w:w w:val="115"/>
        </w:rPr>
        <w:t>na  groblja. Rashodi tekućeg i investicijskog održavanja Zavičajnog muzeja Ozalj iznosili su 1.500,00 kn, Dječjeg vrtića Zvončić 10.757,50 kn te Gradske knjižnice i čitaonice 3.375,00 kn. Za usluge promidžbe i informiranja izdvojeno je 107.691,15 kn dok je za komunalne usluge izdvojeno 208.717,49 kn. U najznačajnijem dijelu rashodi se odnose na naknadu za odlaganje otpada na deponiji „Ilovac“ (47.660,70 kn) te za higijeničarsku službu (48.452,50 kn). Za usluge zakupnina i najamnina izdvojeno je 60.540,14 kn (od čega se na zakupninu DBHZ odnosi 48.000,00</w:t>
      </w:r>
      <w:r>
        <w:rPr>
          <w:spacing w:val="55"/>
          <w:w w:val="115"/>
        </w:rPr>
        <w:t> </w:t>
      </w:r>
      <w:r>
        <w:rPr>
          <w:w w:val="115"/>
        </w:rPr>
        <w:t>kn).  Za  zdravstvene usluge izdvojeno je 55.198,76 kn, a na intelektualne i osobne usluge 114.023,65 kn. Od navedenog iznosa, dio od 6.151,04 kn odnosi se na autorske honorare, 5.292,62 kn ugovore o djelu, 31.250,00 kn za usluge odvjetnika i pravnog savjetovanja, 27.372,50 kn za geodetsko-katastarske usluge, 14.250,00</w:t>
      </w:r>
      <w:r>
        <w:rPr>
          <w:spacing w:val="55"/>
          <w:w w:val="115"/>
        </w:rPr>
        <w:t> </w:t>
      </w:r>
      <w:r>
        <w:rPr>
          <w:w w:val="115"/>
        </w:rPr>
        <w:t>kn  za usluge vještačenja, te 29.707,49 ostale intelektualne usluge (Porezna uprava, konzultantske usluge  i sl.). Za  računalne usluge  utrošeno je  41.456,66 kn, dok je</w:t>
      </w:r>
      <w:r>
        <w:rPr>
          <w:spacing w:val="55"/>
          <w:w w:val="115"/>
        </w:rPr>
        <w:t> </w:t>
      </w:r>
      <w:r>
        <w:rPr>
          <w:w w:val="115"/>
        </w:rPr>
        <w:t>za ostale usluge utrošeno 123.228,18 kn (rashodi za grafičke i tiskarske usluge 18.104,85 kn, usluga pri registraciji prijevoznih sredstava 2.539,90 kn, usluga čišćenja 2.144,00 kn te ostale usluge - u najznačajnijem dijelu ustega od 1% naplaćenih prihoda od poreza i prireza u korist državnog proračuna u iznosu od 10.439,43</w:t>
      </w:r>
      <w:r>
        <w:rPr>
          <w:spacing w:val="12"/>
          <w:w w:val="115"/>
        </w:rPr>
        <w:t> </w:t>
      </w:r>
      <w:r>
        <w:rPr>
          <w:w w:val="115"/>
        </w:rPr>
        <w:t>kn).</w:t>
      </w:r>
    </w:p>
    <w:p>
      <w:pPr>
        <w:pStyle w:val="BodyText"/>
        <w:spacing w:before="10"/>
      </w:pPr>
    </w:p>
    <w:p>
      <w:pPr>
        <w:pStyle w:val="BodyText"/>
        <w:ind w:left="1356" w:right="1410"/>
        <w:jc w:val="both"/>
      </w:pPr>
      <w:r>
        <w:rPr>
          <w:b/>
          <w:w w:val="115"/>
        </w:rPr>
        <w:t>Naknade troškova osobama izvan radnog odnosa </w:t>
      </w:r>
      <w:r>
        <w:rPr>
          <w:w w:val="115"/>
        </w:rPr>
        <w:t>u razdoblju 01.01.-30.06.2020. godine iznosile su 1.693,13 kn, a iste se odnose na doprinose, ostale naknade za osobe na stručnom osposobljavanju bez zasnivanja radnog odnosa te troškove Savjeta mladih.</w:t>
      </w:r>
    </w:p>
    <w:p>
      <w:pPr>
        <w:pStyle w:val="BodyText"/>
        <w:spacing w:before="1"/>
      </w:pPr>
    </w:p>
    <w:p>
      <w:pPr>
        <w:pStyle w:val="BodyText"/>
        <w:ind w:left="1356" w:right="1411"/>
        <w:jc w:val="both"/>
      </w:pPr>
      <w:r>
        <w:rPr>
          <w:b/>
          <w:w w:val="115"/>
        </w:rPr>
        <w:t>Ostali nespomenuti rashodi poslovanja </w:t>
      </w:r>
      <w:r>
        <w:rPr>
          <w:w w:val="115"/>
        </w:rPr>
        <w:t>iznosili su 172.198,19 kn (izvršenje: 26,42%). Najvećim se dijelom odnose na naknade za rad predstavničkih i izvršnih tijela (67.222,47 kn), od čega se na naknade članovima Gradskog</w:t>
      </w:r>
      <w:r>
        <w:rPr>
          <w:spacing w:val="55"/>
          <w:w w:val="115"/>
        </w:rPr>
        <w:t> </w:t>
      </w:r>
      <w:r>
        <w:rPr>
          <w:w w:val="115"/>
        </w:rPr>
        <w:t>vijeća  i  zamjeniku gradonačelnice odnosi iznos od 63.976,72 kn, a na naknade članovima upravnog vijeća Dječjeg vrtića Zvončić odnosi se iznos od 3.245,75 kn. Na rashode za premije osiguranja utrošeno je 20.268,66 kn, za reprezentaciju utrošeno je 26.509,18 kn, od čega se na reprezentaciju za potrebe Grada Ozlja odnosi iznos od 24.479,65 kn (ured gradonačelnice 10.123,51 kn, manifestacije 14.356,14 kn), a na reprezentaciju za potrebe ostalih proračunskih korisnika 2.029,53 kn, na članarine</w:t>
      </w:r>
      <w:r>
        <w:rPr>
          <w:spacing w:val="55"/>
          <w:w w:val="115"/>
        </w:rPr>
        <w:t> </w:t>
      </w:r>
      <w:r>
        <w:rPr>
          <w:w w:val="115"/>
        </w:rPr>
        <w:t>i norme (u Udruzi Gradova, LAG-u, Grad prijatelj djeci, PUO) utrošeno je 20.729,86 kn, za troškove sudskih postupaka utrošeno je 98,93 kn dok je za pristojbe i naknade izdvojeno je 17.440,50 kn. Ostali nespomenuti rashodi poslovanja iznose 19.928,59 kn (rashodi protokola i ostali nespomenuti</w:t>
      </w:r>
      <w:r>
        <w:rPr>
          <w:spacing w:val="14"/>
          <w:w w:val="115"/>
        </w:rPr>
        <w:t> </w:t>
      </w:r>
      <w:r>
        <w:rPr>
          <w:w w:val="115"/>
        </w:rPr>
        <w:t>rashodi).</w:t>
      </w:r>
    </w:p>
    <w:p>
      <w:pPr>
        <w:pStyle w:val="BodyText"/>
        <w:spacing w:before="7"/>
      </w:pPr>
    </w:p>
    <w:p>
      <w:pPr>
        <w:pStyle w:val="BodyText"/>
        <w:ind w:left="1356" w:right="1413"/>
        <w:jc w:val="both"/>
      </w:pPr>
      <w:r>
        <w:rPr>
          <w:b/>
          <w:w w:val="115"/>
        </w:rPr>
        <w:t>Financijski rashodi </w:t>
      </w:r>
      <w:r>
        <w:rPr>
          <w:w w:val="115"/>
        </w:rPr>
        <w:t>čine 0,14% ukupnih rashoda. Ostvareni su u iznosu od 24.357,66 kn (izvršenje: 45,70%). Odnose se, u iznosu od 10.122,63 kn, na kamate</w:t>
      </w:r>
    </w:p>
    <w:p>
      <w:pPr>
        <w:spacing w:after="0"/>
        <w:jc w:val="both"/>
        <w:sectPr>
          <w:pgSz w:w="11910" w:h="16840"/>
          <w:pgMar w:header="0" w:footer="720" w:top="900" w:bottom="960" w:left="60" w:right="0"/>
        </w:sectPr>
      </w:pPr>
    </w:p>
    <w:p>
      <w:pPr>
        <w:pStyle w:val="BodyText"/>
        <w:spacing w:before="72"/>
        <w:ind w:left="1356" w:right="1415"/>
        <w:jc w:val="both"/>
      </w:pPr>
      <w:r>
        <w:rPr>
          <w:w w:val="115"/>
        </w:rPr>
        <w:t>vezane za realizaciju kredita za izgradnju pročistača otpadnih voda, zatim na usluge platnog prometa u iznosu od 14.210,38 kn, na negativne tečajne razlike u iznosu od 23,41 kn te na zatezne kamate u iznosu od 1,24 kn.</w:t>
      </w:r>
    </w:p>
    <w:p>
      <w:pPr>
        <w:pStyle w:val="BodyText"/>
        <w:spacing w:before="1"/>
      </w:pPr>
    </w:p>
    <w:p>
      <w:pPr>
        <w:pStyle w:val="BodyText"/>
        <w:ind w:left="1356" w:right="1411"/>
        <w:jc w:val="both"/>
      </w:pPr>
      <w:r>
        <w:rPr>
          <w:b/>
          <w:w w:val="115"/>
        </w:rPr>
        <w:t>Rashodi za subvencije </w:t>
      </w:r>
      <w:r>
        <w:rPr>
          <w:w w:val="115"/>
        </w:rPr>
        <w:t>čine 0,74% ukupnih rashoda. Ostvareni su u iznosu od 131.537,04 kn. Na subvencije trgovačkim društvima u javnom sektoru (Centar za gospodarenje otpadom Karlovačke županije d.o.o.) odnosi se iznos od 34.426,56 kn, a na subvencije poljoprivrednicima, gospodarstvenicima te u turizmu iznos od 97.110,48 kn.</w:t>
      </w:r>
    </w:p>
    <w:p>
      <w:pPr>
        <w:pStyle w:val="BodyText"/>
        <w:spacing w:before="3"/>
      </w:pPr>
    </w:p>
    <w:p>
      <w:pPr>
        <w:pStyle w:val="BodyText"/>
        <w:ind w:left="1356" w:right="1413"/>
        <w:jc w:val="both"/>
      </w:pPr>
      <w:r>
        <w:rPr>
          <w:b/>
          <w:w w:val="115"/>
        </w:rPr>
        <w:t>Pomoći dane u inozemstvo i unutar općeg proračuna </w:t>
      </w:r>
      <w:r>
        <w:rPr>
          <w:w w:val="115"/>
        </w:rPr>
        <w:t>čine 3,23% ukupnih rashoda, a ostvareni su u iznosu od 570.860,88 kn. Kapitalne pomoći unutar općeg proračuna – prema Karlovačkoj županiji za potrebe nabave medicinske i zaštitne opreme iznose 204.000,00 kn, a tekuće pomoći proračunskim korisnicima drugih proračuna (Osnovna škola Slava Raškaj Ozalj Dom zdravlja Ozalj – produženi boravak, specijalizacija iz obiteljske medicine) 366.860,88 kn.</w:t>
      </w:r>
    </w:p>
    <w:p>
      <w:pPr>
        <w:pStyle w:val="BodyText"/>
        <w:spacing w:before="2"/>
      </w:pPr>
    </w:p>
    <w:p>
      <w:pPr>
        <w:pStyle w:val="BodyText"/>
        <w:ind w:left="1356" w:right="1410"/>
        <w:jc w:val="both"/>
      </w:pPr>
      <w:r>
        <w:rPr>
          <w:b/>
          <w:w w:val="115"/>
        </w:rPr>
        <w:t>Rashodi za naknade građanima i kućanstvima </w:t>
      </w:r>
      <w:r>
        <w:rPr>
          <w:w w:val="115"/>
        </w:rPr>
        <w:t>čine 1,90% ukupnih rashoda. Rashodi po osnovi naknada građanima i kućanstvima ostvareni su u iznosu od 335.941,37 kn (izvršenje: 30,76%). Predmetni se rashodi u dijelu od 198.328,96 kn odnose na naknade isplaćene u novcu, a u dijelu od 137.612,41 kn na naknade u naravi. Naknade u novcu se odnose na stipendije učenicima i studentima (127.500,00 kn), na naknade za novorođenčad (34.000,00 kn), te na isplate ostalih naknada socijalno ugroženom stanovništvu (36.828,96 kn). Naknade isplaćene u naravi odnose se na naknade za sufinanciranje prijevoza učenika i studenata (100.496,75 kn), na naknade za pokriće troškova stanovanja (električne energije i komunalija 13.858,66 kn), na naknade za pokriće troškova prehrane učenika (4.840,00 kn) te za sufinanciranje boravka djece u vrtićima izvan područja Grada Ozlja (18.417,00 kn).</w:t>
      </w:r>
    </w:p>
    <w:p>
      <w:pPr>
        <w:pStyle w:val="BodyText"/>
        <w:spacing w:before="5"/>
      </w:pPr>
    </w:p>
    <w:p>
      <w:pPr>
        <w:pStyle w:val="BodyText"/>
        <w:ind w:left="1356" w:right="1413"/>
        <w:jc w:val="both"/>
      </w:pPr>
      <w:r>
        <w:rPr>
          <w:b/>
          <w:w w:val="115"/>
        </w:rPr>
        <w:t>Ostali rashodi </w:t>
      </w:r>
      <w:r>
        <w:rPr>
          <w:w w:val="115"/>
        </w:rPr>
        <w:t>čine 3,82% ukupno ostvarenih rashoda. Isti su  ostvareni u  iznosu od 675.218,80 kn, što u odnosu na plan predstavlja izvršenje  od 29,59%. Rashodi</w:t>
      </w:r>
      <w:r>
        <w:rPr>
          <w:spacing w:val="55"/>
          <w:w w:val="115"/>
        </w:rPr>
        <w:t> </w:t>
      </w:r>
      <w:r>
        <w:rPr>
          <w:w w:val="115"/>
        </w:rPr>
        <w:t>se odnose se na rashode za tekuće donacije u novcu u iznosu od 584.806,36 kn, kapitalne donacije u iznosu od 48.652,00 kn, kazne, penali i  naknade  štete  u</w:t>
      </w:r>
      <w:r>
        <w:rPr>
          <w:spacing w:val="55"/>
          <w:w w:val="115"/>
        </w:rPr>
        <w:t> </w:t>
      </w:r>
      <w:r>
        <w:rPr>
          <w:w w:val="115"/>
        </w:rPr>
        <w:t>iznosu</w:t>
      </w:r>
      <w:r>
        <w:rPr>
          <w:spacing w:val="12"/>
          <w:w w:val="115"/>
        </w:rPr>
        <w:t> </w:t>
      </w:r>
      <w:r>
        <w:rPr>
          <w:w w:val="115"/>
        </w:rPr>
        <w:t>od</w:t>
      </w:r>
      <w:r>
        <w:rPr>
          <w:spacing w:val="12"/>
          <w:w w:val="115"/>
        </w:rPr>
        <w:t> </w:t>
      </w:r>
      <w:r>
        <w:rPr>
          <w:w w:val="115"/>
        </w:rPr>
        <w:t>38.138,10</w:t>
      </w:r>
      <w:r>
        <w:rPr>
          <w:spacing w:val="12"/>
          <w:w w:val="115"/>
        </w:rPr>
        <w:t> </w:t>
      </w:r>
      <w:r>
        <w:rPr>
          <w:w w:val="115"/>
        </w:rPr>
        <w:t>kn</w:t>
      </w:r>
      <w:r>
        <w:rPr>
          <w:spacing w:val="14"/>
          <w:w w:val="115"/>
        </w:rPr>
        <w:t> </w:t>
      </w:r>
      <w:r>
        <w:rPr>
          <w:w w:val="115"/>
        </w:rPr>
        <w:t>te</w:t>
      </w:r>
      <w:r>
        <w:rPr>
          <w:spacing w:val="15"/>
          <w:w w:val="115"/>
        </w:rPr>
        <w:t> </w:t>
      </w:r>
      <w:r>
        <w:rPr>
          <w:w w:val="115"/>
        </w:rPr>
        <w:t>kapitalne</w:t>
      </w:r>
      <w:r>
        <w:rPr>
          <w:spacing w:val="14"/>
          <w:w w:val="115"/>
        </w:rPr>
        <w:t> </w:t>
      </w:r>
      <w:r>
        <w:rPr>
          <w:w w:val="115"/>
        </w:rPr>
        <w:t>pomoći</w:t>
      </w:r>
      <w:r>
        <w:rPr>
          <w:spacing w:val="11"/>
          <w:w w:val="115"/>
        </w:rPr>
        <w:t> </w:t>
      </w:r>
      <w:r>
        <w:rPr>
          <w:w w:val="115"/>
        </w:rPr>
        <w:t>u</w:t>
      </w:r>
      <w:r>
        <w:rPr>
          <w:spacing w:val="12"/>
          <w:w w:val="115"/>
        </w:rPr>
        <w:t> </w:t>
      </w:r>
      <w:r>
        <w:rPr>
          <w:w w:val="115"/>
        </w:rPr>
        <w:t>iznosu</w:t>
      </w:r>
      <w:r>
        <w:rPr>
          <w:spacing w:val="13"/>
          <w:w w:val="115"/>
        </w:rPr>
        <w:t> </w:t>
      </w:r>
      <w:r>
        <w:rPr>
          <w:w w:val="115"/>
        </w:rPr>
        <w:t>od</w:t>
      </w:r>
      <w:r>
        <w:rPr>
          <w:spacing w:val="13"/>
          <w:w w:val="115"/>
        </w:rPr>
        <w:t> </w:t>
      </w:r>
      <w:r>
        <w:rPr>
          <w:w w:val="115"/>
        </w:rPr>
        <w:t>3.622,34</w:t>
      </w:r>
      <w:r>
        <w:rPr>
          <w:spacing w:val="9"/>
          <w:w w:val="115"/>
        </w:rPr>
        <w:t> </w:t>
      </w:r>
      <w:r>
        <w:rPr>
          <w:w w:val="115"/>
        </w:rPr>
        <w:t>kn.</w:t>
      </w:r>
    </w:p>
    <w:p>
      <w:pPr>
        <w:pStyle w:val="BodyText"/>
        <w:spacing w:before="3"/>
      </w:pPr>
    </w:p>
    <w:p>
      <w:pPr>
        <w:pStyle w:val="ListParagraph"/>
        <w:numPr>
          <w:ilvl w:val="0"/>
          <w:numId w:val="7"/>
        </w:numPr>
        <w:tabs>
          <w:tab w:pos="1922" w:val="left" w:leader="none"/>
          <w:tab w:pos="1923" w:val="left" w:leader="none"/>
        </w:tabs>
        <w:spacing w:line="240" w:lineRule="auto" w:before="0" w:after="0"/>
        <w:ind w:left="1716" w:right="1415" w:hanging="360"/>
        <w:jc w:val="left"/>
        <w:rPr>
          <w:sz w:val="22"/>
        </w:rPr>
      </w:pPr>
      <w:r>
        <w:rPr/>
        <w:tab/>
      </w:r>
      <w:r>
        <w:rPr>
          <w:w w:val="115"/>
          <w:sz w:val="22"/>
        </w:rPr>
        <w:t>Pregled korisnika donacija i pomoći u prvoj polovici 2020. godine, te svrhe donacija dan je u slijedećoj</w:t>
      </w:r>
      <w:r>
        <w:rPr>
          <w:spacing w:val="12"/>
          <w:w w:val="115"/>
          <w:sz w:val="22"/>
        </w:rPr>
        <w:t> </w:t>
      </w:r>
      <w:r>
        <w:rPr>
          <w:w w:val="115"/>
          <w:sz w:val="22"/>
        </w:rPr>
        <w:t>tablici:</w:t>
      </w:r>
    </w:p>
    <w:p>
      <w:pPr>
        <w:pStyle w:val="BodyText"/>
        <w:spacing w:before="5"/>
        <w:rPr>
          <w:sz w:val="16"/>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478"/>
        <w:gridCol w:w="1673"/>
        <w:gridCol w:w="5019"/>
      </w:tblGrid>
      <w:tr>
        <w:trPr>
          <w:trHeight w:val="460" w:hRule="atLeast"/>
        </w:trPr>
        <w:tc>
          <w:tcPr>
            <w:tcW w:w="564" w:type="dxa"/>
          </w:tcPr>
          <w:p>
            <w:pPr>
              <w:pStyle w:val="TableParagraph"/>
              <w:spacing w:line="231" w:lineRule="exact"/>
              <w:ind w:left="107"/>
              <w:rPr>
                <w:rFonts w:ascii="Cambria"/>
                <w:sz w:val="20"/>
              </w:rPr>
            </w:pPr>
            <w:r>
              <w:rPr>
                <w:rFonts w:ascii="Cambria"/>
                <w:w w:val="120"/>
                <w:sz w:val="20"/>
              </w:rPr>
              <w:t>R.b</w:t>
            </w:r>
          </w:p>
        </w:tc>
        <w:tc>
          <w:tcPr>
            <w:tcW w:w="3478" w:type="dxa"/>
          </w:tcPr>
          <w:p>
            <w:pPr>
              <w:pStyle w:val="TableParagraph"/>
              <w:spacing w:line="231" w:lineRule="exact"/>
              <w:ind w:left="110"/>
              <w:rPr>
                <w:rFonts w:ascii="Cambria"/>
                <w:sz w:val="20"/>
              </w:rPr>
            </w:pPr>
            <w:r>
              <w:rPr>
                <w:rFonts w:ascii="Cambria"/>
                <w:w w:val="120"/>
                <w:sz w:val="20"/>
              </w:rPr>
              <w:t>KORISNIK DONACIJE</w:t>
            </w:r>
          </w:p>
        </w:tc>
        <w:tc>
          <w:tcPr>
            <w:tcW w:w="1673" w:type="dxa"/>
          </w:tcPr>
          <w:p>
            <w:pPr>
              <w:pStyle w:val="TableParagraph"/>
              <w:spacing w:line="231" w:lineRule="exact"/>
              <w:ind w:left="110"/>
              <w:rPr>
                <w:rFonts w:ascii="Cambria"/>
                <w:sz w:val="20"/>
              </w:rPr>
            </w:pPr>
            <w:r>
              <w:rPr>
                <w:rFonts w:ascii="Cambria"/>
                <w:w w:val="115"/>
                <w:sz w:val="20"/>
              </w:rPr>
              <w:t>IZNOS</w:t>
            </w:r>
          </w:p>
        </w:tc>
        <w:tc>
          <w:tcPr>
            <w:tcW w:w="5019" w:type="dxa"/>
          </w:tcPr>
          <w:p>
            <w:pPr>
              <w:pStyle w:val="TableParagraph"/>
              <w:spacing w:line="231" w:lineRule="exact"/>
              <w:ind w:left="111"/>
              <w:rPr>
                <w:rFonts w:ascii="Cambria"/>
                <w:sz w:val="20"/>
              </w:rPr>
            </w:pPr>
            <w:r>
              <w:rPr>
                <w:rFonts w:ascii="Cambria"/>
                <w:w w:val="120"/>
                <w:sz w:val="20"/>
              </w:rPr>
              <w:t>SVRHA DONACIJE</w:t>
            </w:r>
          </w:p>
        </w:tc>
      </w:tr>
      <w:tr>
        <w:trPr>
          <w:trHeight w:val="233" w:hRule="atLeast"/>
        </w:trPr>
        <w:tc>
          <w:tcPr>
            <w:tcW w:w="564" w:type="dxa"/>
            <w:tcBorders>
              <w:bottom w:val="nil"/>
            </w:tcBorders>
          </w:tcPr>
          <w:p>
            <w:pPr>
              <w:pStyle w:val="TableParagraph"/>
              <w:spacing w:line="214" w:lineRule="exact"/>
              <w:ind w:left="107"/>
              <w:rPr>
                <w:rFonts w:ascii="Cambria"/>
                <w:sz w:val="20"/>
              </w:rPr>
            </w:pPr>
            <w:r>
              <w:rPr>
                <w:rFonts w:ascii="Cambria"/>
                <w:w w:val="125"/>
                <w:sz w:val="20"/>
              </w:rPr>
              <w:t>1.</w:t>
            </w:r>
          </w:p>
        </w:tc>
        <w:tc>
          <w:tcPr>
            <w:tcW w:w="3478" w:type="dxa"/>
            <w:tcBorders>
              <w:bottom w:val="nil"/>
            </w:tcBorders>
          </w:tcPr>
          <w:p>
            <w:pPr>
              <w:pStyle w:val="TableParagraph"/>
              <w:spacing w:line="214" w:lineRule="exact"/>
              <w:ind w:left="110"/>
              <w:rPr>
                <w:rFonts w:ascii="Cambria" w:hAnsi="Cambria"/>
                <w:sz w:val="20"/>
              </w:rPr>
            </w:pPr>
            <w:r>
              <w:rPr>
                <w:rFonts w:ascii="Cambria" w:hAnsi="Cambria"/>
                <w:w w:val="110"/>
                <w:sz w:val="20"/>
              </w:rPr>
              <w:t>Političke stranke</w:t>
            </w:r>
          </w:p>
        </w:tc>
        <w:tc>
          <w:tcPr>
            <w:tcW w:w="1673" w:type="dxa"/>
            <w:tcBorders>
              <w:bottom w:val="nil"/>
            </w:tcBorders>
          </w:tcPr>
          <w:p>
            <w:pPr>
              <w:pStyle w:val="TableParagraph"/>
              <w:rPr>
                <w:rFonts w:ascii="Times New Roman"/>
                <w:sz w:val="16"/>
              </w:rPr>
            </w:pPr>
          </w:p>
        </w:tc>
        <w:tc>
          <w:tcPr>
            <w:tcW w:w="5019" w:type="dxa"/>
            <w:tcBorders>
              <w:bottom w:val="nil"/>
            </w:tcBorders>
          </w:tcPr>
          <w:p>
            <w:pPr>
              <w:pStyle w:val="TableParagraph"/>
              <w:rPr>
                <w:rFonts w:ascii="Times New Roman"/>
                <w:sz w:val="16"/>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tcBorders>
              <w:top w:val="nil"/>
              <w:bottom w:val="nil"/>
            </w:tcBorders>
          </w:tcPr>
          <w:p>
            <w:pPr>
              <w:pStyle w:val="TableParagraph"/>
              <w:spacing w:line="216" w:lineRule="exact"/>
              <w:ind w:left="110"/>
              <w:rPr>
                <w:rFonts w:ascii="Cambria"/>
                <w:sz w:val="20"/>
              </w:rPr>
            </w:pPr>
            <w:r>
              <w:rPr>
                <w:rFonts w:ascii="Cambria"/>
                <w:w w:val="120"/>
                <w:sz w:val="20"/>
              </w:rPr>
              <w:t>HDZ</w:t>
            </w:r>
          </w:p>
        </w:tc>
        <w:tc>
          <w:tcPr>
            <w:tcW w:w="1673" w:type="dxa"/>
            <w:tcBorders>
              <w:top w:val="nil"/>
              <w:bottom w:val="nil"/>
            </w:tcBorders>
          </w:tcPr>
          <w:p>
            <w:pPr>
              <w:pStyle w:val="TableParagraph"/>
              <w:spacing w:line="216" w:lineRule="exact"/>
              <w:ind w:left="110"/>
              <w:rPr>
                <w:rFonts w:ascii="Cambria"/>
                <w:sz w:val="20"/>
              </w:rPr>
            </w:pPr>
            <w:r>
              <w:rPr>
                <w:rFonts w:ascii="Cambria"/>
                <w:w w:val="120"/>
                <w:sz w:val="20"/>
              </w:rPr>
              <w:t>7.200,00</w:t>
            </w:r>
          </w:p>
        </w:tc>
        <w:tc>
          <w:tcPr>
            <w:tcW w:w="5019" w:type="dxa"/>
            <w:tcBorders>
              <w:top w:val="nil"/>
              <w:bottom w:val="nil"/>
            </w:tcBorders>
          </w:tcPr>
          <w:p>
            <w:pPr>
              <w:pStyle w:val="TableParagraph"/>
              <w:rPr>
                <w:rFonts w:ascii="Times New Roman"/>
                <w:sz w:val="16"/>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tcBorders>
              <w:top w:val="nil"/>
              <w:bottom w:val="nil"/>
            </w:tcBorders>
          </w:tcPr>
          <w:p>
            <w:pPr>
              <w:pStyle w:val="TableParagraph"/>
              <w:spacing w:line="215" w:lineRule="exact"/>
              <w:ind w:left="110"/>
              <w:rPr>
                <w:rFonts w:ascii="Cambria"/>
                <w:sz w:val="20"/>
              </w:rPr>
            </w:pPr>
            <w:r>
              <w:rPr>
                <w:rFonts w:ascii="Cambria"/>
                <w:w w:val="120"/>
                <w:sz w:val="20"/>
              </w:rPr>
              <w:t>HNS</w:t>
            </w:r>
          </w:p>
        </w:tc>
        <w:tc>
          <w:tcPr>
            <w:tcW w:w="1673" w:type="dxa"/>
            <w:tcBorders>
              <w:top w:val="nil"/>
              <w:bottom w:val="nil"/>
            </w:tcBorders>
          </w:tcPr>
          <w:p>
            <w:pPr>
              <w:pStyle w:val="TableParagraph"/>
              <w:spacing w:line="215" w:lineRule="exact"/>
              <w:ind w:left="110"/>
              <w:rPr>
                <w:rFonts w:ascii="Cambria"/>
                <w:sz w:val="20"/>
              </w:rPr>
            </w:pPr>
            <w:r>
              <w:rPr>
                <w:rFonts w:ascii="Cambria"/>
                <w:w w:val="120"/>
                <w:sz w:val="20"/>
              </w:rPr>
              <w:t>1.000,00</w:t>
            </w:r>
          </w:p>
        </w:tc>
        <w:tc>
          <w:tcPr>
            <w:tcW w:w="5019" w:type="dxa"/>
            <w:tcBorders>
              <w:top w:val="nil"/>
              <w:bottom w:val="nil"/>
            </w:tcBorders>
          </w:tcPr>
          <w:p>
            <w:pPr>
              <w:pStyle w:val="TableParagraph"/>
              <w:rPr>
                <w:rFonts w:ascii="Times New Roman"/>
                <w:sz w:val="16"/>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tcBorders>
              <w:top w:val="nil"/>
              <w:bottom w:val="nil"/>
            </w:tcBorders>
          </w:tcPr>
          <w:p>
            <w:pPr>
              <w:pStyle w:val="TableParagraph"/>
              <w:spacing w:line="215" w:lineRule="exact"/>
              <w:ind w:left="110"/>
              <w:rPr>
                <w:rFonts w:ascii="Cambria"/>
                <w:sz w:val="20"/>
              </w:rPr>
            </w:pPr>
            <w:r>
              <w:rPr>
                <w:rFonts w:ascii="Cambria"/>
                <w:w w:val="120"/>
                <w:sz w:val="20"/>
              </w:rPr>
              <w:t>SDP</w:t>
            </w:r>
          </w:p>
        </w:tc>
        <w:tc>
          <w:tcPr>
            <w:tcW w:w="1673" w:type="dxa"/>
            <w:tcBorders>
              <w:top w:val="nil"/>
              <w:bottom w:val="nil"/>
            </w:tcBorders>
          </w:tcPr>
          <w:p>
            <w:pPr>
              <w:pStyle w:val="TableParagraph"/>
              <w:spacing w:line="215" w:lineRule="exact"/>
              <w:ind w:left="110"/>
              <w:rPr>
                <w:rFonts w:ascii="Cambria"/>
                <w:sz w:val="20"/>
              </w:rPr>
            </w:pPr>
            <w:r>
              <w:rPr>
                <w:rFonts w:ascii="Cambria"/>
                <w:w w:val="120"/>
                <w:sz w:val="20"/>
              </w:rPr>
              <w:t>4.300,00</w:t>
            </w:r>
          </w:p>
        </w:tc>
        <w:tc>
          <w:tcPr>
            <w:tcW w:w="5019" w:type="dxa"/>
            <w:tcBorders>
              <w:top w:val="nil"/>
              <w:bottom w:val="nil"/>
            </w:tcBorders>
          </w:tcPr>
          <w:p>
            <w:pPr>
              <w:pStyle w:val="TableParagraph"/>
              <w:rPr>
                <w:rFonts w:ascii="Times New Roman"/>
                <w:sz w:val="16"/>
              </w:rPr>
            </w:pPr>
          </w:p>
        </w:tc>
      </w:tr>
      <w:tr>
        <w:trPr>
          <w:trHeight w:val="468" w:hRule="atLeast"/>
        </w:trPr>
        <w:tc>
          <w:tcPr>
            <w:tcW w:w="564" w:type="dxa"/>
            <w:tcBorders>
              <w:top w:val="nil"/>
              <w:bottom w:val="nil"/>
            </w:tcBorders>
          </w:tcPr>
          <w:p>
            <w:pPr>
              <w:pStyle w:val="TableParagraph"/>
              <w:rPr>
                <w:rFonts w:ascii="Times New Roman"/>
                <w:sz w:val="20"/>
              </w:rPr>
            </w:pPr>
          </w:p>
        </w:tc>
        <w:tc>
          <w:tcPr>
            <w:tcW w:w="3478" w:type="dxa"/>
            <w:tcBorders>
              <w:top w:val="nil"/>
              <w:bottom w:val="nil"/>
            </w:tcBorders>
          </w:tcPr>
          <w:p>
            <w:pPr>
              <w:pStyle w:val="TableParagraph"/>
              <w:spacing w:line="232" w:lineRule="exact"/>
              <w:ind w:left="110"/>
              <w:rPr>
                <w:rFonts w:ascii="Cambria" w:hAnsi="Cambria"/>
                <w:sz w:val="20"/>
              </w:rPr>
            </w:pPr>
            <w:r>
              <w:rPr>
                <w:rFonts w:ascii="Cambria" w:hAnsi="Cambria"/>
                <w:w w:val="115"/>
                <w:sz w:val="20"/>
              </w:rPr>
              <w:t>Kandidacijska lista grupe birača Damir Vergot</w:t>
            </w:r>
          </w:p>
        </w:tc>
        <w:tc>
          <w:tcPr>
            <w:tcW w:w="1673" w:type="dxa"/>
            <w:tcBorders>
              <w:top w:val="nil"/>
              <w:bottom w:val="nil"/>
            </w:tcBorders>
          </w:tcPr>
          <w:p>
            <w:pPr>
              <w:pStyle w:val="TableParagraph"/>
              <w:spacing w:before="8"/>
              <w:rPr>
                <w:rFonts w:ascii="Cambria"/>
                <w:sz w:val="19"/>
              </w:rPr>
            </w:pPr>
          </w:p>
          <w:p>
            <w:pPr>
              <w:pStyle w:val="TableParagraph"/>
              <w:spacing w:line="217" w:lineRule="exact"/>
              <w:ind w:left="110"/>
              <w:rPr>
                <w:rFonts w:ascii="Cambria"/>
                <w:sz w:val="20"/>
              </w:rPr>
            </w:pPr>
            <w:r>
              <w:rPr>
                <w:rFonts w:ascii="Cambria"/>
                <w:w w:val="120"/>
                <w:sz w:val="20"/>
              </w:rPr>
              <w:t>1.000,00</w:t>
            </w:r>
          </w:p>
        </w:tc>
        <w:tc>
          <w:tcPr>
            <w:tcW w:w="5019" w:type="dxa"/>
            <w:tcBorders>
              <w:top w:val="nil"/>
              <w:bottom w:val="nil"/>
            </w:tcBorders>
          </w:tcPr>
          <w:p>
            <w:pPr>
              <w:pStyle w:val="TableParagraph"/>
              <w:spacing w:line="233" w:lineRule="exact"/>
              <w:ind w:left="111"/>
              <w:rPr>
                <w:rFonts w:ascii="Cambria"/>
                <w:sz w:val="20"/>
              </w:rPr>
            </w:pPr>
            <w:r>
              <w:rPr>
                <w:rFonts w:ascii="Cambria"/>
                <w:w w:val="110"/>
                <w:sz w:val="20"/>
              </w:rPr>
              <w:t>Redovna djelatnost</w:t>
            </w:r>
          </w:p>
        </w:tc>
      </w:tr>
      <w:tr>
        <w:trPr>
          <w:trHeight w:val="235" w:hRule="atLeast"/>
        </w:trPr>
        <w:tc>
          <w:tcPr>
            <w:tcW w:w="564" w:type="dxa"/>
            <w:tcBorders>
              <w:top w:val="nil"/>
              <w:bottom w:val="nil"/>
            </w:tcBorders>
          </w:tcPr>
          <w:p>
            <w:pPr>
              <w:pStyle w:val="TableParagraph"/>
              <w:rPr>
                <w:rFonts w:ascii="Times New Roman"/>
                <w:sz w:val="16"/>
              </w:rPr>
            </w:pPr>
          </w:p>
        </w:tc>
        <w:tc>
          <w:tcPr>
            <w:tcW w:w="3478" w:type="dxa"/>
            <w:tcBorders>
              <w:top w:val="nil"/>
              <w:bottom w:val="nil"/>
            </w:tcBorders>
          </w:tcPr>
          <w:p>
            <w:pPr>
              <w:pStyle w:val="TableParagraph"/>
              <w:spacing w:line="215" w:lineRule="exact"/>
              <w:ind w:left="110"/>
              <w:rPr>
                <w:rFonts w:ascii="Cambria" w:hAnsi="Cambria"/>
                <w:sz w:val="20"/>
              </w:rPr>
            </w:pPr>
            <w:r>
              <w:rPr>
                <w:rFonts w:ascii="Cambria" w:hAnsi="Cambria"/>
                <w:w w:val="115"/>
                <w:sz w:val="20"/>
              </w:rPr>
              <w:t>Kandidacijska lista grupe birača</w:t>
            </w:r>
          </w:p>
        </w:tc>
        <w:tc>
          <w:tcPr>
            <w:tcW w:w="1673" w:type="dxa"/>
            <w:tcBorders>
              <w:top w:val="nil"/>
              <w:bottom w:val="nil"/>
            </w:tcBorders>
          </w:tcPr>
          <w:p>
            <w:pPr>
              <w:pStyle w:val="TableParagraph"/>
              <w:rPr>
                <w:rFonts w:ascii="Times New Roman"/>
                <w:sz w:val="16"/>
              </w:rPr>
            </w:pPr>
          </w:p>
        </w:tc>
        <w:tc>
          <w:tcPr>
            <w:tcW w:w="5019" w:type="dxa"/>
            <w:tcBorders>
              <w:top w:val="nil"/>
              <w:bottom w:val="nil"/>
            </w:tcBorders>
          </w:tcPr>
          <w:p>
            <w:pPr>
              <w:pStyle w:val="TableParagraph"/>
              <w:rPr>
                <w:rFonts w:ascii="Times New Roman"/>
                <w:sz w:val="16"/>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tcBorders>
              <w:top w:val="nil"/>
              <w:bottom w:val="nil"/>
            </w:tcBorders>
          </w:tcPr>
          <w:p>
            <w:pPr>
              <w:pStyle w:val="TableParagraph"/>
              <w:spacing w:line="215" w:lineRule="exact"/>
              <w:ind w:left="110"/>
              <w:rPr>
                <w:rFonts w:ascii="Cambria" w:hAnsi="Cambria"/>
                <w:sz w:val="20"/>
              </w:rPr>
            </w:pPr>
            <w:r>
              <w:rPr>
                <w:rFonts w:ascii="Cambria" w:hAnsi="Cambria"/>
                <w:w w:val="110"/>
                <w:sz w:val="20"/>
              </w:rPr>
              <w:t>Igor Kalčić</w:t>
            </w:r>
          </w:p>
        </w:tc>
        <w:tc>
          <w:tcPr>
            <w:tcW w:w="1673" w:type="dxa"/>
            <w:tcBorders>
              <w:top w:val="nil"/>
              <w:bottom w:val="nil"/>
            </w:tcBorders>
          </w:tcPr>
          <w:p>
            <w:pPr>
              <w:pStyle w:val="TableParagraph"/>
              <w:spacing w:line="215" w:lineRule="exact"/>
              <w:ind w:left="110"/>
              <w:rPr>
                <w:rFonts w:ascii="Cambria"/>
                <w:sz w:val="20"/>
              </w:rPr>
            </w:pPr>
            <w:r>
              <w:rPr>
                <w:rFonts w:ascii="Cambria"/>
                <w:w w:val="120"/>
                <w:sz w:val="20"/>
              </w:rPr>
              <w:t>1.000,00</w:t>
            </w:r>
          </w:p>
        </w:tc>
        <w:tc>
          <w:tcPr>
            <w:tcW w:w="5019" w:type="dxa"/>
            <w:tcBorders>
              <w:top w:val="nil"/>
              <w:bottom w:val="nil"/>
            </w:tcBorders>
          </w:tcPr>
          <w:p>
            <w:pPr>
              <w:pStyle w:val="TableParagraph"/>
              <w:rPr>
                <w:rFonts w:ascii="Times New Roman"/>
                <w:sz w:val="16"/>
              </w:rPr>
            </w:pPr>
          </w:p>
        </w:tc>
      </w:tr>
      <w:tr>
        <w:trPr>
          <w:trHeight w:val="236" w:hRule="atLeast"/>
        </w:trPr>
        <w:tc>
          <w:tcPr>
            <w:tcW w:w="564" w:type="dxa"/>
            <w:tcBorders>
              <w:top w:val="nil"/>
            </w:tcBorders>
          </w:tcPr>
          <w:p>
            <w:pPr>
              <w:pStyle w:val="TableParagraph"/>
              <w:rPr>
                <w:rFonts w:ascii="Times New Roman"/>
                <w:sz w:val="16"/>
              </w:rPr>
            </w:pPr>
          </w:p>
        </w:tc>
        <w:tc>
          <w:tcPr>
            <w:tcW w:w="3478" w:type="dxa"/>
            <w:tcBorders>
              <w:top w:val="nil"/>
            </w:tcBorders>
          </w:tcPr>
          <w:p>
            <w:pPr>
              <w:pStyle w:val="TableParagraph"/>
              <w:spacing w:line="216" w:lineRule="exact"/>
              <w:ind w:left="110"/>
              <w:rPr>
                <w:rFonts w:ascii="Cambria"/>
                <w:sz w:val="20"/>
              </w:rPr>
            </w:pPr>
            <w:r>
              <w:rPr>
                <w:rFonts w:ascii="Cambria"/>
                <w:w w:val="120"/>
                <w:sz w:val="20"/>
              </w:rPr>
              <w:t>HSU</w:t>
            </w:r>
          </w:p>
        </w:tc>
        <w:tc>
          <w:tcPr>
            <w:tcW w:w="1673" w:type="dxa"/>
            <w:tcBorders>
              <w:top w:val="nil"/>
            </w:tcBorders>
          </w:tcPr>
          <w:p>
            <w:pPr>
              <w:pStyle w:val="TableParagraph"/>
              <w:spacing w:line="216" w:lineRule="exact"/>
              <w:ind w:left="110"/>
              <w:rPr>
                <w:rFonts w:ascii="Cambria"/>
                <w:sz w:val="20"/>
              </w:rPr>
            </w:pPr>
            <w:r>
              <w:rPr>
                <w:rFonts w:ascii="Cambria"/>
                <w:w w:val="120"/>
                <w:sz w:val="20"/>
              </w:rPr>
              <w:t>1.000,00</w:t>
            </w:r>
          </w:p>
        </w:tc>
        <w:tc>
          <w:tcPr>
            <w:tcW w:w="5019" w:type="dxa"/>
            <w:tcBorders>
              <w:top w:val="nil"/>
            </w:tcBorders>
          </w:tcPr>
          <w:p>
            <w:pPr>
              <w:pStyle w:val="TableParagraph"/>
              <w:rPr>
                <w:rFonts w:ascii="Times New Roman"/>
                <w:sz w:val="16"/>
              </w:rPr>
            </w:pPr>
          </w:p>
        </w:tc>
      </w:tr>
      <w:tr>
        <w:trPr>
          <w:trHeight w:val="470" w:hRule="atLeast"/>
        </w:trPr>
        <w:tc>
          <w:tcPr>
            <w:tcW w:w="564" w:type="dxa"/>
          </w:tcPr>
          <w:p>
            <w:pPr>
              <w:pStyle w:val="TableParagraph"/>
              <w:spacing w:line="231" w:lineRule="exact"/>
              <w:ind w:left="107"/>
              <w:rPr>
                <w:rFonts w:ascii="Cambria"/>
                <w:sz w:val="20"/>
              </w:rPr>
            </w:pPr>
            <w:r>
              <w:rPr>
                <w:rFonts w:ascii="Cambria"/>
                <w:w w:val="125"/>
                <w:sz w:val="20"/>
              </w:rPr>
              <w:t>2.</w:t>
            </w:r>
          </w:p>
        </w:tc>
        <w:tc>
          <w:tcPr>
            <w:tcW w:w="3478" w:type="dxa"/>
          </w:tcPr>
          <w:p>
            <w:pPr>
              <w:pStyle w:val="TableParagraph"/>
              <w:tabs>
                <w:tab w:pos="1393" w:val="left" w:leader="none"/>
                <w:tab w:pos="2662" w:val="left" w:leader="none"/>
              </w:tabs>
              <w:spacing w:line="231" w:lineRule="exact"/>
              <w:ind w:left="110"/>
              <w:rPr>
                <w:rFonts w:ascii="Cambria" w:hAnsi="Cambria"/>
                <w:sz w:val="20"/>
              </w:rPr>
            </w:pPr>
            <w:r>
              <w:rPr>
                <w:rFonts w:ascii="Cambria" w:hAnsi="Cambria"/>
                <w:w w:val="115"/>
                <w:sz w:val="20"/>
              </w:rPr>
              <w:t>Zajednica</w:t>
              <w:tab/>
              <w:t>športskih</w:t>
              <w:tab/>
              <w:t>udruga</w:t>
            </w:r>
          </w:p>
          <w:p>
            <w:pPr>
              <w:pStyle w:val="TableParagraph"/>
              <w:spacing w:line="218" w:lineRule="exact"/>
              <w:ind w:left="110"/>
              <w:rPr>
                <w:rFonts w:ascii="Cambria"/>
                <w:sz w:val="20"/>
              </w:rPr>
            </w:pPr>
            <w:r>
              <w:rPr>
                <w:rFonts w:ascii="Cambria"/>
                <w:w w:val="115"/>
                <w:sz w:val="20"/>
              </w:rPr>
              <w:t>Grada Ozlja</w:t>
            </w:r>
          </w:p>
        </w:tc>
        <w:tc>
          <w:tcPr>
            <w:tcW w:w="1673" w:type="dxa"/>
          </w:tcPr>
          <w:p>
            <w:pPr>
              <w:pStyle w:val="TableParagraph"/>
              <w:spacing w:before="9"/>
              <w:rPr>
                <w:rFonts w:ascii="Cambria"/>
                <w:sz w:val="19"/>
              </w:rPr>
            </w:pPr>
          </w:p>
          <w:p>
            <w:pPr>
              <w:pStyle w:val="TableParagraph"/>
              <w:spacing w:line="218" w:lineRule="exact"/>
              <w:ind w:left="110"/>
              <w:rPr>
                <w:rFonts w:ascii="Cambria"/>
                <w:sz w:val="20"/>
              </w:rPr>
            </w:pPr>
            <w:r>
              <w:rPr>
                <w:rFonts w:ascii="Cambria"/>
                <w:w w:val="120"/>
                <w:sz w:val="20"/>
              </w:rPr>
              <w:t>260.000,00</w:t>
            </w:r>
          </w:p>
        </w:tc>
        <w:tc>
          <w:tcPr>
            <w:tcW w:w="5019" w:type="dxa"/>
          </w:tcPr>
          <w:p>
            <w:pPr>
              <w:pStyle w:val="TableParagraph"/>
              <w:spacing w:before="9"/>
              <w:rPr>
                <w:rFonts w:ascii="Cambria"/>
                <w:sz w:val="19"/>
              </w:rPr>
            </w:pPr>
          </w:p>
          <w:p>
            <w:pPr>
              <w:pStyle w:val="TableParagraph"/>
              <w:spacing w:line="218" w:lineRule="exact"/>
              <w:ind w:left="111"/>
              <w:rPr>
                <w:rFonts w:ascii="Cambria"/>
                <w:sz w:val="20"/>
              </w:rPr>
            </w:pPr>
            <w:r>
              <w:rPr>
                <w:rFonts w:ascii="Cambria"/>
                <w:w w:val="110"/>
                <w:sz w:val="20"/>
              </w:rPr>
              <w:t>Redovna djelatnost</w:t>
            </w:r>
          </w:p>
        </w:tc>
      </w:tr>
      <w:tr>
        <w:trPr>
          <w:trHeight w:val="467" w:hRule="atLeast"/>
        </w:trPr>
        <w:tc>
          <w:tcPr>
            <w:tcW w:w="564" w:type="dxa"/>
          </w:tcPr>
          <w:p>
            <w:pPr>
              <w:pStyle w:val="TableParagraph"/>
              <w:spacing w:line="231" w:lineRule="exact"/>
              <w:ind w:left="107"/>
              <w:rPr>
                <w:rFonts w:ascii="Cambria"/>
                <w:sz w:val="20"/>
              </w:rPr>
            </w:pPr>
            <w:r>
              <w:rPr>
                <w:rFonts w:ascii="Cambria"/>
                <w:w w:val="125"/>
                <w:sz w:val="20"/>
              </w:rPr>
              <w:t>3.</w:t>
            </w:r>
          </w:p>
        </w:tc>
        <w:tc>
          <w:tcPr>
            <w:tcW w:w="3478" w:type="dxa"/>
          </w:tcPr>
          <w:p>
            <w:pPr>
              <w:pStyle w:val="TableParagraph"/>
              <w:spacing w:line="231" w:lineRule="exact"/>
              <w:ind w:left="110"/>
              <w:rPr>
                <w:rFonts w:ascii="Cambria" w:hAnsi="Cambria"/>
                <w:sz w:val="20"/>
              </w:rPr>
            </w:pPr>
            <w:r>
              <w:rPr>
                <w:rFonts w:ascii="Cambria" w:hAnsi="Cambria"/>
                <w:w w:val="110"/>
                <w:sz w:val="20"/>
              </w:rPr>
              <w:t>Gradsko društvo crvenog križa</w:t>
            </w:r>
          </w:p>
          <w:p>
            <w:pPr>
              <w:pStyle w:val="TableParagraph"/>
              <w:spacing w:line="215" w:lineRule="exact"/>
              <w:ind w:left="110"/>
              <w:rPr>
                <w:rFonts w:ascii="Cambria"/>
                <w:sz w:val="20"/>
              </w:rPr>
            </w:pPr>
            <w:r>
              <w:rPr>
                <w:rFonts w:ascii="Cambria"/>
                <w:w w:val="115"/>
                <w:sz w:val="20"/>
              </w:rPr>
              <w:t>Ozalj</w:t>
            </w:r>
          </w:p>
        </w:tc>
        <w:tc>
          <w:tcPr>
            <w:tcW w:w="1673" w:type="dxa"/>
          </w:tcPr>
          <w:p>
            <w:pPr>
              <w:pStyle w:val="TableParagraph"/>
              <w:spacing w:line="231" w:lineRule="exact"/>
              <w:ind w:left="110"/>
              <w:rPr>
                <w:rFonts w:ascii="Cambria"/>
                <w:sz w:val="20"/>
              </w:rPr>
            </w:pPr>
            <w:r>
              <w:rPr>
                <w:rFonts w:ascii="Cambria"/>
                <w:w w:val="120"/>
                <w:sz w:val="20"/>
              </w:rPr>
              <w:t>66.018,86</w:t>
            </w:r>
          </w:p>
        </w:tc>
        <w:tc>
          <w:tcPr>
            <w:tcW w:w="5019" w:type="dxa"/>
          </w:tcPr>
          <w:p>
            <w:pPr>
              <w:pStyle w:val="TableParagraph"/>
              <w:spacing w:line="231" w:lineRule="exact"/>
              <w:ind w:left="111"/>
              <w:rPr>
                <w:rFonts w:ascii="Cambria"/>
                <w:sz w:val="20"/>
              </w:rPr>
            </w:pPr>
            <w:r>
              <w:rPr>
                <w:rFonts w:ascii="Cambria"/>
                <w:w w:val="110"/>
                <w:sz w:val="20"/>
              </w:rPr>
              <w:t>Redovna djelatnost</w:t>
            </w:r>
          </w:p>
        </w:tc>
      </w:tr>
      <w:tr>
        <w:trPr>
          <w:trHeight w:val="462" w:hRule="atLeast"/>
        </w:trPr>
        <w:tc>
          <w:tcPr>
            <w:tcW w:w="564" w:type="dxa"/>
            <w:vMerge w:val="restart"/>
          </w:tcPr>
          <w:p>
            <w:pPr>
              <w:pStyle w:val="TableParagraph"/>
              <w:spacing w:line="234" w:lineRule="exact"/>
              <w:ind w:left="107"/>
              <w:rPr>
                <w:rFonts w:ascii="Cambria"/>
                <w:sz w:val="20"/>
              </w:rPr>
            </w:pPr>
            <w:r>
              <w:rPr>
                <w:rFonts w:ascii="Cambria"/>
                <w:w w:val="125"/>
                <w:sz w:val="20"/>
              </w:rPr>
              <w:t>4.</w:t>
            </w:r>
          </w:p>
        </w:tc>
        <w:tc>
          <w:tcPr>
            <w:tcW w:w="3478" w:type="dxa"/>
            <w:vMerge w:val="restart"/>
          </w:tcPr>
          <w:p>
            <w:pPr>
              <w:pStyle w:val="TableParagraph"/>
              <w:tabs>
                <w:tab w:pos="1535" w:val="left" w:leader="none"/>
                <w:tab w:pos="2765" w:val="left" w:leader="none"/>
              </w:tabs>
              <w:ind w:left="110" w:right="97"/>
              <w:rPr>
                <w:rFonts w:ascii="Cambria"/>
                <w:sz w:val="20"/>
              </w:rPr>
            </w:pPr>
            <w:r>
              <w:rPr>
                <w:rFonts w:ascii="Cambria"/>
                <w:w w:val="115"/>
                <w:sz w:val="20"/>
              </w:rPr>
              <w:t>Vatrogasna</w:t>
              <w:tab/>
              <w:t>zajednica</w:t>
              <w:tab/>
            </w:r>
            <w:r>
              <w:rPr>
                <w:rFonts w:ascii="Cambria"/>
                <w:spacing w:val="-4"/>
                <w:w w:val="115"/>
                <w:sz w:val="20"/>
              </w:rPr>
              <w:t>Grada </w:t>
            </w:r>
            <w:r>
              <w:rPr>
                <w:rFonts w:ascii="Cambria"/>
                <w:w w:val="115"/>
                <w:sz w:val="20"/>
              </w:rPr>
              <w:t>Ozlja</w:t>
            </w:r>
          </w:p>
        </w:tc>
        <w:tc>
          <w:tcPr>
            <w:tcW w:w="1673" w:type="dxa"/>
          </w:tcPr>
          <w:p>
            <w:pPr>
              <w:pStyle w:val="TableParagraph"/>
              <w:spacing w:line="234" w:lineRule="exact"/>
              <w:ind w:left="110"/>
              <w:rPr>
                <w:rFonts w:ascii="Cambria"/>
                <w:sz w:val="20"/>
              </w:rPr>
            </w:pPr>
            <w:r>
              <w:rPr>
                <w:rFonts w:ascii="Cambria"/>
                <w:w w:val="120"/>
                <w:sz w:val="20"/>
              </w:rPr>
              <w:t>193.287,50</w:t>
            </w:r>
          </w:p>
        </w:tc>
        <w:tc>
          <w:tcPr>
            <w:tcW w:w="5019" w:type="dxa"/>
          </w:tcPr>
          <w:p>
            <w:pPr>
              <w:pStyle w:val="TableParagraph"/>
              <w:spacing w:line="234" w:lineRule="exact"/>
              <w:ind w:left="111"/>
              <w:rPr>
                <w:rFonts w:ascii="Cambria"/>
                <w:sz w:val="20"/>
              </w:rPr>
            </w:pPr>
            <w:r>
              <w:rPr>
                <w:rFonts w:ascii="Cambria"/>
                <w:w w:val="110"/>
                <w:sz w:val="20"/>
              </w:rPr>
              <w:t>Redovna djelatnost</w:t>
            </w:r>
          </w:p>
        </w:tc>
      </w:tr>
      <w:tr>
        <w:trPr>
          <w:trHeight w:val="462" w:hRule="atLeast"/>
        </w:trPr>
        <w:tc>
          <w:tcPr>
            <w:tcW w:w="564" w:type="dxa"/>
            <w:vMerge/>
            <w:tcBorders>
              <w:top w:val="nil"/>
            </w:tcBorders>
          </w:tcPr>
          <w:p>
            <w:pPr>
              <w:rPr>
                <w:sz w:val="2"/>
                <w:szCs w:val="2"/>
              </w:rPr>
            </w:pPr>
          </w:p>
        </w:tc>
        <w:tc>
          <w:tcPr>
            <w:tcW w:w="3478" w:type="dxa"/>
            <w:vMerge/>
            <w:tcBorders>
              <w:top w:val="nil"/>
            </w:tcBorders>
          </w:tcPr>
          <w:p>
            <w:pPr>
              <w:rPr>
                <w:sz w:val="2"/>
                <w:szCs w:val="2"/>
              </w:rPr>
            </w:pPr>
          </w:p>
        </w:tc>
        <w:tc>
          <w:tcPr>
            <w:tcW w:w="1673" w:type="dxa"/>
          </w:tcPr>
          <w:p>
            <w:pPr>
              <w:pStyle w:val="TableParagraph"/>
              <w:spacing w:line="231" w:lineRule="exact"/>
              <w:ind w:left="110"/>
              <w:rPr>
                <w:rFonts w:ascii="Cambria"/>
                <w:sz w:val="20"/>
              </w:rPr>
            </w:pPr>
            <w:r>
              <w:rPr>
                <w:rFonts w:ascii="Cambria"/>
                <w:w w:val="120"/>
                <w:sz w:val="20"/>
              </w:rPr>
              <w:t>48.652,00</w:t>
            </w:r>
          </w:p>
        </w:tc>
        <w:tc>
          <w:tcPr>
            <w:tcW w:w="5019" w:type="dxa"/>
          </w:tcPr>
          <w:p>
            <w:pPr>
              <w:pStyle w:val="TableParagraph"/>
              <w:spacing w:line="231" w:lineRule="exact"/>
              <w:ind w:left="111"/>
              <w:rPr>
                <w:rFonts w:ascii="Cambria"/>
                <w:sz w:val="20"/>
              </w:rPr>
            </w:pPr>
            <w:r>
              <w:rPr>
                <w:rFonts w:ascii="Cambria"/>
                <w:w w:val="110"/>
                <w:sz w:val="20"/>
              </w:rPr>
              <w:t>Oprema Covid 19</w:t>
            </w:r>
          </w:p>
        </w:tc>
      </w:tr>
    </w:tbl>
    <w:p>
      <w:pPr>
        <w:spacing w:after="0" w:line="231" w:lineRule="exact"/>
        <w:rPr>
          <w:rFonts w:ascii="Cambria"/>
          <w:sz w:val="20"/>
        </w:rPr>
        <w:sectPr>
          <w:pgSz w:w="11910" w:h="16840"/>
          <w:pgMar w:header="0" w:footer="720" w:top="900" w:bottom="960" w:left="60" w:right="0"/>
        </w:sect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478"/>
        <w:gridCol w:w="1673"/>
        <w:gridCol w:w="5019"/>
      </w:tblGrid>
      <w:tr>
        <w:trPr>
          <w:trHeight w:val="470" w:hRule="atLeast"/>
        </w:trPr>
        <w:tc>
          <w:tcPr>
            <w:tcW w:w="564" w:type="dxa"/>
          </w:tcPr>
          <w:p>
            <w:pPr>
              <w:pStyle w:val="TableParagraph"/>
              <w:spacing w:line="227" w:lineRule="exact"/>
              <w:ind w:left="107"/>
              <w:rPr>
                <w:rFonts w:ascii="Cambria"/>
                <w:sz w:val="20"/>
              </w:rPr>
            </w:pPr>
            <w:r>
              <w:rPr>
                <w:rFonts w:ascii="Cambria"/>
                <w:w w:val="125"/>
                <w:sz w:val="20"/>
              </w:rPr>
              <w:t>5.</w:t>
            </w:r>
          </w:p>
        </w:tc>
        <w:tc>
          <w:tcPr>
            <w:tcW w:w="3478" w:type="dxa"/>
          </w:tcPr>
          <w:p>
            <w:pPr>
              <w:pStyle w:val="TableParagraph"/>
              <w:tabs>
                <w:tab w:pos="1537" w:val="left" w:leader="none"/>
                <w:tab w:pos="2734" w:val="left" w:leader="none"/>
              </w:tabs>
              <w:spacing w:line="227" w:lineRule="exact"/>
              <w:ind w:left="110"/>
              <w:rPr>
                <w:rFonts w:ascii="Cambria" w:hAnsi="Cambria"/>
                <w:sz w:val="20"/>
              </w:rPr>
            </w:pPr>
            <w:r>
              <w:rPr>
                <w:rFonts w:ascii="Cambria" w:hAnsi="Cambria"/>
                <w:w w:val="115"/>
                <w:sz w:val="20"/>
              </w:rPr>
              <w:t>Hrvatska</w:t>
              <w:tab/>
              <w:t>gorska</w:t>
              <w:tab/>
              <w:t>služba</w:t>
            </w:r>
          </w:p>
          <w:p>
            <w:pPr>
              <w:pStyle w:val="TableParagraph"/>
              <w:spacing w:line="223" w:lineRule="exact"/>
              <w:ind w:left="110"/>
              <w:rPr>
                <w:rFonts w:ascii="Cambria" w:hAnsi="Cambria"/>
                <w:sz w:val="20"/>
              </w:rPr>
            </w:pPr>
            <w:r>
              <w:rPr>
                <w:rFonts w:ascii="Cambria" w:hAnsi="Cambria"/>
                <w:w w:val="115"/>
                <w:sz w:val="20"/>
              </w:rPr>
              <w:t>spašavanja</w:t>
            </w:r>
          </w:p>
        </w:tc>
        <w:tc>
          <w:tcPr>
            <w:tcW w:w="1673" w:type="dxa"/>
          </w:tcPr>
          <w:p>
            <w:pPr>
              <w:pStyle w:val="TableParagraph"/>
              <w:spacing w:line="227" w:lineRule="exact"/>
              <w:ind w:left="110"/>
              <w:rPr>
                <w:rFonts w:ascii="Cambria"/>
                <w:sz w:val="20"/>
              </w:rPr>
            </w:pPr>
            <w:r>
              <w:rPr>
                <w:rFonts w:ascii="Cambria"/>
                <w:w w:val="120"/>
                <w:sz w:val="20"/>
              </w:rPr>
              <w:t>50.000,00</w:t>
            </w:r>
          </w:p>
        </w:tc>
        <w:tc>
          <w:tcPr>
            <w:tcW w:w="5019" w:type="dxa"/>
          </w:tcPr>
          <w:p>
            <w:pPr>
              <w:pStyle w:val="TableParagraph"/>
              <w:spacing w:line="227" w:lineRule="exact"/>
              <w:ind w:left="111"/>
              <w:rPr>
                <w:rFonts w:ascii="Cambria" w:hAnsi="Cambria"/>
                <w:sz w:val="20"/>
              </w:rPr>
            </w:pPr>
            <w:r>
              <w:rPr>
                <w:rFonts w:ascii="Cambria" w:hAnsi="Cambria"/>
                <w:w w:val="115"/>
                <w:sz w:val="20"/>
              </w:rPr>
              <w:t>Godišnje aktivnosti HGSS Stanice Karlovac</w:t>
            </w:r>
          </w:p>
        </w:tc>
      </w:tr>
      <w:tr>
        <w:trPr>
          <w:trHeight w:val="703" w:hRule="atLeast"/>
        </w:trPr>
        <w:tc>
          <w:tcPr>
            <w:tcW w:w="564" w:type="dxa"/>
          </w:tcPr>
          <w:p>
            <w:pPr>
              <w:pStyle w:val="TableParagraph"/>
              <w:spacing w:line="227" w:lineRule="exact"/>
              <w:ind w:left="107"/>
              <w:rPr>
                <w:rFonts w:ascii="Cambria"/>
                <w:sz w:val="20"/>
              </w:rPr>
            </w:pPr>
            <w:r>
              <w:rPr>
                <w:rFonts w:ascii="Cambria"/>
                <w:w w:val="135"/>
                <w:sz w:val="20"/>
              </w:rPr>
              <w:t>6.</w:t>
            </w:r>
          </w:p>
        </w:tc>
        <w:tc>
          <w:tcPr>
            <w:tcW w:w="3478" w:type="dxa"/>
          </w:tcPr>
          <w:p>
            <w:pPr>
              <w:pStyle w:val="TableParagraph"/>
              <w:spacing w:line="227" w:lineRule="exact"/>
              <w:ind w:left="110"/>
              <w:rPr>
                <w:rFonts w:ascii="Cambria"/>
                <w:sz w:val="20"/>
              </w:rPr>
            </w:pPr>
            <w:r>
              <w:rPr>
                <w:rFonts w:ascii="Cambria"/>
                <w:w w:val="110"/>
                <w:sz w:val="20"/>
              </w:rPr>
              <w:t>Centar za gospodarenje otpadom</w:t>
            </w:r>
          </w:p>
          <w:p>
            <w:pPr>
              <w:pStyle w:val="TableParagraph"/>
              <w:tabs>
                <w:tab w:pos="1482" w:val="left" w:leader="none"/>
                <w:tab w:pos="2614" w:val="left" w:leader="none"/>
              </w:tabs>
              <w:spacing w:line="232" w:lineRule="exact"/>
              <w:ind w:left="110" w:right="99"/>
              <w:rPr>
                <w:rFonts w:ascii="Cambria" w:hAnsi="Cambria"/>
                <w:sz w:val="20"/>
              </w:rPr>
            </w:pPr>
            <w:r>
              <w:rPr>
                <w:rFonts w:ascii="Cambria" w:hAnsi="Cambria"/>
                <w:w w:val="115"/>
                <w:sz w:val="20"/>
              </w:rPr>
              <w:t>Karlovačke</w:t>
              <w:tab/>
            </w:r>
            <w:r>
              <w:rPr>
                <w:rFonts w:ascii="Cambria" w:hAnsi="Cambria"/>
                <w:w w:val="120"/>
                <w:sz w:val="20"/>
              </w:rPr>
              <w:t>županije</w:t>
              <w:tab/>
            </w:r>
            <w:r>
              <w:rPr>
                <w:rFonts w:ascii="Cambria" w:hAnsi="Cambria"/>
                <w:spacing w:val="-4"/>
                <w:w w:val="120"/>
                <w:sz w:val="20"/>
              </w:rPr>
              <w:t>KODOS </w:t>
            </w:r>
            <w:r>
              <w:rPr>
                <w:rFonts w:ascii="Cambria" w:hAnsi="Cambria"/>
                <w:w w:val="120"/>
                <w:sz w:val="20"/>
              </w:rPr>
              <w:t>d.o.o.</w:t>
            </w:r>
          </w:p>
        </w:tc>
        <w:tc>
          <w:tcPr>
            <w:tcW w:w="1673" w:type="dxa"/>
          </w:tcPr>
          <w:p>
            <w:pPr>
              <w:pStyle w:val="TableParagraph"/>
              <w:spacing w:line="227" w:lineRule="exact"/>
              <w:ind w:left="110"/>
              <w:rPr>
                <w:rFonts w:ascii="Cambria"/>
                <w:sz w:val="20"/>
              </w:rPr>
            </w:pPr>
            <w:r>
              <w:rPr>
                <w:rFonts w:ascii="Cambria"/>
                <w:w w:val="120"/>
                <w:sz w:val="20"/>
              </w:rPr>
              <w:t>3.622,34</w:t>
            </w:r>
          </w:p>
        </w:tc>
        <w:tc>
          <w:tcPr>
            <w:tcW w:w="5019" w:type="dxa"/>
          </w:tcPr>
          <w:p>
            <w:pPr>
              <w:pStyle w:val="TableParagraph"/>
              <w:spacing w:line="227" w:lineRule="exact"/>
              <w:ind w:left="111"/>
              <w:rPr>
                <w:rFonts w:ascii="Cambria" w:hAnsi="Cambria"/>
                <w:sz w:val="20"/>
              </w:rPr>
            </w:pPr>
            <w:r>
              <w:rPr>
                <w:rFonts w:ascii="Cambria" w:hAnsi="Cambria"/>
                <w:w w:val="110"/>
                <w:sz w:val="20"/>
              </w:rPr>
              <w:t>Sufinanciranje troškova prilazne prometnice</w:t>
            </w:r>
          </w:p>
        </w:tc>
      </w:tr>
      <w:tr>
        <w:trPr>
          <w:trHeight w:val="462" w:hRule="atLeast"/>
        </w:trPr>
        <w:tc>
          <w:tcPr>
            <w:tcW w:w="564" w:type="dxa"/>
          </w:tcPr>
          <w:p>
            <w:pPr>
              <w:pStyle w:val="TableParagraph"/>
              <w:spacing w:line="227" w:lineRule="exact"/>
              <w:ind w:left="107"/>
              <w:rPr>
                <w:rFonts w:ascii="Cambria"/>
                <w:sz w:val="20"/>
              </w:rPr>
            </w:pPr>
            <w:r>
              <w:rPr>
                <w:rFonts w:ascii="Cambria"/>
                <w:w w:val="125"/>
                <w:sz w:val="20"/>
              </w:rPr>
              <w:t>7.</w:t>
            </w:r>
          </w:p>
        </w:tc>
        <w:tc>
          <w:tcPr>
            <w:tcW w:w="3478" w:type="dxa"/>
          </w:tcPr>
          <w:p>
            <w:pPr>
              <w:pStyle w:val="TableParagraph"/>
              <w:spacing w:line="227" w:lineRule="exact"/>
              <w:ind w:left="110"/>
              <w:rPr>
                <w:rFonts w:ascii="Cambria"/>
                <w:sz w:val="20"/>
              </w:rPr>
            </w:pPr>
            <w:r>
              <w:rPr>
                <w:rFonts w:ascii="Cambria"/>
                <w:w w:val="110"/>
                <w:sz w:val="20"/>
              </w:rPr>
              <w:t>Dom zdravlja Ozalj</w:t>
            </w:r>
          </w:p>
        </w:tc>
        <w:tc>
          <w:tcPr>
            <w:tcW w:w="1673" w:type="dxa"/>
          </w:tcPr>
          <w:p>
            <w:pPr>
              <w:pStyle w:val="TableParagraph"/>
              <w:spacing w:line="227" w:lineRule="exact"/>
              <w:ind w:left="110"/>
              <w:rPr>
                <w:rFonts w:ascii="Cambria"/>
                <w:sz w:val="20"/>
              </w:rPr>
            </w:pPr>
            <w:r>
              <w:rPr>
                <w:rFonts w:ascii="Cambria"/>
                <w:w w:val="120"/>
                <w:sz w:val="20"/>
              </w:rPr>
              <w:t>230.000,00</w:t>
            </w:r>
          </w:p>
        </w:tc>
        <w:tc>
          <w:tcPr>
            <w:tcW w:w="5019" w:type="dxa"/>
          </w:tcPr>
          <w:p>
            <w:pPr>
              <w:pStyle w:val="TableParagraph"/>
              <w:spacing w:line="227" w:lineRule="exact"/>
              <w:ind w:left="111"/>
              <w:rPr>
                <w:rFonts w:ascii="Cambria" w:hAnsi="Cambria"/>
                <w:sz w:val="20"/>
              </w:rPr>
            </w:pPr>
            <w:r>
              <w:rPr>
                <w:rFonts w:ascii="Cambria" w:hAnsi="Cambria"/>
                <w:w w:val="115"/>
                <w:sz w:val="20"/>
              </w:rPr>
              <w:t>Specijalizacija iz obiteljske medicine Tea Vukušić</w:t>
            </w:r>
          </w:p>
        </w:tc>
      </w:tr>
      <w:tr>
        <w:trPr>
          <w:trHeight w:val="470" w:hRule="atLeast"/>
        </w:trPr>
        <w:tc>
          <w:tcPr>
            <w:tcW w:w="564" w:type="dxa"/>
          </w:tcPr>
          <w:p>
            <w:pPr>
              <w:pStyle w:val="TableParagraph"/>
              <w:spacing w:line="227" w:lineRule="exact"/>
              <w:ind w:left="107"/>
              <w:rPr>
                <w:rFonts w:ascii="Cambria"/>
                <w:sz w:val="20"/>
              </w:rPr>
            </w:pPr>
            <w:r>
              <w:rPr>
                <w:rFonts w:ascii="Cambria"/>
                <w:w w:val="125"/>
                <w:sz w:val="20"/>
              </w:rPr>
              <w:t>8.</w:t>
            </w:r>
          </w:p>
        </w:tc>
        <w:tc>
          <w:tcPr>
            <w:tcW w:w="3478" w:type="dxa"/>
          </w:tcPr>
          <w:p>
            <w:pPr>
              <w:pStyle w:val="TableParagraph"/>
              <w:tabs>
                <w:tab w:pos="1201" w:val="left" w:leader="none"/>
                <w:tab w:pos="1947" w:val="left" w:leader="none"/>
                <w:tab w:pos="2708" w:val="left" w:leader="none"/>
              </w:tabs>
              <w:spacing w:line="227" w:lineRule="exact"/>
              <w:ind w:left="110"/>
              <w:rPr>
                <w:rFonts w:ascii="Cambria" w:hAnsi="Cambria"/>
                <w:sz w:val="20"/>
              </w:rPr>
            </w:pPr>
            <w:r>
              <w:rPr>
                <w:rFonts w:ascii="Cambria" w:hAnsi="Cambria"/>
                <w:w w:val="115"/>
                <w:sz w:val="20"/>
              </w:rPr>
              <w:t>Osnovna</w:t>
              <w:tab/>
              <w:t>škola</w:t>
              <w:tab/>
              <w:t>Slava</w:t>
              <w:tab/>
              <w:t>Raškaj</w:t>
            </w:r>
          </w:p>
          <w:p>
            <w:pPr>
              <w:pStyle w:val="TableParagraph"/>
              <w:spacing w:line="223" w:lineRule="exact"/>
              <w:ind w:left="110"/>
              <w:rPr>
                <w:rFonts w:ascii="Cambria"/>
                <w:sz w:val="20"/>
              </w:rPr>
            </w:pPr>
            <w:r>
              <w:rPr>
                <w:rFonts w:ascii="Cambria"/>
                <w:w w:val="115"/>
                <w:sz w:val="20"/>
              </w:rPr>
              <w:t>Ozalj</w:t>
            </w:r>
          </w:p>
        </w:tc>
        <w:tc>
          <w:tcPr>
            <w:tcW w:w="1673" w:type="dxa"/>
          </w:tcPr>
          <w:p>
            <w:pPr>
              <w:pStyle w:val="TableParagraph"/>
              <w:spacing w:line="227" w:lineRule="exact"/>
              <w:ind w:left="110"/>
              <w:rPr>
                <w:rFonts w:ascii="Cambria"/>
                <w:sz w:val="20"/>
              </w:rPr>
            </w:pPr>
            <w:r>
              <w:rPr>
                <w:rFonts w:ascii="Cambria"/>
                <w:w w:val="120"/>
                <w:sz w:val="20"/>
              </w:rPr>
              <w:t>136.860,88</w:t>
            </w:r>
          </w:p>
        </w:tc>
        <w:tc>
          <w:tcPr>
            <w:tcW w:w="5019" w:type="dxa"/>
          </w:tcPr>
          <w:p>
            <w:pPr>
              <w:pStyle w:val="TableParagraph"/>
              <w:spacing w:line="227" w:lineRule="exact"/>
              <w:ind w:left="111"/>
              <w:rPr>
                <w:rFonts w:ascii="Cambria" w:hAnsi="Cambria"/>
                <w:sz w:val="20"/>
              </w:rPr>
            </w:pPr>
            <w:r>
              <w:rPr>
                <w:rFonts w:ascii="Cambria" w:hAnsi="Cambria"/>
                <w:w w:val="110"/>
                <w:sz w:val="20"/>
              </w:rPr>
              <w:t>Produženi boravak</w:t>
            </w:r>
          </w:p>
        </w:tc>
      </w:tr>
      <w:tr>
        <w:trPr>
          <w:trHeight w:val="470" w:hRule="atLeast"/>
        </w:trPr>
        <w:tc>
          <w:tcPr>
            <w:tcW w:w="564" w:type="dxa"/>
          </w:tcPr>
          <w:p>
            <w:pPr>
              <w:pStyle w:val="TableParagraph"/>
              <w:spacing w:line="227" w:lineRule="exact"/>
              <w:ind w:left="107"/>
              <w:rPr>
                <w:rFonts w:ascii="Cambria"/>
                <w:sz w:val="20"/>
              </w:rPr>
            </w:pPr>
            <w:r>
              <w:rPr>
                <w:rFonts w:ascii="Cambria"/>
                <w:w w:val="125"/>
                <w:sz w:val="20"/>
              </w:rPr>
              <w:t>9.</w:t>
            </w:r>
          </w:p>
        </w:tc>
        <w:tc>
          <w:tcPr>
            <w:tcW w:w="3478" w:type="dxa"/>
          </w:tcPr>
          <w:p>
            <w:pPr>
              <w:pStyle w:val="TableParagraph"/>
              <w:spacing w:line="227" w:lineRule="exact"/>
              <w:ind w:left="110"/>
              <w:rPr>
                <w:rFonts w:ascii="Cambria" w:hAnsi="Cambria"/>
                <w:sz w:val="20"/>
              </w:rPr>
            </w:pPr>
            <w:r>
              <w:rPr>
                <w:rFonts w:ascii="Cambria" w:hAnsi="Cambria"/>
                <w:w w:val="115"/>
                <w:sz w:val="20"/>
              </w:rPr>
              <w:t>Karlovačka županija</w:t>
            </w:r>
          </w:p>
        </w:tc>
        <w:tc>
          <w:tcPr>
            <w:tcW w:w="1673" w:type="dxa"/>
          </w:tcPr>
          <w:p>
            <w:pPr>
              <w:pStyle w:val="TableParagraph"/>
              <w:spacing w:line="227" w:lineRule="exact"/>
              <w:ind w:left="110"/>
              <w:rPr>
                <w:rFonts w:ascii="Cambria"/>
                <w:sz w:val="20"/>
              </w:rPr>
            </w:pPr>
            <w:r>
              <w:rPr>
                <w:rFonts w:ascii="Cambria"/>
                <w:w w:val="120"/>
                <w:sz w:val="20"/>
              </w:rPr>
              <w:t>204.000,00</w:t>
            </w:r>
          </w:p>
        </w:tc>
        <w:tc>
          <w:tcPr>
            <w:tcW w:w="5019" w:type="dxa"/>
          </w:tcPr>
          <w:p>
            <w:pPr>
              <w:pStyle w:val="TableParagraph"/>
              <w:tabs>
                <w:tab w:pos="1281" w:val="left" w:leader="none"/>
                <w:tab w:pos="2372" w:val="left" w:leader="none"/>
                <w:tab w:pos="2760" w:val="left" w:leader="none"/>
                <w:tab w:pos="4190" w:val="left" w:leader="none"/>
              </w:tabs>
              <w:spacing w:line="227" w:lineRule="exact"/>
              <w:ind w:left="111"/>
              <w:rPr>
                <w:rFonts w:ascii="Cambria" w:hAnsi="Cambria"/>
                <w:sz w:val="20"/>
              </w:rPr>
            </w:pPr>
            <w:r>
              <w:rPr>
                <w:rFonts w:ascii="Cambria" w:hAnsi="Cambria"/>
                <w:w w:val="110"/>
                <w:sz w:val="20"/>
              </w:rPr>
              <w:t>Nabavka</w:t>
              <w:tab/>
              <w:t>zaštitne</w:t>
              <w:tab/>
              <w:t>i</w:t>
              <w:tab/>
              <w:t>medicinske</w:t>
              <w:tab/>
              <w:t>opreme</w:t>
            </w:r>
          </w:p>
          <w:p>
            <w:pPr>
              <w:pStyle w:val="TableParagraph"/>
              <w:spacing w:line="223" w:lineRule="exact"/>
              <w:ind w:left="111"/>
              <w:rPr>
                <w:rFonts w:ascii="Cambria"/>
                <w:sz w:val="20"/>
              </w:rPr>
            </w:pPr>
            <w:r>
              <w:rPr>
                <w:rFonts w:ascii="Cambria"/>
                <w:w w:val="110"/>
                <w:sz w:val="20"/>
              </w:rPr>
              <w:t>(sporazum)</w:t>
            </w:r>
          </w:p>
        </w:tc>
      </w:tr>
    </w:tbl>
    <w:p>
      <w:pPr>
        <w:pStyle w:val="BodyText"/>
        <w:spacing w:before="11"/>
        <w:rPr>
          <w:sz w:val="14"/>
        </w:rPr>
      </w:pPr>
    </w:p>
    <w:p>
      <w:pPr>
        <w:spacing w:before="98"/>
        <w:ind w:left="1356" w:right="0" w:firstLine="0"/>
        <w:jc w:val="both"/>
        <w:rPr>
          <w:sz w:val="24"/>
        </w:rPr>
      </w:pPr>
      <w:r>
        <w:rPr>
          <w:w w:val="110"/>
          <w:sz w:val="24"/>
        </w:rPr>
        <w:t>Primljene donacije u prvoj polovici 2020. godine, te svrha primljene donacije</w:t>
      </w:r>
    </w:p>
    <w:p>
      <w:pPr>
        <w:pStyle w:val="BodyText"/>
        <w:spacing w:before="4"/>
        <w:rPr>
          <w:sz w:val="24"/>
        </w:rPr>
      </w:pPr>
    </w:p>
    <w:tbl>
      <w:tblPr>
        <w:tblW w:w="0" w:type="auto"/>
        <w:jc w:val="lef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478"/>
        <w:gridCol w:w="1673"/>
        <w:gridCol w:w="5019"/>
      </w:tblGrid>
      <w:tr>
        <w:trPr>
          <w:trHeight w:val="460" w:hRule="atLeast"/>
        </w:trPr>
        <w:tc>
          <w:tcPr>
            <w:tcW w:w="564" w:type="dxa"/>
          </w:tcPr>
          <w:p>
            <w:pPr>
              <w:pStyle w:val="TableParagraph"/>
              <w:spacing w:line="231" w:lineRule="exact"/>
              <w:ind w:left="107"/>
              <w:rPr>
                <w:rFonts w:ascii="Cambria"/>
                <w:sz w:val="20"/>
              </w:rPr>
            </w:pPr>
            <w:r>
              <w:rPr>
                <w:rFonts w:ascii="Cambria"/>
                <w:w w:val="120"/>
                <w:sz w:val="20"/>
              </w:rPr>
              <w:t>R.b</w:t>
            </w:r>
          </w:p>
        </w:tc>
        <w:tc>
          <w:tcPr>
            <w:tcW w:w="3478" w:type="dxa"/>
          </w:tcPr>
          <w:p>
            <w:pPr>
              <w:pStyle w:val="TableParagraph"/>
              <w:spacing w:line="231" w:lineRule="exact"/>
              <w:ind w:left="110"/>
              <w:rPr>
                <w:rFonts w:ascii="Cambria"/>
                <w:sz w:val="20"/>
              </w:rPr>
            </w:pPr>
            <w:r>
              <w:rPr>
                <w:rFonts w:ascii="Cambria"/>
                <w:w w:val="125"/>
                <w:sz w:val="20"/>
              </w:rPr>
              <w:t>DAVATELJ DONACIJE</w:t>
            </w:r>
          </w:p>
        </w:tc>
        <w:tc>
          <w:tcPr>
            <w:tcW w:w="1673" w:type="dxa"/>
          </w:tcPr>
          <w:p>
            <w:pPr>
              <w:pStyle w:val="TableParagraph"/>
              <w:spacing w:line="231" w:lineRule="exact"/>
              <w:ind w:left="110"/>
              <w:rPr>
                <w:rFonts w:ascii="Cambria"/>
                <w:sz w:val="20"/>
              </w:rPr>
            </w:pPr>
            <w:r>
              <w:rPr>
                <w:rFonts w:ascii="Cambria"/>
                <w:w w:val="115"/>
                <w:sz w:val="20"/>
              </w:rPr>
              <w:t>IZNOS</w:t>
            </w:r>
          </w:p>
        </w:tc>
        <w:tc>
          <w:tcPr>
            <w:tcW w:w="5019" w:type="dxa"/>
          </w:tcPr>
          <w:p>
            <w:pPr>
              <w:pStyle w:val="TableParagraph"/>
              <w:spacing w:line="231" w:lineRule="exact"/>
              <w:ind w:left="111"/>
              <w:rPr>
                <w:rFonts w:ascii="Cambria"/>
                <w:sz w:val="20"/>
              </w:rPr>
            </w:pPr>
            <w:r>
              <w:rPr>
                <w:rFonts w:ascii="Cambria"/>
                <w:w w:val="120"/>
                <w:sz w:val="20"/>
              </w:rPr>
              <w:t>SVRHA DONACIJE</w:t>
            </w:r>
          </w:p>
        </w:tc>
      </w:tr>
      <w:tr>
        <w:trPr>
          <w:trHeight w:val="470" w:hRule="atLeast"/>
        </w:trPr>
        <w:tc>
          <w:tcPr>
            <w:tcW w:w="564" w:type="dxa"/>
          </w:tcPr>
          <w:p>
            <w:pPr>
              <w:pStyle w:val="TableParagraph"/>
              <w:spacing w:line="234" w:lineRule="exact"/>
              <w:ind w:left="107"/>
              <w:rPr>
                <w:rFonts w:ascii="Cambria"/>
                <w:sz w:val="20"/>
              </w:rPr>
            </w:pPr>
            <w:r>
              <w:rPr>
                <w:rFonts w:ascii="Cambria"/>
                <w:w w:val="125"/>
                <w:sz w:val="20"/>
              </w:rPr>
              <w:t>1.</w:t>
            </w:r>
          </w:p>
        </w:tc>
        <w:tc>
          <w:tcPr>
            <w:tcW w:w="3478" w:type="dxa"/>
          </w:tcPr>
          <w:p>
            <w:pPr>
              <w:pStyle w:val="TableParagraph"/>
              <w:spacing w:line="234" w:lineRule="exact"/>
              <w:ind w:left="110"/>
              <w:rPr>
                <w:rFonts w:ascii="Cambria"/>
                <w:sz w:val="20"/>
              </w:rPr>
            </w:pPr>
            <w:r>
              <w:rPr>
                <w:rFonts w:ascii="Cambria"/>
                <w:w w:val="110"/>
                <w:sz w:val="20"/>
              </w:rPr>
              <w:t>Vrbanek Ivan</w:t>
            </w:r>
          </w:p>
        </w:tc>
        <w:tc>
          <w:tcPr>
            <w:tcW w:w="1673" w:type="dxa"/>
          </w:tcPr>
          <w:p>
            <w:pPr>
              <w:pStyle w:val="TableParagraph"/>
              <w:spacing w:line="234" w:lineRule="exact"/>
              <w:ind w:left="110"/>
              <w:rPr>
                <w:rFonts w:ascii="Cambria"/>
                <w:sz w:val="20"/>
              </w:rPr>
            </w:pPr>
            <w:r>
              <w:rPr>
                <w:rFonts w:ascii="Cambria"/>
                <w:w w:val="120"/>
                <w:sz w:val="20"/>
              </w:rPr>
              <w:t>150,00</w:t>
            </w:r>
          </w:p>
        </w:tc>
        <w:tc>
          <w:tcPr>
            <w:tcW w:w="5019" w:type="dxa"/>
          </w:tcPr>
          <w:p>
            <w:pPr>
              <w:pStyle w:val="TableParagraph"/>
              <w:spacing w:line="234" w:lineRule="exact"/>
              <w:ind w:left="111"/>
              <w:rPr>
                <w:rFonts w:ascii="Cambria" w:hAnsi="Cambria"/>
                <w:sz w:val="20"/>
              </w:rPr>
            </w:pPr>
            <w:r>
              <w:rPr>
                <w:rFonts w:ascii="Cambria" w:hAnsi="Cambria"/>
                <w:w w:val="115"/>
                <w:sz w:val="20"/>
              </w:rPr>
              <w:t>Naknada člana odbora u korist Dječjeg vrtića Zvončić Ozalj</w:t>
            </w:r>
          </w:p>
        </w:tc>
      </w:tr>
      <w:tr>
        <w:trPr>
          <w:trHeight w:val="462" w:hRule="atLeast"/>
        </w:trPr>
        <w:tc>
          <w:tcPr>
            <w:tcW w:w="564" w:type="dxa"/>
          </w:tcPr>
          <w:p>
            <w:pPr>
              <w:pStyle w:val="TableParagraph"/>
              <w:spacing w:line="231" w:lineRule="exact"/>
              <w:ind w:left="107"/>
              <w:rPr>
                <w:rFonts w:ascii="Cambria"/>
                <w:sz w:val="20"/>
              </w:rPr>
            </w:pPr>
            <w:r>
              <w:rPr>
                <w:rFonts w:ascii="Cambria"/>
                <w:w w:val="125"/>
                <w:sz w:val="20"/>
              </w:rPr>
              <w:t>2.</w:t>
            </w:r>
          </w:p>
        </w:tc>
        <w:tc>
          <w:tcPr>
            <w:tcW w:w="3478" w:type="dxa"/>
          </w:tcPr>
          <w:p>
            <w:pPr>
              <w:pStyle w:val="TableParagraph"/>
              <w:spacing w:line="231" w:lineRule="exact"/>
              <w:ind w:left="110"/>
              <w:rPr>
                <w:rFonts w:ascii="Cambria"/>
                <w:sz w:val="20"/>
              </w:rPr>
            </w:pPr>
            <w:r>
              <w:rPr>
                <w:rFonts w:ascii="Cambria"/>
                <w:w w:val="115"/>
                <w:sz w:val="20"/>
              </w:rPr>
              <w:t>Ban Vladimir</w:t>
            </w:r>
          </w:p>
        </w:tc>
        <w:tc>
          <w:tcPr>
            <w:tcW w:w="1673" w:type="dxa"/>
          </w:tcPr>
          <w:p>
            <w:pPr>
              <w:pStyle w:val="TableParagraph"/>
              <w:spacing w:line="231" w:lineRule="exact"/>
              <w:ind w:left="110"/>
              <w:rPr>
                <w:rFonts w:ascii="Cambria"/>
                <w:sz w:val="20"/>
              </w:rPr>
            </w:pPr>
            <w:r>
              <w:rPr>
                <w:rFonts w:ascii="Cambria"/>
                <w:w w:val="120"/>
                <w:sz w:val="20"/>
              </w:rPr>
              <w:t>609,73</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2" w:hRule="atLeast"/>
        </w:trPr>
        <w:tc>
          <w:tcPr>
            <w:tcW w:w="564" w:type="dxa"/>
          </w:tcPr>
          <w:p>
            <w:pPr>
              <w:pStyle w:val="TableParagraph"/>
              <w:spacing w:line="231" w:lineRule="exact"/>
              <w:ind w:left="107"/>
              <w:rPr>
                <w:rFonts w:ascii="Cambria"/>
                <w:sz w:val="20"/>
              </w:rPr>
            </w:pPr>
            <w:r>
              <w:rPr>
                <w:rFonts w:ascii="Cambria"/>
                <w:w w:val="125"/>
                <w:sz w:val="20"/>
              </w:rPr>
              <w:t>3.</w:t>
            </w:r>
          </w:p>
        </w:tc>
        <w:tc>
          <w:tcPr>
            <w:tcW w:w="3478" w:type="dxa"/>
          </w:tcPr>
          <w:p>
            <w:pPr>
              <w:pStyle w:val="TableParagraph"/>
              <w:spacing w:line="231" w:lineRule="exact"/>
              <w:ind w:left="110"/>
              <w:rPr>
                <w:rFonts w:ascii="Cambria" w:hAnsi="Cambria"/>
                <w:sz w:val="20"/>
              </w:rPr>
            </w:pPr>
            <w:r>
              <w:rPr>
                <w:rFonts w:ascii="Cambria" w:hAnsi="Cambria"/>
                <w:w w:val="110"/>
                <w:sz w:val="20"/>
              </w:rPr>
              <w:t>Pavlović Duško</w:t>
            </w:r>
          </w:p>
        </w:tc>
        <w:tc>
          <w:tcPr>
            <w:tcW w:w="1673" w:type="dxa"/>
          </w:tcPr>
          <w:p>
            <w:pPr>
              <w:pStyle w:val="TableParagraph"/>
              <w:spacing w:line="231" w:lineRule="exact"/>
              <w:ind w:left="110"/>
              <w:rPr>
                <w:rFonts w:ascii="Cambria"/>
                <w:sz w:val="20"/>
              </w:rPr>
            </w:pPr>
            <w:r>
              <w:rPr>
                <w:rFonts w:ascii="Cambria"/>
                <w:w w:val="120"/>
                <w:sz w:val="20"/>
              </w:rPr>
              <w:t>997,74</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0" w:hRule="atLeast"/>
        </w:trPr>
        <w:tc>
          <w:tcPr>
            <w:tcW w:w="564" w:type="dxa"/>
          </w:tcPr>
          <w:p>
            <w:pPr>
              <w:pStyle w:val="TableParagraph"/>
              <w:spacing w:line="231" w:lineRule="exact"/>
              <w:ind w:left="107"/>
              <w:rPr>
                <w:rFonts w:ascii="Cambria"/>
                <w:sz w:val="20"/>
              </w:rPr>
            </w:pPr>
            <w:r>
              <w:rPr>
                <w:rFonts w:ascii="Cambria"/>
                <w:w w:val="135"/>
                <w:sz w:val="20"/>
              </w:rPr>
              <w:t>4.</w:t>
            </w:r>
          </w:p>
        </w:tc>
        <w:tc>
          <w:tcPr>
            <w:tcW w:w="3478" w:type="dxa"/>
          </w:tcPr>
          <w:p>
            <w:pPr>
              <w:pStyle w:val="TableParagraph"/>
              <w:spacing w:line="231" w:lineRule="exact"/>
              <w:ind w:left="110"/>
              <w:rPr>
                <w:rFonts w:ascii="Cambria" w:hAnsi="Cambria"/>
                <w:sz w:val="20"/>
              </w:rPr>
            </w:pPr>
            <w:r>
              <w:rPr>
                <w:rFonts w:ascii="Cambria" w:hAnsi="Cambria"/>
                <w:w w:val="110"/>
                <w:sz w:val="20"/>
              </w:rPr>
              <w:t>Levanić Andrija</w:t>
            </w:r>
          </w:p>
        </w:tc>
        <w:tc>
          <w:tcPr>
            <w:tcW w:w="1673" w:type="dxa"/>
          </w:tcPr>
          <w:p>
            <w:pPr>
              <w:pStyle w:val="TableParagraph"/>
              <w:spacing w:line="231" w:lineRule="exact"/>
              <w:ind w:left="110"/>
              <w:rPr>
                <w:rFonts w:ascii="Cambria"/>
                <w:sz w:val="20"/>
              </w:rPr>
            </w:pPr>
            <w:r>
              <w:rPr>
                <w:rFonts w:ascii="Cambria"/>
                <w:w w:val="120"/>
                <w:sz w:val="20"/>
              </w:rPr>
              <w:t>2.937,79</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2" w:hRule="atLeast"/>
        </w:trPr>
        <w:tc>
          <w:tcPr>
            <w:tcW w:w="564" w:type="dxa"/>
          </w:tcPr>
          <w:p>
            <w:pPr>
              <w:pStyle w:val="TableParagraph"/>
              <w:spacing w:line="231" w:lineRule="exact"/>
              <w:ind w:left="107"/>
              <w:rPr>
                <w:rFonts w:ascii="Cambria"/>
                <w:sz w:val="20"/>
              </w:rPr>
            </w:pPr>
            <w:r>
              <w:rPr>
                <w:rFonts w:ascii="Cambria"/>
                <w:w w:val="135"/>
                <w:sz w:val="20"/>
              </w:rPr>
              <w:t>5.</w:t>
            </w:r>
          </w:p>
        </w:tc>
        <w:tc>
          <w:tcPr>
            <w:tcW w:w="3478" w:type="dxa"/>
          </w:tcPr>
          <w:p>
            <w:pPr>
              <w:pStyle w:val="TableParagraph"/>
              <w:spacing w:line="231" w:lineRule="exact"/>
              <w:ind w:left="110"/>
              <w:rPr>
                <w:rFonts w:ascii="Cambria" w:hAnsi="Cambria"/>
                <w:sz w:val="20"/>
              </w:rPr>
            </w:pPr>
            <w:r>
              <w:rPr>
                <w:rFonts w:ascii="Cambria" w:hAnsi="Cambria"/>
                <w:w w:val="115"/>
                <w:sz w:val="20"/>
              </w:rPr>
              <w:t>Furjanić Marija</w:t>
            </w:r>
          </w:p>
        </w:tc>
        <w:tc>
          <w:tcPr>
            <w:tcW w:w="1673" w:type="dxa"/>
          </w:tcPr>
          <w:p>
            <w:pPr>
              <w:pStyle w:val="TableParagraph"/>
              <w:spacing w:line="231" w:lineRule="exact"/>
              <w:ind w:left="110"/>
              <w:rPr>
                <w:rFonts w:ascii="Cambria"/>
                <w:sz w:val="20"/>
              </w:rPr>
            </w:pPr>
            <w:r>
              <w:rPr>
                <w:rFonts w:ascii="Cambria"/>
                <w:w w:val="120"/>
                <w:sz w:val="20"/>
              </w:rPr>
              <w:t>4.600,69</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2" w:hRule="atLeast"/>
        </w:trPr>
        <w:tc>
          <w:tcPr>
            <w:tcW w:w="564" w:type="dxa"/>
          </w:tcPr>
          <w:p>
            <w:pPr>
              <w:pStyle w:val="TableParagraph"/>
              <w:spacing w:line="231" w:lineRule="exact"/>
              <w:ind w:left="107"/>
              <w:rPr>
                <w:rFonts w:ascii="Cambria"/>
                <w:sz w:val="20"/>
              </w:rPr>
            </w:pPr>
            <w:r>
              <w:rPr>
                <w:rFonts w:ascii="Cambria"/>
                <w:w w:val="125"/>
                <w:sz w:val="20"/>
              </w:rPr>
              <w:t>6.</w:t>
            </w:r>
          </w:p>
        </w:tc>
        <w:tc>
          <w:tcPr>
            <w:tcW w:w="3478" w:type="dxa"/>
          </w:tcPr>
          <w:p>
            <w:pPr>
              <w:pStyle w:val="TableParagraph"/>
              <w:spacing w:line="231" w:lineRule="exact"/>
              <w:ind w:left="110"/>
              <w:rPr>
                <w:rFonts w:ascii="Cambria" w:hAnsi="Cambria"/>
                <w:sz w:val="20"/>
              </w:rPr>
            </w:pPr>
            <w:r>
              <w:rPr>
                <w:rFonts w:ascii="Cambria" w:hAnsi="Cambria"/>
                <w:w w:val="115"/>
                <w:sz w:val="20"/>
              </w:rPr>
              <w:t>Radaković Kata</w:t>
            </w:r>
          </w:p>
        </w:tc>
        <w:tc>
          <w:tcPr>
            <w:tcW w:w="1673" w:type="dxa"/>
          </w:tcPr>
          <w:p>
            <w:pPr>
              <w:pStyle w:val="TableParagraph"/>
              <w:spacing w:line="231" w:lineRule="exact"/>
              <w:ind w:left="110"/>
              <w:rPr>
                <w:rFonts w:ascii="Cambria"/>
                <w:sz w:val="20"/>
              </w:rPr>
            </w:pPr>
            <w:r>
              <w:rPr>
                <w:rFonts w:ascii="Cambria"/>
                <w:w w:val="120"/>
                <w:sz w:val="20"/>
              </w:rPr>
              <w:t>1.884,62</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0" w:hRule="atLeast"/>
        </w:trPr>
        <w:tc>
          <w:tcPr>
            <w:tcW w:w="564" w:type="dxa"/>
          </w:tcPr>
          <w:p>
            <w:pPr>
              <w:pStyle w:val="TableParagraph"/>
              <w:spacing w:line="231" w:lineRule="exact"/>
              <w:ind w:left="107"/>
              <w:rPr>
                <w:rFonts w:ascii="Cambria"/>
                <w:sz w:val="20"/>
              </w:rPr>
            </w:pPr>
            <w:r>
              <w:rPr>
                <w:rFonts w:ascii="Cambria"/>
                <w:w w:val="135"/>
                <w:sz w:val="20"/>
              </w:rPr>
              <w:t>7.</w:t>
            </w:r>
          </w:p>
        </w:tc>
        <w:tc>
          <w:tcPr>
            <w:tcW w:w="3478" w:type="dxa"/>
          </w:tcPr>
          <w:p>
            <w:pPr>
              <w:pStyle w:val="TableParagraph"/>
              <w:spacing w:line="231" w:lineRule="exact"/>
              <w:ind w:left="110"/>
              <w:rPr>
                <w:rFonts w:ascii="Cambria" w:hAnsi="Cambria"/>
                <w:sz w:val="20"/>
              </w:rPr>
            </w:pPr>
            <w:r>
              <w:rPr>
                <w:rFonts w:ascii="Cambria" w:hAnsi="Cambria"/>
                <w:w w:val="115"/>
                <w:sz w:val="20"/>
              </w:rPr>
              <w:t>Vukobratović Marica</w:t>
            </w:r>
          </w:p>
        </w:tc>
        <w:tc>
          <w:tcPr>
            <w:tcW w:w="1673" w:type="dxa"/>
          </w:tcPr>
          <w:p>
            <w:pPr>
              <w:pStyle w:val="TableParagraph"/>
              <w:spacing w:line="231" w:lineRule="exact"/>
              <w:ind w:left="110"/>
              <w:rPr>
                <w:rFonts w:ascii="Cambria"/>
                <w:sz w:val="20"/>
              </w:rPr>
            </w:pPr>
            <w:r>
              <w:rPr>
                <w:rFonts w:ascii="Cambria"/>
                <w:w w:val="120"/>
                <w:sz w:val="20"/>
              </w:rPr>
              <w:t>1.496,61</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3" w:hRule="atLeast"/>
        </w:trPr>
        <w:tc>
          <w:tcPr>
            <w:tcW w:w="564" w:type="dxa"/>
          </w:tcPr>
          <w:p>
            <w:pPr>
              <w:pStyle w:val="TableParagraph"/>
              <w:spacing w:line="231" w:lineRule="exact"/>
              <w:ind w:left="107"/>
              <w:rPr>
                <w:rFonts w:ascii="Cambria"/>
                <w:sz w:val="20"/>
              </w:rPr>
            </w:pPr>
            <w:r>
              <w:rPr>
                <w:rFonts w:ascii="Cambria"/>
                <w:w w:val="125"/>
                <w:sz w:val="20"/>
              </w:rPr>
              <w:t>8.</w:t>
            </w:r>
          </w:p>
        </w:tc>
        <w:tc>
          <w:tcPr>
            <w:tcW w:w="3478" w:type="dxa"/>
          </w:tcPr>
          <w:p>
            <w:pPr>
              <w:pStyle w:val="TableParagraph"/>
              <w:spacing w:line="231" w:lineRule="exact"/>
              <w:ind w:left="110"/>
              <w:rPr>
                <w:rFonts w:ascii="Cambria"/>
                <w:sz w:val="20"/>
              </w:rPr>
            </w:pPr>
            <w:r>
              <w:rPr>
                <w:rFonts w:ascii="Cambria"/>
                <w:w w:val="115"/>
                <w:sz w:val="20"/>
              </w:rPr>
              <w:t>Sekso Nada</w:t>
            </w:r>
          </w:p>
        </w:tc>
        <w:tc>
          <w:tcPr>
            <w:tcW w:w="1673" w:type="dxa"/>
          </w:tcPr>
          <w:p>
            <w:pPr>
              <w:pStyle w:val="TableParagraph"/>
              <w:spacing w:line="231" w:lineRule="exact"/>
              <w:ind w:left="110"/>
              <w:rPr>
                <w:rFonts w:ascii="Cambria"/>
                <w:sz w:val="20"/>
              </w:rPr>
            </w:pPr>
            <w:r>
              <w:rPr>
                <w:rFonts w:ascii="Cambria"/>
                <w:w w:val="120"/>
                <w:sz w:val="20"/>
              </w:rPr>
              <w:t>1.718,33</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2" w:hRule="atLeast"/>
        </w:trPr>
        <w:tc>
          <w:tcPr>
            <w:tcW w:w="564" w:type="dxa"/>
          </w:tcPr>
          <w:p>
            <w:pPr>
              <w:pStyle w:val="TableParagraph"/>
              <w:spacing w:line="231" w:lineRule="exact"/>
              <w:ind w:left="107"/>
              <w:rPr>
                <w:rFonts w:ascii="Cambria"/>
                <w:sz w:val="20"/>
              </w:rPr>
            </w:pPr>
            <w:r>
              <w:rPr>
                <w:rFonts w:ascii="Cambria"/>
                <w:w w:val="125"/>
                <w:sz w:val="20"/>
              </w:rPr>
              <w:t>9.</w:t>
            </w:r>
          </w:p>
        </w:tc>
        <w:tc>
          <w:tcPr>
            <w:tcW w:w="3478" w:type="dxa"/>
          </w:tcPr>
          <w:p>
            <w:pPr>
              <w:pStyle w:val="TableParagraph"/>
              <w:spacing w:line="231" w:lineRule="exact"/>
              <w:ind w:left="110"/>
              <w:rPr>
                <w:rFonts w:ascii="Cambria"/>
                <w:sz w:val="20"/>
              </w:rPr>
            </w:pPr>
            <w:r>
              <w:rPr>
                <w:rFonts w:ascii="Cambria"/>
                <w:w w:val="115"/>
                <w:sz w:val="20"/>
              </w:rPr>
              <w:t>Seme Marina</w:t>
            </w:r>
          </w:p>
        </w:tc>
        <w:tc>
          <w:tcPr>
            <w:tcW w:w="1673" w:type="dxa"/>
          </w:tcPr>
          <w:p>
            <w:pPr>
              <w:pStyle w:val="TableParagraph"/>
              <w:spacing w:line="231" w:lineRule="exact"/>
              <w:ind w:left="110"/>
              <w:rPr>
                <w:rFonts w:ascii="Cambria"/>
                <w:sz w:val="20"/>
              </w:rPr>
            </w:pPr>
            <w:r>
              <w:rPr>
                <w:rFonts w:ascii="Cambria"/>
                <w:w w:val="120"/>
                <w:sz w:val="20"/>
              </w:rPr>
              <w:t>1.607,47</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0" w:hRule="atLeast"/>
        </w:trPr>
        <w:tc>
          <w:tcPr>
            <w:tcW w:w="564" w:type="dxa"/>
          </w:tcPr>
          <w:p>
            <w:pPr>
              <w:pStyle w:val="TableParagraph"/>
              <w:spacing w:line="231" w:lineRule="exact"/>
              <w:ind w:left="107"/>
              <w:rPr>
                <w:rFonts w:ascii="Cambria"/>
                <w:sz w:val="20"/>
              </w:rPr>
            </w:pPr>
            <w:r>
              <w:rPr>
                <w:rFonts w:ascii="Cambria"/>
                <w:w w:val="120"/>
                <w:sz w:val="20"/>
              </w:rPr>
              <w:t>10.</w:t>
            </w:r>
          </w:p>
        </w:tc>
        <w:tc>
          <w:tcPr>
            <w:tcW w:w="3478" w:type="dxa"/>
          </w:tcPr>
          <w:p>
            <w:pPr>
              <w:pStyle w:val="TableParagraph"/>
              <w:spacing w:line="231" w:lineRule="exact"/>
              <w:ind w:left="110"/>
              <w:rPr>
                <w:rFonts w:ascii="Cambria"/>
                <w:sz w:val="20"/>
              </w:rPr>
            </w:pPr>
            <w:r>
              <w:rPr>
                <w:rFonts w:ascii="Cambria"/>
                <w:w w:val="115"/>
                <w:sz w:val="20"/>
              </w:rPr>
              <w:t>NK ZRINSKI OZALJ</w:t>
            </w:r>
          </w:p>
        </w:tc>
        <w:tc>
          <w:tcPr>
            <w:tcW w:w="1673" w:type="dxa"/>
          </w:tcPr>
          <w:p>
            <w:pPr>
              <w:pStyle w:val="TableParagraph"/>
              <w:spacing w:line="231" w:lineRule="exact"/>
              <w:ind w:left="110"/>
              <w:rPr>
                <w:rFonts w:ascii="Cambria"/>
                <w:sz w:val="20"/>
              </w:rPr>
            </w:pPr>
            <w:r>
              <w:rPr>
                <w:rFonts w:ascii="Cambria"/>
                <w:w w:val="120"/>
                <w:sz w:val="20"/>
              </w:rPr>
              <w:t>43.900,56</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r>
        <w:trPr>
          <w:trHeight w:val="462" w:hRule="atLeast"/>
        </w:trPr>
        <w:tc>
          <w:tcPr>
            <w:tcW w:w="564" w:type="dxa"/>
          </w:tcPr>
          <w:p>
            <w:pPr>
              <w:pStyle w:val="TableParagraph"/>
              <w:spacing w:line="231" w:lineRule="exact"/>
              <w:ind w:left="107"/>
              <w:rPr>
                <w:rFonts w:ascii="Cambria"/>
                <w:sz w:val="20"/>
              </w:rPr>
            </w:pPr>
            <w:r>
              <w:rPr>
                <w:rFonts w:ascii="Cambria"/>
                <w:w w:val="120"/>
                <w:sz w:val="20"/>
              </w:rPr>
              <w:t>11.</w:t>
            </w:r>
          </w:p>
        </w:tc>
        <w:tc>
          <w:tcPr>
            <w:tcW w:w="3478" w:type="dxa"/>
          </w:tcPr>
          <w:p>
            <w:pPr>
              <w:pStyle w:val="TableParagraph"/>
              <w:spacing w:line="231" w:lineRule="exact"/>
              <w:ind w:left="110"/>
              <w:rPr>
                <w:rFonts w:ascii="Cambria" w:hAnsi="Cambria"/>
                <w:sz w:val="20"/>
              </w:rPr>
            </w:pPr>
            <w:r>
              <w:rPr>
                <w:rFonts w:ascii="Cambria" w:hAnsi="Cambria"/>
                <w:w w:val="115"/>
                <w:sz w:val="20"/>
              </w:rPr>
              <w:t>HP-Hrvatska pošta</w:t>
            </w:r>
          </w:p>
        </w:tc>
        <w:tc>
          <w:tcPr>
            <w:tcW w:w="1673" w:type="dxa"/>
          </w:tcPr>
          <w:p>
            <w:pPr>
              <w:pStyle w:val="TableParagraph"/>
              <w:spacing w:line="231" w:lineRule="exact"/>
              <w:ind w:left="110"/>
              <w:rPr>
                <w:rFonts w:ascii="Cambria"/>
                <w:sz w:val="20"/>
              </w:rPr>
            </w:pPr>
            <w:r>
              <w:rPr>
                <w:rFonts w:ascii="Cambria"/>
                <w:w w:val="120"/>
                <w:sz w:val="20"/>
              </w:rPr>
              <w:t>666,96</w:t>
            </w:r>
          </w:p>
        </w:tc>
        <w:tc>
          <w:tcPr>
            <w:tcW w:w="5019" w:type="dxa"/>
          </w:tcPr>
          <w:p>
            <w:pPr>
              <w:pStyle w:val="TableParagraph"/>
              <w:spacing w:line="231" w:lineRule="exact"/>
              <w:ind w:left="111"/>
              <w:rPr>
                <w:rFonts w:ascii="Cambria" w:hAnsi="Cambria"/>
                <w:sz w:val="20"/>
              </w:rPr>
            </w:pPr>
            <w:r>
              <w:rPr>
                <w:rFonts w:ascii="Cambria" w:hAnsi="Cambria"/>
                <w:w w:val="110"/>
                <w:sz w:val="20"/>
              </w:rPr>
              <w:t>Darovanje zemljišta</w:t>
            </w:r>
          </w:p>
        </w:tc>
      </w:tr>
    </w:tbl>
    <w:p>
      <w:pPr>
        <w:pStyle w:val="BodyText"/>
        <w:rPr>
          <w:sz w:val="28"/>
        </w:rPr>
      </w:pPr>
    </w:p>
    <w:p>
      <w:pPr>
        <w:spacing w:before="185"/>
        <w:ind w:left="1356" w:right="1413" w:firstLine="0"/>
        <w:jc w:val="both"/>
        <w:rPr>
          <w:sz w:val="22"/>
        </w:rPr>
      </w:pPr>
      <w:r>
        <w:rPr>
          <w:b/>
          <w:w w:val="115"/>
          <w:sz w:val="22"/>
        </w:rPr>
        <w:t>Rashodi za nabavu nefinancijske imovine </w:t>
      </w:r>
      <w:r>
        <w:rPr>
          <w:w w:val="115"/>
          <w:sz w:val="22"/>
        </w:rPr>
        <w:t>čine 53,73% ukupnih rashoda za 2020. godinu. Ostvareni su u iznosu od 9.504.346,85 kn (izvršenje: 54,18%), a odnose se na slijedeće rashode:</w:t>
      </w:r>
    </w:p>
    <w:p>
      <w:pPr>
        <w:pStyle w:val="BodyText"/>
        <w:spacing w:before="2"/>
      </w:pPr>
    </w:p>
    <w:p>
      <w:pPr>
        <w:spacing w:before="1"/>
        <w:ind w:left="1356" w:right="1414" w:firstLine="0"/>
        <w:jc w:val="both"/>
        <w:rPr>
          <w:sz w:val="22"/>
        </w:rPr>
      </w:pPr>
      <w:r>
        <w:rPr>
          <w:b/>
          <w:w w:val="110"/>
          <w:sz w:val="22"/>
        </w:rPr>
        <w:t>Rashodi za nabavu neproizvedene  imovine </w:t>
      </w:r>
      <w:r>
        <w:rPr>
          <w:w w:val="110"/>
          <w:sz w:val="22"/>
        </w:rPr>
        <w:t>iznosili  su 96.420,50 kn što u odnosu  na</w:t>
      </w:r>
      <w:r>
        <w:rPr>
          <w:spacing w:val="19"/>
          <w:w w:val="110"/>
          <w:sz w:val="22"/>
        </w:rPr>
        <w:t> </w:t>
      </w:r>
      <w:r>
        <w:rPr>
          <w:w w:val="110"/>
          <w:sz w:val="22"/>
        </w:rPr>
        <w:t>plan</w:t>
      </w:r>
      <w:r>
        <w:rPr>
          <w:spacing w:val="20"/>
          <w:w w:val="110"/>
          <w:sz w:val="22"/>
        </w:rPr>
        <w:t> </w:t>
      </w:r>
      <w:r>
        <w:rPr>
          <w:w w:val="110"/>
          <w:sz w:val="22"/>
        </w:rPr>
        <w:t>predstavlja</w:t>
      </w:r>
      <w:r>
        <w:rPr>
          <w:spacing w:val="20"/>
          <w:w w:val="110"/>
          <w:sz w:val="22"/>
        </w:rPr>
        <w:t> </w:t>
      </w:r>
      <w:r>
        <w:rPr>
          <w:w w:val="110"/>
          <w:sz w:val="22"/>
        </w:rPr>
        <w:t>izvršenje</w:t>
      </w:r>
      <w:r>
        <w:rPr>
          <w:spacing w:val="21"/>
          <w:w w:val="110"/>
          <w:sz w:val="22"/>
        </w:rPr>
        <w:t> </w:t>
      </w:r>
      <w:r>
        <w:rPr>
          <w:w w:val="110"/>
          <w:sz w:val="22"/>
        </w:rPr>
        <w:t>od</w:t>
      </w:r>
      <w:r>
        <w:rPr>
          <w:spacing w:val="20"/>
          <w:w w:val="110"/>
          <w:sz w:val="22"/>
        </w:rPr>
        <w:t> </w:t>
      </w:r>
      <w:r>
        <w:rPr>
          <w:w w:val="110"/>
          <w:sz w:val="22"/>
        </w:rPr>
        <w:t>28,05%,</w:t>
      </w:r>
      <w:r>
        <w:rPr>
          <w:spacing w:val="19"/>
          <w:w w:val="110"/>
          <w:sz w:val="22"/>
        </w:rPr>
        <w:t> </w:t>
      </w:r>
      <w:r>
        <w:rPr>
          <w:w w:val="110"/>
          <w:sz w:val="22"/>
        </w:rPr>
        <w:t>a</w:t>
      </w:r>
      <w:r>
        <w:rPr>
          <w:spacing w:val="19"/>
          <w:w w:val="110"/>
          <w:sz w:val="22"/>
        </w:rPr>
        <w:t> </w:t>
      </w:r>
      <w:r>
        <w:rPr>
          <w:w w:val="110"/>
          <w:sz w:val="22"/>
        </w:rPr>
        <w:t>odnose</w:t>
      </w:r>
      <w:r>
        <w:rPr>
          <w:spacing w:val="24"/>
          <w:w w:val="110"/>
          <w:sz w:val="22"/>
        </w:rPr>
        <w:t> </w:t>
      </w:r>
      <w:r>
        <w:rPr>
          <w:w w:val="110"/>
          <w:sz w:val="22"/>
        </w:rPr>
        <w:t>se</w:t>
      </w:r>
      <w:r>
        <w:rPr>
          <w:spacing w:val="22"/>
          <w:w w:val="110"/>
          <w:sz w:val="22"/>
        </w:rPr>
        <w:t> </w:t>
      </w:r>
      <w:r>
        <w:rPr>
          <w:w w:val="110"/>
          <w:sz w:val="22"/>
        </w:rPr>
        <w:t>na</w:t>
      </w:r>
      <w:r>
        <w:rPr>
          <w:spacing w:val="20"/>
          <w:w w:val="110"/>
          <w:sz w:val="22"/>
        </w:rPr>
        <w:t> </w:t>
      </w:r>
      <w:r>
        <w:rPr>
          <w:w w:val="110"/>
          <w:sz w:val="22"/>
        </w:rPr>
        <w:t>zemljišta.</w:t>
      </w:r>
    </w:p>
    <w:p>
      <w:pPr>
        <w:pStyle w:val="BodyText"/>
        <w:ind w:left="1356" w:right="1413"/>
        <w:jc w:val="both"/>
      </w:pPr>
      <w:r>
        <w:rPr>
          <w:b/>
          <w:w w:val="115"/>
        </w:rPr>
        <w:t>Rashodi za nabavu proizvedene dugotrajne imovine </w:t>
      </w:r>
      <w:r>
        <w:rPr>
          <w:w w:val="115"/>
        </w:rPr>
        <w:t>ostvareni su u iznosu od 2.467.260,52 kn što u odnosu na plan predstavlja izvršenje od 25,92%. Rashodi za građevinske objekte ostvareni su u iznosu od 2.251.017,50 kn (ceste 2.229.017,50 kn – zona Lug, ostali građevinski objekti 22.000,00 kn – javna rasvjeta na mostu preko Kupe).</w:t>
      </w:r>
    </w:p>
    <w:p>
      <w:pPr>
        <w:pStyle w:val="BodyText"/>
        <w:spacing w:before="2"/>
        <w:ind w:left="1356" w:right="1411"/>
        <w:jc w:val="both"/>
      </w:pPr>
      <w:r>
        <w:rPr>
          <w:b/>
          <w:w w:val="115"/>
        </w:rPr>
        <w:t>Rashodi za nabavu postrojenja i opreme </w:t>
      </w:r>
      <w:r>
        <w:rPr>
          <w:w w:val="115"/>
        </w:rPr>
        <w:t>su ostvareni u iznosu od 90.911,77 kn. Isti se odnose na troškove nabave uredske opreme i namještaja 112,00 kn, komunikacijske opreme 199,00 kn, opreme za održavanje i zaštitu 150,00 kn, </w:t>
      </w:r>
      <w:r>
        <w:rPr>
          <w:spacing w:val="-5"/>
          <w:w w:val="115"/>
        </w:rPr>
        <w:t>te </w:t>
      </w:r>
      <w:r>
        <w:rPr>
          <w:w w:val="115"/>
        </w:rPr>
        <w:t>nabavu uređaja strojeva i opreme za ostale namjene u iznosu od 90.450,77 kn (igrala za dječji</w:t>
      </w:r>
      <w:r>
        <w:rPr>
          <w:spacing w:val="35"/>
          <w:w w:val="115"/>
        </w:rPr>
        <w:t> </w:t>
      </w:r>
      <w:r>
        <w:rPr>
          <w:w w:val="115"/>
        </w:rPr>
        <w:t>vrtić).</w:t>
      </w:r>
    </w:p>
    <w:p>
      <w:pPr>
        <w:pStyle w:val="Heading1"/>
        <w:spacing w:before="1"/>
        <w:ind w:left="1356"/>
      </w:pPr>
      <w:r>
        <w:rPr>
          <w:w w:val="115"/>
        </w:rPr>
        <w:t>Rashodi za nabavu knjiga, umjetničkih djela i ostalih izložbenih vrijednosti</w:t>
      </w:r>
    </w:p>
    <w:p>
      <w:pPr>
        <w:pStyle w:val="BodyText"/>
        <w:spacing w:line="257" w:lineRule="exact" w:before="2"/>
        <w:ind w:left="1356"/>
        <w:jc w:val="both"/>
      </w:pPr>
      <w:r>
        <w:rPr>
          <w:w w:val="115"/>
        </w:rPr>
        <w:t>iznosili su 35.000,00 kn (slika Slave Raškaj).</w:t>
      </w:r>
    </w:p>
    <w:p>
      <w:pPr>
        <w:spacing w:before="0"/>
        <w:ind w:left="1356" w:right="1416" w:firstLine="0"/>
        <w:jc w:val="both"/>
        <w:rPr>
          <w:sz w:val="22"/>
        </w:rPr>
      </w:pPr>
      <w:r>
        <w:rPr>
          <w:b/>
          <w:w w:val="115"/>
          <w:sz w:val="22"/>
        </w:rPr>
        <w:t>Rashodi za nabavu nematerijalne proizvedene imovine </w:t>
      </w:r>
      <w:r>
        <w:rPr>
          <w:w w:val="115"/>
          <w:sz w:val="22"/>
        </w:rPr>
        <w:t>iznose 90.331,25 kn, a odnose se na ostalu nematerijalnu proizvedenu imovinu (glavni i idejni projekti).</w:t>
      </w:r>
    </w:p>
    <w:p>
      <w:pPr>
        <w:spacing w:after="0"/>
        <w:jc w:val="both"/>
        <w:rPr>
          <w:sz w:val="22"/>
        </w:rPr>
        <w:sectPr>
          <w:pgSz w:w="11910" w:h="16840"/>
          <w:pgMar w:header="0" w:footer="720" w:top="980" w:bottom="900" w:left="60" w:right="0"/>
        </w:sectPr>
      </w:pPr>
    </w:p>
    <w:p>
      <w:pPr>
        <w:spacing w:before="72"/>
        <w:ind w:left="1356" w:right="1412" w:firstLine="0"/>
        <w:jc w:val="both"/>
        <w:rPr>
          <w:sz w:val="22"/>
        </w:rPr>
      </w:pPr>
      <w:r>
        <w:rPr>
          <w:b/>
          <w:w w:val="115"/>
          <w:sz w:val="22"/>
        </w:rPr>
        <w:t>Rashodi za dodatna ulaganja na nefinancijskoj imovini </w:t>
      </w:r>
      <w:r>
        <w:rPr>
          <w:w w:val="115"/>
          <w:sz w:val="22"/>
        </w:rPr>
        <w:t>ostvarena su u iznosu</w:t>
      </w:r>
      <w:r>
        <w:rPr>
          <w:spacing w:val="55"/>
          <w:w w:val="115"/>
          <w:sz w:val="22"/>
        </w:rPr>
        <w:t> </w:t>
      </w:r>
      <w:r>
        <w:rPr>
          <w:w w:val="115"/>
          <w:sz w:val="22"/>
        </w:rPr>
        <w:t>od 6.940.665,83 kn i odnose se na rashode za dodatna ulaganja na građevinskim objektima (dogradnja Dječjeg vrtića Zvončić Ozalj i Gradske</w:t>
      </w:r>
      <w:r>
        <w:rPr>
          <w:spacing w:val="9"/>
          <w:w w:val="115"/>
          <w:sz w:val="22"/>
        </w:rPr>
        <w:t> </w:t>
      </w:r>
      <w:r>
        <w:rPr>
          <w:w w:val="115"/>
          <w:sz w:val="22"/>
        </w:rPr>
        <w:t>knjižnice).</w:t>
      </w:r>
    </w:p>
    <w:p>
      <w:pPr>
        <w:pStyle w:val="BodyText"/>
        <w:spacing w:before="1"/>
      </w:pPr>
    </w:p>
    <w:p>
      <w:pPr>
        <w:spacing w:before="0"/>
        <w:ind w:left="1356" w:right="1414" w:firstLine="0"/>
        <w:jc w:val="both"/>
        <w:rPr>
          <w:sz w:val="22"/>
        </w:rPr>
      </w:pPr>
      <w:r>
        <w:rPr>
          <w:b/>
          <w:w w:val="115"/>
          <w:sz w:val="22"/>
        </w:rPr>
        <w:t>Izdaci za financijsku imovinu i otplate zajmova </w:t>
      </w:r>
      <w:r>
        <w:rPr>
          <w:w w:val="115"/>
          <w:sz w:val="22"/>
        </w:rPr>
        <w:t>u 2020. godini iznosili su 73.513,58 kn, a odnose se na otplatu glavnice dugoročnog kredita.</w:t>
      </w:r>
    </w:p>
    <w:p>
      <w:pPr>
        <w:pStyle w:val="BodyText"/>
        <w:rPr>
          <w:sz w:val="26"/>
        </w:rPr>
      </w:pPr>
    </w:p>
    <w:p>
      <w:pPr>
        <w:pStyle w:val="BodyText"/>
        <w:rPr>
          <w:sz w:val="26"/>
        </w:rPr>
      </w:pPr>
    </w:p>
    <w:p>
      <w:pPr>
        <w:pStyle w:val="BodyText"/>
        <w:rPr>
          <w:sz w:val="26"/>
        </w:rPr>
      </w:pPr>
    </w:p>
    <w:p>
      <w:pPr>
        <w:pStyle w:val="BodyText"/>
        <w:spacing w:before="2"/>
        <w:rPr>
          <w:sz w:val="32"/>
        </w:rPr>
      </w:pPr>
    </w:p>
    <w:p>
      <w:pPr>
        <w:pStyle w:val="Heading1"/>
        <w:numPr>
          <w:ilvl w:val="0"/>
          <w:numId w:val="5"/>
        </w:numPr>
        <w:tabs>
          <w:tab w:pos="2065" w:val="left" w:leader="none"/>
        </w:tabs>
        <w:spacing w:line="240" w:lineRule="auto" w:before="0" w:after="0"/>
        <w:ind w:left="2076" w:right="3298" w:hanging="360"/>
        <w:jc w:val="left"/>
      </w:pPr>
      <w:r>
        <w:rPr>
          <w:w w:val="120"/>
        </w:rPr>
        <w:t>PRIHODI</w:t>
      </w:r>
      <w:r>
        <w:rPr>
          <w:spacing w:val="-23"/>
          <w:w w:val="120"/>
        </w:rPr>
        <w:t> </w:t>
      </w:r>
      <w:r>
        <w:rPr>
          <w:w w:val="120"/>
        </w:rPr>
        <w:t>I</w:t>
      </w:r>
      <w:r>
        <w:rPr>
          <w:spacing w:val="-22"/>
          <w:w w:val="120"/>
        </w:rPr>
        <w:t> </w:t>
      </w:r>
      <w:r>
        <w:rPr>
          <w:w w:val="120"/>
        </w:rPr>
        <w:t>RASHODI</w:t>
      </w:r>
      <w:r>
        <w:rPr>
          <w:spacing w:val="-24"/>
          <w:w w:val="120"/>
        </w:rPr>
        <w:t> </w:t>
      </w:r>
      <w:r>
        <w:rPr>
          <w:w w:val="120"/>
        </w:rPr>
        <w:t>PREMA</w:t>
      </w:r>
      <w:r>
        <w:rPr>
          <w:spacing w:val="-22"/>
          <w:w w:val="120"/>
        </w:rPr>
        <w:t> </w:t>
      </w:r>
      <w:r>
        <w:rPr>
          <w:w w:val="120"/>
        </w:rPr>
        <w:t>IZVORIMA</w:t>
      </w:r>
      <w:r>
        <w:rPr>
          <w:spacing w:val="-24"/>
          <w:w w:val="120"/>
        </w:rPr>
        <w:t> </w:t>
      </w:r>
      <w:r>
        <w:rPr>
          <w:w w:val="120"/>
        </w:rPr>
        <w:t>FINANCIRANJA IZVRŠENJE</w:t>
      </w:r>
      <w:r>
        <w:rPr>
          <w:spacing w:val="-12"/>
          <w:w w:val="120"/>
        </w:rPr>
        <w:t> </w:t>
      </w:r>
      <w:r>
        <w:rPr>
          <w:w w:val="120"/>
        </w:rPr>
        <w:t>ZA</w:t>
      </w:r>
      <w:r>
        <w:rPr>
          <w:spacing w:val="-13"/>
          <w:w w:val="120"/>
        </w:rPr>
        <w:t> </w:t>
      </w:r>
      <w:r>
        <w:rPr>
          <w:w w:val="120"/>
        </w:rPr>
        <w:t>RAZDOBLJE</w:t>
      </w:r>
      <w:r>
        <w:rPr>
          <w:spacing w:val="-14"/>
          <w:w w:val="120"/>
        </w:rPr>
        <w:t> </w:t>
      </w:r>
      <w:r>
        <w:rPr>
          <w:w w:val="120"/>
        </w:rPr>
        <w:t>01.01.-30.06.2020.</w:t>
      </w:r>
      <w:r>
        <w:rPr>
          <w:spacing w:val="-13"/>
          <w:w w:val="120"/>
        </w:rPr>
        <w:t> </w:t>
      </w:r>
      <w:r>
        <w:rPr>
          <w:w w:val="120"/>
        </w:rPr>
        <w:t>GODINE</w:t>
      </w:r>
    </w:p>
    <w:p>
      <w:pPr>
        <w:pStyle w:val="BodyText"/>
        <w:spacing w:before="5"/>
        <w:rPr>
          <w:b/>
          <w:sz w:val="17"/>
        </w:rPr>
      </w:pPr>
    </w:p>
    <w:tbl>
      <w:tblPr>
        <w:tblW w:w="0" w:type="auto"/>
        <w:jc w:val="left"/>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2"/>
        <w:gridCol w:w="2127"/>
        <w:gridCol w:w="2268"/>
      </w:tblGrid>
      <w:tr>
        <w:trPr>
          <w:trHeight w:val="443" w:hRule="atLeast"/>
        </w:trPr>
        <w:tc>
          <w:tcPr>
            <w:tcW w:w="5922" w:type="dxa"/>
          </w:tcPr>
          <w:p>
            <w:pPr>
              <w:pStyle w:val="TableParagraph"/>
              <w:spacing w:line="231" w:lineRule="exact"/>
              <w:ind w:left="107"/>
              <w:rPr>
                <w:rFonts w:ascii="Cambria"/>
                <w:sz w:val="20"/>
              </w:rPr>
            </w:pPr>
            <w:r>
              <w:rPr>
                <w:rFonts w:ascii="Cambria"/>
                <w:w w:val="110"/>
                <w:sz w:val="20"/>
              </w:rPr>
              <w:t>Izvori financiranja</w:t>
            </w:r>
          </w:p>
        </w:tc>
        <w:tc>
          <w:tcPr>
            <w:tcW w:w="2127" w:type="dxa"/>
          </w:tcPr>
          <w:p>
            <w:pPr>
              <w:pStyle w:val="TableParagraph"/>
              <w:spacing w:line="231" w:lineRule="exact"/>
              <w:ind w:left="107"/>
              <w:rPr>
                <w:rFonts w:ascii="Cambria"/>
                <w:sz w:val="20"/>
              </w:rPr>
            </w:pPr>
            <w:r>
              <w:rPr>
                <w:rFonts w:ascii="Cambria"/>
                <w:w w:val="115"/>
                <w:sz w:val="20"/>
              </w:rPr>
              <w:t>PRIHODI</w:t>
            </w:r>
          </w:p>
        </w:tc>
        <w:tc>
          <w:tcPr>
            <w:tcW w:w="2268" w:type="dxa"/>
          </w:tcPr>
          <w:p>
            <w:pPr>
              <w:pStyle w:val="TableParagraph"/>
              <w:spacing w:line="231" w:lineRule="exact"/>
              <w:ind w:left="107"/>
              <w:rPr>
                <w:rFonts w:ascii="Cambria"/>
                <w:sz w:val="20"/>
              </w:rPr>
            </w:pPr>
            <w:r>
              <w:rPr>
                <w:rFonts w:ascii="Cambria"/>
                <w:w w:val="115"/>
                <w:sz w:val="20"/>
              </w:rPr>
              <w:t>RASHODI</w:t>
            </w:r>
          </w:p>
        </w:tc>
      </w:tr>
      <w:tr>
        <w:trPr>
          <w:trHeight w:val="235" w:hRule="atLeast"/>
        </w:trPr>
        <w:tc>
          <w:tcPr>
            <w:tcW w:w="5922" w:type="dxa"/>
          </w:tcPr>
          <w:p>
            <w:pPr>
              <w:pStyle w:val="TableParagraph"/>
              <w:spacing w:line="215" w:lineRule="exact"/>
              <w:ind w:left="107"/>
              <w:rPr>
                <w:rFonts w:ascii="Cambria" w:hAnsi="Cambria"/>
                <w:b/>
                <w:sz w:val="20"/>
              </w:rPr>
            </w:pPr>
            <w:r>
              <w:rPr>
                <w:rFonts w:ascii="Cambria" w:hAnsi="Cambria"/>
                <w:b/>
                <w:w w:val="110"/>
                <w:sz w:val="20"/>
              </w:rPr>
              <w:t>11 - opći prihodi i primici</w:t>
            </w:r>
          </w:p>
        </w:tc>
        <w:tc>
          <w:tcPr>
            <w:tcW w:w="2127" w:type="dxa"/>
          </w:tcPr>
          <w:p>
            <w:pPr>
              <w:pStyle w:val="TableParagraph"/>
              <w:spacing w:line="215" w:lineRule="exact"/>
              <w:ind w:left="107"/>
              <w:rPr>
                <w:rFonts w:ascii="Cambria"/>
                <w:b/>
                <w:sz w:val="20"/>
              </w:rPr>
            </w:pPr>
            <w:r>
              <w:rPr>
                <w:rFonts w:ascii="Cambria"/>
                <w:b/>
                <w:w w:val="115"/>
                <w:sz w:val="20"/>
              </w:rPr>
              <w:t>9.257.697,38</w:t>
            </w:r>
          </w:p>
        </w:tc>
        <w:tc>
          <w:tcPr>
            <w:tcW w:w="2268" w:type="dxa"/>
          </w:tcPr>
          <w:p>
            <w:pPr>
              <w:pStyle w:val="TableParagraph"/>
              <w:spacing w:line="215" w:lineRule="exact"/>
              <w:ind w:left="107"/>
              <w:rPr>
                <w:rFonts w:ascii="Cambria"/>
                <w:b/>
                <w:sz w:val="20"/>
              </w:rPr>
            </w:pPr>
            <w:r>
              <w:rPr>
                <w:rFonts w:ascii="Cambria"/>
                <w:b/>
                <w:w w:val="115"/>
                <w:sz w:val="20"/>
              </w:rPr>
              <w:t>7.084.216,37</w:t>
            </w:r>
          </w:p>
        </w:tc>
      </w:tr>
      <w:tr>
        <w:trPr>
          <w:trHeight w:val="234" w:hRule="atLeast"/>
        </w:trPr>
        <w:tc>
          <w:tcPr>
            <w:tcW w:w="5922" w:type="dxa"/>
          </w:tcPr>
          <w:p>
            <w:pPr>
              <w:pStyle w:val="TableParagraph"/>
              <w:spacing w:line="215" w:lineRule="exact"/>
              <w:ind w:left="107"/>
              <w:rPr>
                <w:rFonts w:ascii="Cambria"/>
                <w:b/>
                <w:sz w:val="20"/>
              </w:rPr>
            </w:pPr>
            <w:r>
              <w:rPr>
                <w:rFonts w:ascii="Cambria"/>
                <w:b/>
                <w:w w:val="110"/>
                <w:sz w:val="20"/>
              </w:rPr>
              <w:t>21 - vlastiti prihodi</w:t>
            </w:r>
          </w:p>
        </w:tc>
        <w:tc>
          <w:tcPr>
            <w:tcW w:w="2127" w:type="dxa"/>
          </w:tcPr>
          <w:p>
            <w:pPr>
              <w:pStyle w:val="TableParagraph"/>
              <w:spacing w:line="215" w:lineRule="exact"/>
              <w:ind w:left="107"/>
              <w:rPr>
                <w:rFonts w:ascii="Cambria"/>
                <w:b/>
                <w:sz w:val="20"/>
              </w:rPr>
            </w:pPr>
            <w:r>
              <w:rPr>
                <w:rFonts w:ascii="Cambria"/>
                <w:b/>
                <w:w w:val="115"/>
                <w:sz w:val="20"/>
              </w:rPr>
              <w:t>26.130,00</w:t>
            </w:r>
          </w:p>
        </w:tc>
        <w:tc>
          <w:tcPr>
            <w:tcW w:w="2268" w:type="dxa"/>
          </w:tcPr>
          <w:p>
            <w:pPr>
              <w:pStyle w:val="TableParagraph"/>
              <w:spacing w:line="215" w:lineRule="exact"/>
              <w:ind w:left="107"/>
              <w:rPr>
                <w:rFonts w:ascii="Cambria"/>
                <w:b/>
                <w:sz w:val="20"/>
              </w:rPr>
            </w:pPr>
            <w:r>
              <w:rPr>
                <w:rFonts w:ascii="Cambria"/>
                <w:b/>
                <w:w w:val="115"/>
                <w:sz w:val="20"/>
              </w:rPr>
              <w:t>18.013,24</w:t>
            </w:r>
          </w:p>
        </w:tc>
      </w:tr>
      <w:tr>
        <w:trPr>
          <w:trHeight w:val="234" w:hRule="atLeast"/>
        </w:trPr>
        <w:tc>
          <w:tcPr>
            <w:tcW w:w="5922" w:type="dxa"/>
          </w:tcPr>
          <w:p>
            <w:pPr>
              <w:pStyle w:val="TableParagraph"/>
              <w:spacing w:line="215" w:lineRule="exact"/>
              <w:ind w:left="107"/>
              <w:rPr>
                <w:rFonts w:ascii="Cambria"/>
                <w:b/>
                <w:sz w:val="20"/>
              </w:rPr>
            </w:pPr>
            <w:r>
              <w:rPr>
                <w:rFonts w:ascii="Cambria"/>
                <w:b/>
                <w:w w:val="110"/>
                <w:sz w:val="20"/>
              </w:rPr>
              <w:t>31 - prihodi po posebni propisima</w:t>
            </w:r>
          </w:p>
        </w:tc>
        <w:tc>
          <w:tcPr>
            <w:tcW w:w="2127" w:type="dxa"/>
          </w:tcPr>
          <w:p>
            <w:pPr>
              <w:pStyle w:val="TableParagraph"/>
              <w:spacing w:line="215" w:lineRule="exact"/>
              <w:ind w:left="107"/>
              <w:rPr>
                <w:rFonts w:ascii="Cambria"/>
                <w:b/>
                <w:sz w:val="20"/>
              </w:rPr>
            </w:pPr>
            <w:r>
              <w:rPr>
                <w:rFonts w:ascii="Cambria"/>
                <w:b/>
                <w:w w:val="115"/>
                <w:sz w:val="20"/>
              </w:rPr>
              <w:t>841.925,92</w:t>
            </w:r>
          </w:p>
        </w:tc>
        <w:tc>
          <w:tcPr>
            <w:tcW w:w="2268" w:type="dxa"/>
          </w:tcPr>
          <w:p>
            <w:pPr>
              <w:pStyle w:val="TableParagraph"/>
              <w:spacing w:line="215" w:lineRule="exact"/>
              <w:ind w:left="107"/>
              <w:rPr>
                <w:rFonts w:ascii="Cambria"/>
                <w:b/>
                <w:sz w:val="20"/>
              </w:rPr>
            </w:pPr>
            <w:r>
              <w:rPr>
                <w:rFonts w:ascii="Cambria"/>
                <w:b/>
                <w:w w:val="115"/>
                <w:sz w:val="20"/>
              </w:rPr>
              <w:t>535.137,83</w:t>
            </w:r>
          </w:p>
        </w:tc>
      </w:tr>
      <w:tr>
        <w:trPr>
          <w:trHeight w:val="234" w:hRule="atLeast"/>
        </w:trPr>
        <w:tc>
          <w:tcPr>
            <w:tcW w:w="5922" w:type="dxa"/>
          </w:tcPr>
          <w:p>
            <w:pPr>
              <w:pStyle w:val="TableParagraph"/>
              <w:spacing w:line="215" w:lineRule="exact"/>
              <w:ind w:left="107"/>
              <w:rPr>
                <w:rFonts w:ascii="Cambria"/>
                <w:sz w:val="20"/>
              </w:rPr>
            </w:pPr>
            <w:r>
              <w:rPr>
                <w:rFonts w:ascii="Cambria"/>
                <w:w w:val="110"/>
                <w:sz w:val="20"/>
              </w:rPr>
              <w:t>310 - prihodi po posebni propisima</w:t>
            </w:r>
          </w:p>
        </w:tc>
        <w:tc>
          <w:tcPr>
            <w:tcW w:w="2127" w:type="dxa"/>
          </w:tcPr>
          <w:p>
            <w:pPr>
              <w:pStyle w:val="TableParagraph"/>
              <w:spacing w:line="215" w:lineRule="exact"/>
              <w:ind w:left="107"/>
              <w:rPr>
                <w:rFonts w:ascii="Cambria"/>
                <w:sz w:val="20"/>
              </w:rPr>
            </w:pPr>
            <w:r>
              <w:rPr>
                <w:rFonts w:ascii="Cambria"/>
                <w:w w:val="120"/>
                <w:sz w:val="20"/>
              </w:rPr>
              <w:t>445.890,47</w:t>
            </w:r>
          </w:p>
        </w:tc>
        <w:tc>
          <w:tcPr>
            <w:tcW w:w="2268" w:type="dxa"/>
          </w:tcPr>
          <w:p>
            <w:pPr>
              <w:pStyle w:val="TableParagraph"/>
              <w:spacing w:line="215" w:lineRule="exact"/>
              <w:ind w:left="107"/>
              <w:rPr>
                <w:rFonts w:ascii="Cambria"/>
                <w:sz w:val="20"/>
              </w:rPr>
            </w:pPr>
            <w:r>
              <w:rPr>
                <w:rFonts w:ascii="Cambria"/>
                <w:w w:val="120"/>
                <w:sz w:val="20"/>
              </w:rPr>
              <w:t>364.652,38</w:t>
            </w:r>
          </w:p>
        </w:tc>
      </w:tr>
      <w:tr>
        <w:trPr>
          <w:trHeight w:val="234" w:hRule="atLeast"/>
        </w:trPr>
        <w:tc>
          <w:tcPr>
            <w:tcW w:w="5922" w:type="dxa"/>
          </w:tcPr>
          <w:p>
            <w:pPr>
              <w:pStyle w:val="TableParagraph"/>
              <w:spacing w:line="215" w:lineRule="exact"/>
              <w:ind w:left="107"/>
              <w:rPr>
                <w:rFonts w:ascii="Cambria"/>
                <w:sz w:val="20"/>
              </w:rPr>
            </w:pPr>
            <w:r>
              <w:rPr>
                <w:rFonts w:ascii="Cambria"/>
                <w:w w:val="115"/>
                <w:sz w:val="20"/>
              </w:rPr>
              <w:t>311 - komunalni doprinos</w:t>
            </w:r>
          </w:p>
        </w:tc>
        <w:tc>
          <w:tcPr>
            <w:tcW w:w="2127" w:type="dxa"/>
          </w:tcPr>
          <w:p>
            <w:pPr>
              <w:pStyle w:val="TableParagraph"/>
              <w:spacing w:line="215" w:lineRule="exact"/>
              <w:ind w:left="107"/>
              <w:rPr>
                <w:rFonts w:ascii="Cambria"/>
                <w:sz w:val="20"/>
              </w:rPr>
            </w:pPr>
            <w:r>
              <w:rPr>
                <w:rFonts w:ascii="Cambria"/>
                <w:w w:val="120"/>
                <w:sz w:val="20"/>
              </w:rPr>
              <w:t>71.177,62</w:t>
            </w:r>
          </w:p>
        </w:tc>
        <w:tc>
          <w:tcPr>
            <w:tcW w:w="2268" w:type="dxa"/>
          </w:tcPr>
          <w:p>
            <w:pPr>
              <w:pStyle w:val="TableParagraph"/>
              <w:spacing w:line="215" w:lineRule="exact"/>
              <w:ind w:left="107"/>
              <w:rPr>
                <w:rFonts w:ascii="Cambria"/>
                <w:sz w:val="20"/>
              </w:rPr>
            </w:pPr>
            <w:r>
              <w:rPr>
                <w:rFonts w:ascii="Cambria"/>
                <w:w w:val="120"/>
                <w:sz w:val="20"/>
              </w:rPr>
              <w:t>50.226,34</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5"/>
                <w:sz w:val="20"/>
              </w:rPr>
              <w:t>312 – komunalna naknada</w:t>
            </w:r>
          </w:p>
        </w:tc>
        <w:tc>
          <w:tcPr>
            <w:tcW w:w="2127" w:type="dxa"/>
          </w:tcPr>
          <w:p>
            <w:pPr>
              <w:pStyle w:val="TableParagraph"/>
              <w:spacing w:line="215" w:lineRule="exact"/>
              <w:ind w:left="107"/>
              <w:rPr>
                <w:rFonts w:ascii="Cambria"/>
                <w:sz w:val="20"/>
              </w:rPr>
            </w:pPr>
            <w:r>
              <w:rPr>
                <w:rFonts w:ascii="Cambria"/>
                <w:w w:val="120"/>
                <w:sz w:val="20"/>
              </w:rPr>
              <w:t>184.224,93</w:t>
            </w:r>
          </w:p>
        </w:tc>
        <w:tc>
          <w:tcPr>
            <w:tcW w:w="2268" w:type="dxa"/>
          </w:tcPr>
          <w:p>
            <w:pPr>
              <w:pStyle w:val="TableParagraph"/>
              <w:spacing w:line="215" w:lineRule="exact"/>
              <w:ind w:left="107"/>
              <w:rPr>
                <w:rFonts w:ascii="Cambria"/>
                <w:sz w:val="20"/>
              </w:rPr>
            </w:pPr>
            <w:r>
              <w:rPr>
                <w:rFonts w:ascii="Cambria"/>
                <w:w w:val="120"/>
                <w:sz w:val="20"/>
              </w:rPr>
              <w:t>95.467,63</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313 – mjesni samodoprinos</w:t>
            </w:r>
          </w:p>
        </w:tc>
        <w:tc>
          <w:tcPr>
            <w:tcW w:w="2127" w:type="dxa"/>
          </w:tcPr>
          <w:p>
            <w:pPr>
              <w:pStyle w:val="TableParagraph"/>
              <w:spacing w:line="215" w:lineRule="exact"/>
              <w:ind w:left="107"/>
              <w:rPr>
                <w:rFonts w:ascii="Cambria"/>
                <w:sz w:val="20"/>
              </w:rPr>
            </w:pPr>
            <w:r>
              <w:rPr>
                <w:rFonts w:ascii="Cambria"/>
                <w:w w:val="120"/>
                <w:sz w:val="20"/>
              </w:rPr>
              <w:t>6.145,00</w:t>
            </w:r>
          </w:p>
        </w:tc>
        <w:tc>
          <w:tcPr>
            <w:tcW w:w="2268" w:type="dxa"/>
          </w:tcPr>
          <w:p>
            <w:pPr>
              <w:pStyle w:val="TableParagraph"/>
              <w:spacing w:line="215" w:lineRule="exact"/>
              <w:ind w:left="107"/>
              <w:rPr>
                <w:rFonts w:ascii="Cambria"/>
                <w:sz w:val="20"/>
              </w:rPr>
            </w:pPr>
            <w:r>
              <w:rPr>
                <w:rFonts w:ascii="Cambria"/>
                <w:w w:val="120"/>
                <w:sz w:val="20"/>
              </w:rPr>
              <w:t>4.145,00</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314 – šumski doprinos</w:t>
            </w:r>
          </w:p>
        </w:tc>
        <w:tc>
          <w:tcPr>
            <w:tcW w:w="2127" w:type="dxa"/>
          </w:tcPr>
          <w:p>
            <w:pPr>
              <w:pStyle w:val="TableParagraph"/>
              <w:spacing w:line="215" w:lineRule="exact"/>
              <w:ind w:left="107"/>
              <w:rPr>
                <w:rFonts w:ascii="Cambria"/>
                <w:sz w:val="20"/>
              </w:rPr>
            </w:pPr>
            <w:r>
              <w:rPr>
                <w:rFonts w:ascii="Cambria"/>
                <w:w w:val="120"/>
                <w:sz w:val="20"/>
              </w:rPr>
              <w:t>14.839,62</w:t>
            </w:r>
          </w:p>
        </w:tc>
        <w:tc>
          <w:tcPr>
            <w:tcW w:w="2268" w:type="dxa"/>
          </w:tcPr>
          <w:p>
            <w:pPr>
              <w:pStyle w:val="TableParagraph"/>
              <w:spacing w:line="215" w:lineRule="exact"/>
              <w:ind w:left="107"/>
              <w:rPr>
                <w:rFonts w:ascii="Cambria"/>
                <w:sz w:val="20"/>
              </w:rPr>
            </w:pPr>
            <w:r>
              <w:rPr>
                <w:rFonts w:ascii="Cambria"/>
                <w:w w:val="120"/>
                <w:sz w:val="20"/>
              </w:rPr>
              <w:t>14.741,23</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315 – vodni doprinos</w:t>
            </w:r>
          </w:p>
        </w:tc>
        <w:tc>
          <w:tcPr>
            <w:tcW w:w="2127" w:type="dxa"/>
          </w:tcPr>
          <w:p>
            <w:pPr>
              <w:pStyle w:val="TableParagraph"/>
              <w:spacing w:line="215" w:lineRule="exact"/>
              <w:ind w:left="107"/>
              <w:rPr>
                <w:rFonts w:ascii="Cambria"/>
                <w:sz w:val="20"/>
              </w:rPr>
            </w:pPr>
            <w:r>
              <w:rPr>
                <w:rFonts w:ascii="Cambria"/>
                <w:w w:val="120"/>
                <w:sz w:val="20"/>
              </w:rPr>
              <w:t>4.083,04</w:t>
            </w:r>
          </w:p>
        </w:tc>
        <w:tc>
          <w:tcPr>
            <w:tcW w:w="2268" w:type="dxa"/>
          </w:tcPr>
          <w:p>
            <w:pPr>
              <w:pStyle w:val="TableParagraph"/>
              <w:spacing w:line="215" w:lineRule="exact"/>
              <w:ind w:left="107"/>
              <w:rPr>
                <w:rFonts w:ascii="Cambria"/>
                <w:sz w:val="20"/>
              </w:rPr>
            </w:pPr>
            <w:r>
              <w:rPr>
                <w:rFonts w:ascii="Cambria"/>
                <w:w w:val="120"/>
                <w:sz w:val="20"/>
              </w:rPr>
              <w:t>3.773,66</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316 – naknada za korištenje elektrana</w:t>
            </w:r>
          </w:p>
        </w:tc>
        <w:tc>
          <w:tcPr>
            <w:tcW w:w="2127" w:type="dxa"/>
          </w:tcPr>
          <w:p>
            <w:pPr>
              <w:pStyle w:val="TableParagraph"/>
              <w:spacing w:line="215" w:lineRule="exact"/>
              <w:ind w:left="107"/>
              <w:rPr>
                <w:rFonts w:ascii="Cambria"/>
                <w:sz w:val="20"/>
              </w:rPr>
            </w:pPr>
            <w:r>
              <w:rPr>
                <w:rFonts w:ascii="Cambria"/>
                <w:w w:val="120"/>
                <w:sz w:val="20"/>
              </w:rPr>
              <w:t>108.868,10</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317 – naknada za zadržavanje nezakonitih zgrada</w:t>
            </w:r>
          </w:p>
        </w:tc>
        <w:tc>
          <w:tcPr>
            <w:tcW w:w="2127" w:type="dxa"/>
          </w:tcPr>
          <w:p>
            <w:pPr>
              <w:pStyle w:val="TableParagraph"/>
              <w:spacing w:line="215" w:lineRule="exact"/>
              <w:ind w:left="107"/>
              <w:rPr>
                <w:rFonts w:ascii="Cambria"/>
                <w:sz w:val="20"/>
              </w:rPr>
            </w:pPr>
            <w:r>
              <w:rPr>
                <w:rFonts w:ascii="Cambria"/>
                <w:w w:val="120"/>
                <w:sz w:val="20"/>
              </w:rPr>
              <w:t>5.231,55</w:t>
            </w:r>
          </w:p>
        </w:tc>
        <w:tc>
          <w:tcPr>
            <w:tcW w:w="2268" w:type="dxa"/>
          </w:tcPr>
          <w:p>
            <w:pPr>
              <w:pStyle w:val="TableParagraph"/>
              <w:spacing w:line="215" w:lineRule="exact"/>
              <w:ind w:left="107"/>
              <w:rPr>
                <w:rFonts w:ascii="Cambria"/>
                <w:sz w:val="20"/>
              </w:rPr>
            </w:pPr>
            <w:r>
              <w:rPr>
                <w:rFonts w:ascii="Cambria"/>
                <w:w w:val="120"/>
                <w:sz w:val="20"/>
              </w:rPr>
              <w:t>2.131,59</w:t>
            </w:r>
          </w:p>
        </w:tc>
      </w:tr>
      <w:tr>
        <w:trPr>
          <w:trHeight w:val="234" w:hRule="atLeast"/>
        </w:trPr>
        <w:tc>
          <w:tcPr>
            <w:tcW w:w="5922" w:type="dxa"/>
          </w:tcPr>
          <w:p>
            <w:pPr>
              <w:pStyle w:val="TableParagraph"/>
              <w:spacing w:line="215" w:lineRule="exact"/>
              <w:ind w:left="107"/>
              <w:rPr>
                <w:rFonts w:ascii="Cambria"/>
                <w:sz w:val="20"/>
              </w:rPr>
            </w:pPr>
            <w:r>
              <w:rPr>
                <w:rFonts w:ascii="Cambria"/>
                <w:w w:val="115"/>
                <w:sz w:val="20"/>
              </w:rPr>
              <w:t>318 - koncesije</w:t>
            </w:r>
          </w:p>
        </w:tc>
        <w:tc>
          <w:tcPr>
            <w:tcW w:w="2127" w:type="dxa"/>
          </w:tcPr>
          <w:p>
            <w:pPr>
              <w:pStyle w:val="TableParagraph"/>
              <w:spacing w:line="215" w:lineRule="exact"/>
              <w:ind w:left="107"/>
              <w:rPr>
                <w:rFonts w:ascii="Cambria"/>
                <w:sz w:val="20"/>
              </w:rPr>
            </w:pPr>
            <w:r>
              <w:rPr>
                <w:rFonts w:ascii="Cambria"/>
                <w:w w:val="120"/>
                <w:sz w:val="20"/>
              </w:rPr>
              <w:t>1.200,00</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319 – spomenička renta</w:t>
            </w:r>
          </w:p>
        </w:tc>
        <w:tc>
          <w:tcPr>
            <w:tcW w:w="2127" w:type="dxa"/>
          </w:tcPr>
          <w:p>
            <w:pPr>
              <w:pStyle w:val="TableParagraph"/>
              <w:spacing w:line="215" w:lineRule="exact"/>
              <w:ind w:left="107"/>
              <w:rPr>
                <w:rFonts w:ascii="Cambria"/>
                <w:sz w:val="20"/>
              </w:rPr>
            </w:pPr>
            <w:r>
              <w:rPr>
                <w:rFonts w:ascii="Cambria"/>
                <w:w w:val="120"/>
                <w:sz w:val="20"/>
              </w:rPr>
              <w:t>265,59</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4" w:hRule="atLeast"/>
        </w:trPr>
        <w:tc>
          <w:tcPr>
            <w:tcW w:w="5922" w:type="dxa"/>
          </w:tcPr>
          <w:p>
            <w:pPr>
              <w:pStyle w:val="TableParagraph"/>
              <w:spacing w:line="215" w:lineRule="exact"/>
              <w:ind w:left="107"/>
              <w:rPr>
                <w:rFonts w:ascii="Cambria" w:hAnsi="Cambria"/>
                <w:b/>
                <w:sz w:val="20"/>
              </w:rPr>
            </w:pPr>
            <w:r>
              <w:rPr>
                <w:rFonts w:ascii="Cambria" w:hAnsi="Cambria"/>
                <w:b/>
                <w:w w:val="110"/>
                <w:sz w:val="20"/>
              </w:rPr>
              <w:t>41 - pomoći</w:t>
            </w:r>
          </w:p>
        </w:tc>
        <w:tc>
          <w:tcPr>
            <w:tcW w:w="2127" w:type="dxa"/>
          </w:tcPr>
          <w:p>
            <w:pPr>
              <w:pStyle w:val="TableParagraph"/>
              <w:spacing w:line="215" w:lineRule="exact"/>
              <w:ind w:left="107"/>
              <w:rPr>
                <w:rFonts w:ascii="Cambria"/>
                <w:b/>
                <w:sz w:val="20"/>
              </w:rPr>
            </w:pPr>
            <w:r>
              <w:rPr>
                <w:rFonts w:ascii="Cambria"/>
                <w:b/>
                <w:w w:val="115"/>
                <w:sz w:val="20"/>
              </w:rPr>
              <w:t>1.296.595,70</w:t>
            </w:r>
          </w:p>
        </w:tc>
        <w:tc>
          <w:tcPr>
            <w:tcW w:w="2268" w:type="dxa"/>
          </w:tcPr>
          <w:p>
            <w:pPr>
              <w:pStyle w:val="TableParagraph"/>
              <w:spacing w:line="215" w:lineRule="exact"/>
              <w:ind w:left="107"/>
              <w:rPr>
                <w:rFonts w:ascii="Cambria"/>
                <w:b/>
                <w:sz w:val="20"/>
              </w:rPr>
            </w:pPr>
            <w:r>
              <w:rPr>
                <w:rFonts w:ascii="Cambria"/>
                <w:b/>
                <w:w w:val="115"/>
                <w:sz w:val="20"/>
              </w:rPr>
              <w:t>4.280.668,14</w:t>
            </w:r>
          </w:p>
        </w:tc>
      </w:tr>
      <w:tr>
        <w:trPr>
          <w:trHeight w:val="235" w:hRule="atLeast"/>
        </w:trPr>
        <w:tc>
          <w:tcPr>
            <w:tcW w:w="5922" w:type="dxa"/>
          </w:tcPr>
          <w:p>
            <w:pPr>
              <w:pStyle w:val="TableParagraph"/>
              <w:spacing w:line="215" w:lineRule="exact"/>
              <w:ind w:left="107"/>
              <w:rPr>
                <w:rFonts w:ascii="Cambria" w:hAnsi="Cambria"/>
                <w:sz w:val="20"/>
              </w:rPr>
            </w:pPr>
            <w:r>
              <w:rPr>
                <w:rFonts w:ascii="Cambria" w:hAnsi="Cambria"/>
                <w:w w:val="110"/>
                <w:sz w:val="20"/>
              </w:rPr>
              <w:t>411 – pomoći EU predfinanciranje iz opp (veza izvor 9114)</w:t>
            </w:r>
          </w:p>
        </w:tc>
        <w:tc>
          <w:tcPr>
            <w:tcW w:w="2127" w:type="dxa"/>
          </w:tcPr>
          <w:p>
            <w:pPr>
              <w:pStyle w:val="TableParagraph"/>
              <w:spacing w:line="215" w:lineRule="exact"/>
              <w:ind w:left="107"/>
              <w:rPr>
                <w:rFonts w:ascii="Cambria"/>
                <w:sz w:val="20"/>
              </w:rPr>
            </w:pPr>
            <w:r>
              <w:rPr>
                <w:rFonts w:ascii="Cambria"/>
                <w:w w:val="120"/>
                <w:sz w:val="20"/>
              </w:rPr>
              <w:t>0,00</w:t>
            </w:r>
          </w:p>
        </w:tc>
        <w:tc>
          <w:tcPr>
            <w:tcW w:w="2268" w:type="dxa"/>
          </w:tcPr>
          <w:p>
            <w:pPr>
              <w:pStyle w:val="TableParagraph"/>
              <w:spacing w:line="215" w:lineRule="exact"/>
              <w:ind w:left="107"/>
              <w:rPr>
                <w:rFonts w:ascii="Cambria"/>
                <w:sz w:val="20"/>
              </w:rPr>
            </w:pPr>
            <w:r>
              <w:rPr>
                <w:rFonts w:ascii="Cambria"/>
                <w:w w:val="120"/>
                <w:sz w:val="20"/>
              </w:rPr>
              <w:t>3.650.334,41</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412 – pomoći iz državnog proračuna</w:t>
            </w:r>
          </w:p>
        </w:tc>
        <w:tc>
          <w:tcPr>
            <w:tcW w:w="2127" w:type="dxa"/>
          </w:tcPr>
          <w:p>
            <w:pPr>
              <w:pStyle w:val="TableParagraph"/>
              <w:spacing w:line="215" w:lineRule="exact"/>
              <w:ind w:left="107"/>
              <w:rPr>
                <w:rFonts w:ascii="Cambria"/>
                <w:sz w:val="20"/>
              </w:rPr>
            </w:pPr>
            <w:r>
              <w:rPr>
                <w:rFonts w:ascii="Cambria"/>
                <w:w w:val="120"/>
                <w:sz w:val="20"/>
              </w:rPr>
              <w:t>36.340,00</w:t>
            </w:r>
          </w:p>
        </w:tc>
        <w:tc>
          <w:tcPr>
            <w:tcW w:w="2268" w:type="dxa"/>
          </w:tcPr>
          <w:p>
            <w:pPr>
              <w:pStyle w:val="TableParagraph"/>
              <w:spacing w:line="215" w:lineRule="exact"/>
              <w:ind w:left="107"/>
              <w:rPr>
                <w:rFonts w:ascii="Cambria"/>
                <w:sz w:val="20"/>
              </w:rPr>
            </w:pPr>
            <w:r>
              <w:rPr>
                <w:rFonts w:ascii="Cambria"/>
                <w:w w:val="120"/>
                <w:sz w:val="20"/>
              </w:rPr>
              <w:t>1.333,73</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413 – pomoći KAZUP</w:t>
            </w:r>
          </w:p>
        </w:tc>
        <w:tc>
          <w:tcPr>
            <w:tcW w:w="2127" w:type="dxa"/>
          </w:tcPr>
          <w:p>
            <w:pPr>
              <w:pStyle w:val="TableParagraph"/>
              <w:spacing w:line="215" w:lineRule="exact"/>
              <w:ind w:left="107"/>
              <w:rPr>
                <w:rFonts w:ascii="Cambria"/>
                <w:sz w:val="20"/>
              </w:rPr>
            </w:pPr>
            <w:r>
              <w:rPr>
                <w:rFonts w:ascii="Cambria"/>
                <w:w w:val="120"/>
                <w:sz w:val="20"/>
              </w:rPr>
              <w:t>6.604,94</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2" w:hRule="atLeast"/>
        </w:trPr>
        <w:tc>
          <w:tcPr>
            <w:tcW w:w="5922" w:type="dxa"/>
          </w:tcPr>
          <w:p>
            <w:pPr>
              <w:pStyle w:val="TableParagraph"/>
              <w:spacing w:line="212" w:lineRule="exact"/>
              <w:ind w:left="107"/>
              <w:rPr>
                <w:rFonts w:ascii="Cambria" w:hAnsi="Cambria"/>
                <w:sz w:val="20"/>
              </w:rPr>
            </w:pPr>
            <w:r>
              <w:rPr>
                <w:rFonts w:ascii="Cambria" w:hAnsi="Cambria"/>
                <w:w w:val="110"/>
                <w:sz w:val="20"/>
              </w:rPr>
              <w:t>414 – pomoći izvanproračunski korisnici</w:t>
            </w:r>
          </w:p>
        </w:tc>
        <w:tc>
          <w:tcPr>
            <w:tcW w:w="2127" w:type="dxa"/>
          </w:tcPr>
          <w:p>
            <w:pPr>
              <w:pStyle w:val="TableParagraph"/>
              <w:spacing w:line="212" w:lineRule="exact"/>
              <w:ind w:left="107"/>
              <w:rPr>
                <w:rFonts w:ascii="Cambria"/>
                <w:sz w:val="20"/>
              </w:rPr>
            </w:pPr>
            <w:r>
              <w:rPr>
                <w:rFonts w:ascii="Cambria"/>
                <w:w w:val="120"/>
                <w:sz w:val="20"/>
              </w:rPr>
              <w:t>0,00</w:t>
            </w:r>
          </w:p>
        </w:tc>
        <w:tc>
          <w:tcPr>
            <w:tcW w:w="2268" w:type="dxa"/>
          </w:tcPr>
          <w:p>
            <w:pPr>
              <w:pStyle w:val="TableParagraph"/>
              <w:spacing w:line="212" w:lineRule="exact"/>
              <w:ind w:left="107"/>
              <w:rPr>
                <w:rFonts w:ascii="Cambria"/>
                <w:sz w:val="20"/>
              </w:rPr>
            </w:pPr>
            <w:r>
              <w:rPr>
                <w:rFonts w:ascii="Cambria"/>
                <w:w w:val="120"/>
                <w:sz w:val="20"/>
              </w:rPr>
              <w:t>629.000,00</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415 – pomoći iz DP – prijenos EU sredstava</w:t>
            </w:r>
          </w:p>
        </w:tc>
        <w:tc>
          <w:tcPr>
            <w:tcW w:w="2127" w:type="dxa"/>
          </w:tcPr>
          <w:p>
            <w:pPr>
              <w:pStyle w:val="TableParagraph"/>
              <w:spacing w:line="215" w:lineRule="exact"/>
              <w:ind w:left="107"/>
              <w:rPr>
                <w:rFonts w:ascii="Cambria"/>
                <w:sz w:val="20"/>
              </w:rPr>
            </w:pPr>
            <w:r>
              <w:rPr>
                <w:rFonts w:ascii="Cambria"/>
                <w:w w:val="120"/>
                <w:sz w:val="20"/>
              </w:rPr>
              <w:t>12.937,50</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417 – pomoći EU</w:t>
            </w:r>
          </w:p>
        </w:tc>
        <w:tc>
          <w:tcPr>
            <w:tcW w:w="2127" w:type="dxa"/>
          </w:tcPr>
          <w:p>
            <w:pPr>
              <w:pStyle w:val="TableParagraph"/>
              <w:spacing w:line="215" w:lineRule="exact"/>
              <w:ind w:left="107"/>
              <w:rPr>
                <w:rFonts w:ascii="Cambria"/>
                <w:sz w:val="20"/>
              </w:rPr>
            </w:pPr>
            <w:r>
              <w:rPr>
                <w:rFonts w:ascii="Cambria"/>
                <w:w w:val="120"/>
                <w:sz w:val="20"/>
              </w:rPr>
              <w:t>1.240.713,26</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4" w:hRule="atLeast"/>
        </w:trPr>
        <w:tc>
          <w:tcPr>
            <w:tcW w:w="5922" w:type="dxa"/>
          </w:tcPr>
          <w:p>
            <w:pPr>
              <w:pStyle w:val="TableParagraph"/>
              <w:spacing w:line="215" w:lineRule="exact"/>
              <w:ind w:left="107"/>
              <w:rPr>
                <w:rFonts w:ascii="Cambria"/>
                <w:b/>
                <w:sz w:val="20"/>
              </w:rPr>
            </w:pPr>
            <w:r>
              <w:rPr>
                <w:rFonts w:ascii="Cambria"/>
                <w:b/>
                <w:w w:val="110"/>
                <w:sz w:val="20"/>
              </w:rPr>
              <w:t>51 - donacije</w:t>
            </w:r>
          </w:p>
        </w:tc>
        <w:tc>
          <w:tcPr>
            <w:tcW w:w="2127" w:type="dxa"/>
          </w:tcPr>
          <w:p>
            <w:pPr>
              <w:pStyle w:val="TableParagraph"/>
              <w:spacing w:line="215" w:lineRule="exact"/>
              <w:ind w:left="107"/>
              <w:rPr>
                <w:rFonts w:ascii="Cambria"/>
                <w:b/>
                <w:sz w:val="20"/>
              </w:rPr>
            </w:pPr>
            <w:r>
              <w:rPr>
                <w:rFonts w:ascii="Cambria"/>
                <w:b/>
                <w:w w:val="115"/>
                <w:sz w:val="20"/>
              </w:rPr>
              <w:t>60.570,50</w:t>
            </w:r>
          </w:p>
        </w:tc>
        <w:tc>
          <w:tcPr>
            <w:tcW w:w="2268" w:type="dxa"/>
          </w:tcPr>
          <w:p>
            <w:pPr>
              <w:pStyle w:val="TableParagraph"/>
              <w:spacing w:line="215" w:lineRule="exact"/>
              <w:ind w:left="107"/>
              <w:rPr>
                <w:rFonts w:ascii="Cambria"/>
                <w:b/>
                <w:sz w:val="20"/>
              </w:rPr>
            </w:pPr>
            <w:r>
              <w:rPr>
                <w:rFonts w:ascii="Cambria"/>
                <w:b/>
                <w:w w:val="115"/>
                <w:sz w:val="20"/>
              </w:rPr>
              <w:t>60.420,50</w:t>
            </w:r>
          </w:p>
        </w:tc>
      </w:tr>
      <w:tr>
        <w:trPr>
          <w:trHeight w:val="234" w:hRule="atLeast"/>
        </w:trPr>
        <w:tc>
          <w:tcPr>
            <w:tcW w:w="5922" w:type="dxa"/>
          </w:tcPr>
          <w:p>
            <w:pPr>
              <w:pStyle w:val="TableParagraph"/>
              <w:spacing w:line="215" w:lineRule="exact"/>
              <w:ind w:left="107"/>
              <w:rPr>
                <w:rFonts w:ascii="Cambria" w:hAnsi="Cambria"/>
                <w:b/>
                <w:sz w:val="20"/>
              </w:rPr>
            </w:pPr>
            <w:r>
              <w:rPr>
                <w:rFonts w:ascii="Cambria" w:hAnsi="Cambria"/>
                <w:b/>
                <w:w w:val="110"/>
                <w:sz w:val="20"/>
              </w:rPr>
              <w:t>61 – prihodi od prodaje nefinancijske imovine</w:t>
            </w:r>
          </w:p>
        </w:tc>
        <w:tc>
          <w:tcPr>
            <w:tcW w:w="2127" w:type="dxa"/>
          </w:tcPr>
          <w:p>
            <w:pPr>
              <w:pStyle w:val="TableParagraph"/>
              <w:spacing w:line="215" w:lineRule="exact"/>
              <w:ind w:left="107"/>
              <w:rPr>
                <w:rFonts w:ascii="Cambria"/>
                <w:b/>
                <w:sz w:val="20"/>
              </w:rPr>
            </w:pPr>
            <w:r>
              <w:rPr>
                <w:rFonts w:ascii="Cambria"/>
                <w:b/>
                <w:w w:val="115"/>
                <w:sz w:val="20"/>
              </w:rPr>
              <w:t>0,00</w:t>
            </w:r>
          </w:p>
        </w:tc>
        <w:tc>
          <w:tcPr>
            <w:tcW w:w="2268" w:type="dxa"/>
          </w:tcPr>
          <w:p>
            <w:pPr>
              <w:pStyle w:val="TableParagraph"/>
              <w:spacing w:line="215" w:lineRule="exact"/>
              <w:ind w:left="107"/>
              <w:rPr>
                <w:rFonts w:ascii="Cambria"/>
                <w:b/>
                <w:sz w:val="20"/>
              </w:rPr>
            </w:pPr>
            <w:r>
              <w:rPr>
                <w:rFonts w:ascii="Cambria"/>
                <w:b/>
                <w:w w:val="115"/>
                <w:sz w:val="20"/>
              </w:rPr>
              <w:t>0,00</w:t>
            </w:r>
          </w:p>
        </w:tc>
      </w:tr>
      <w:tr>
        <w:trPr>
          <w:trHeight w:val="234" w:hRule="atLeast"/>
        </w:trPr>
        <w:tc>
          <w:tcPr>
            <w:tcW w:w="5922" w:type="dxa"/>
          </w:tcPr>
          <w:p>
            <w:pPr>
              <w:pStyle w:val="TableParagraph"/>
              <w:spacing w:line="215" w:lineRule="exact"/>
              <w:ind w:left="107"/>
              <w:rPr>
                <w:rFonts w:ascii="Cambria"/>
                <w:b/>
                <w:sz w:val="20"/>
              </w:rPr>
            </w:pPr>
            <w:r>
              <w:rPr>
                <w:rFonts w:ascii="Cambria"/>
                <w:b/>
                <w:w w:val="110"/>
                <w:sz w:val="20"/>
              </w:rPr>
              <w:t>91 - rezultat</w:t>
            </w:r>
          </w:p>
        </w:tc>
        <w:tc>
          <w:tcPr>
            <w:tcW w:w="2127" w:type="dxa"/>
          </w:tcPr>
          <w:p>
            <w:pPr>
              <w:pStyle w:val="TableParagraph"/>
              <w:spacing w:line="215" w:lineRule="exact"/>
              <w:ind w:left="107"/>
              <w:rPr>
                <w:rFonts w:ascii="Cambria"/>
                <w:b/>
                <w:sz w:val="20"/>
              </w:rPr>
            </w:pPr>
            <w:r>
              <w:rPr>
                <w:rFonts w:ascii="Cambria"/>
                <w:b/>
                <w:w w:val="115"/>
                <w:sz w:val="20"/>
              </w:rPr>
              <w:t>0,00</w:t>
            </w:r>
          </w:p>
        </w:tc>
        <w:tc>
          <w:tcPr>
            <w:tcW w:w="2268" w:type="dxa"/>
          </w:tcPr>
          <w:p>
            <w:pPr>
              <w:pStyle w:val="TableParagraph"/>
              <w:spacing w:line="215" w:lineRule="exact"/>
              <w:ind w:left="107"/>
              <w:rPr>
                <w:rFonts w:ascii="Cambria"/>
                <w:b/>
                <w:sz w:val="20"/>
              </w:rPr>
            </w:pPr>
            <w:r>
              <w:rPr>
                <w:rFonts w:ascii="Cambria"/>
                <w:b/>
                <w:w w:val="115"/>
                <w:sz w:val="20"/>
              </w:rPr>
              <w:t>5.782.684,05</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911 – rezultat opp</w:t>
            </w:r>
          </w:p>
        </w:tc>
        <w:tc>
          <w:tcPr>
            <w:tcW w:w="2127" w:type="dxa"/>
          </w:tcPr>
          <w:p>
            <w:pPr>
              <w:pStyle w:val="TableParagraph"/>
              <w:spacing w:line="215" w:lineRule="exact"/>
              <w:ind w:left="107"/>
              <w:rPr>
                <w:rFonts w:ascii="Cambria"/>
                <w:sz w:val="20"/>
              </w:rPr>
            </w:pPr>
            <w:r>
              <w:rPr>
                <w:rFonts w:ascii="Cambria"/>
                <w:w w:val="120"/>
                <w:sz w:val="20"/>
              </w:rPr>
              <w:t>0,00</w:t>
            </w:r>
          </w:p>
        </w:tc>
        <w:tc>
          <w:tcPr>
            <w:tcW w:w="2268" w:type="dxa"/>
          </w:tcPr>
          <w:p>
            <w:pPr>
              <w:pStyle w:val="TableParagraph"/>
              <w:spacing w:line="215" w:lineRule="exact"/>
              <w:ind w:left="107"/>
              <w:rPr>
                <w:rFonts w:ascii="Cambria"/>
                <w:sz w:val="20"/>
              </w:rPr>
            </w:pPr>
            <w:r>
              <w:rPr>
                <w:rFonts w:ascii="Cambria"/>
                <w:w w:val="120"/>
                <w:sz w:val="20"/>
              </w:rPr>
              <w:t>5.561.263,23</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912 – rezultat vlastiti prihodi</w:t>
            </w:r>
          </w:p>
        </w:tc>
        <w:tc>
          <w:tcPr>
            <w:tcW w:w="2127" w:type="dxa"/>
          </w:tcPr>
          <w:p>
            <w:pPr>
              <w:pStyle w:val="TableParagraph"/>
              <w:spacing w:line="215" w:lineRule="exact"/>
              <w:ind w:left="107"/>
              <w:rPr>
                <w:rFonts w:ascii="Cambria"/>
                <w:sz w:val="20"/>
              </w:rPr>
            </w:pPr>
            <w:r>
              <w:rPr>
                <w:rFonts w:ascii="Cambria"/>
                <w:w w:val="120"/>
                <w:sz w:val="20"/>
              </w:rPr>
              <w:t>0,00</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913 – rezultat prihodi po posebnim propisima</w:t>
            </w:r>
          </w:p>
        </w:tc>
        <w:tc>
          <w:tcPr>
            <w:tcW w:w="2127" w:type="dxa"/>
          </w:tcPr>
          <w:p>
            <w:pPr>
              <w:pStyle w:val="TableParagraph"/>
              <w:spacing w:line="215" w:lineRule="exact"/>
              <w:ind w:left="107"/>
              <w:rPr>
                <w:rFonts w:ascii="Cambria"/>
                <w:sz w:val="20"/>
              </w:rPr>
            </w:pPr>
            <w:r>
              <w:rPr>
                <w:rFonts w:ascii="Cambria"/>
                <w:w w:val="120"/>
                <w:sz w:val="20"/>
              </w:rPr>
              <w:t>0,00</w:t>
            </w:r>
          </w:p>
        </w:tc>
        <w:tc>
          <w:tcPr>
            <w:tcW w:w="2268" w:type="dxa"/>
          </w:tcPr>
          <w:p>
            <w:pPr>
              <w:pStyle w:val="TableParagraph"/>
              <w:spacing w:line="215" w:lineRule="exact"/>
              <w:ind w:left="107"/>
              <w:rPr>
                <w:rFonts w:ascii="Cambria"/>
                <w:sz w:val="20"/>
              </w:rPr>
            </w:pPr>
            <w:r>
              <w:rPr>
                <w:rFonts w:ascii="Cambria"/>
                <w:w w:val="120"/>
                <w:sz w:val="20"/>
              </w:rPr>
              <w:t>209.742,56</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914 – rezultat pomoći</w:t>
            </w:r>
          </w:p>
        </w:tc>
        <w:tc>
          <w:tcPr>
            <w:tcW w:w="2127" w:type="dxa"/>
          </w:tcPr>
          <w:p>
            <w:pPr>
              <w:pStyle w:val="TableParagraph"/>
              <w:spacing w:line="215" w:lineRule="exact"/>
              <w:ind w:left="107"/>
              <w:rPr>
                <w:rFonts w:ascii="Cambria"/>
                <w:sz w:val="20"/>
              </w:rPr>
            </w:pPr>
            <w:r>
              <w:rPr>
                <w:rFonts w:ascii="Cambria"/>
                <w:w w:val="115"/>
                <w:sz w:val="20"/>
              </w:rPr>
              <w:t>0,00</w:t>
            </w:r>
          </w:p>
        </w:tc>
        <w:tc>
          <w:tcPr>
            <w:tcW w:w="2268" w:type="dxa"/>
          </w:tcPr>
          <w:p>
            <w:pPr>
              <w:pStyle w:val="TableParagraph"/>
              <w:spacing w:line="215" w:lineRule="exact"/>
              <w:ind w:left="107"/>
              <w:rPr>
                <w:rFonts w:ascii="Cambria"/>
                <w:sz w:val="20"/>
              </w:rPr>
            </w:pPr>
            <w:r>
              <w:rPr>
                <w:rFonts w:ascii="Cambria"/>
                <w:w w:val="120"/>
                <w:sz w:val="20"/>
              </w:rPr>
              <w:t>11.678,26</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915 – rezultat donacije</w:t>
            </w:r>
          </w:p>
        </w:tc>
        <w:tc>
          <w:tcPr>
            <w:tcW w:w="2127" w:type="dxa"/>
          </w:tcPr>
          <w:p>
            <w:pPr>
              <w:pStyle w:val="TableParagraph"/>
              <w:spacing w:line="215" w:lineRule="exact"/>
              <w:ind w:left="107"/>
              <w:rPr>
                <w:rFonts w:ascii="Cambria"/>
                <w:sz w:val="20"/>
              </w:rPr>
            </w:pPr>
            <w:r>
              <w:rPr>
                <w:rFonts w:ascii="Cambria"/>
                <w:w w:val="120"/>
                <w:sz w:val="20"/>
              </w:rPr>
              <w:t>0,00</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5" w:hRule="atLeast"/>
        </w:trPr>
        <w:tc>
          <w:tcPr>
            <w:tcW w:w="5922" w:type="dxa"/>
          </w:tcPr>
          <w:p>
            <w:pPr>
              <w:pStyle w:val="TableParagraph"/>
              <w:spacing w:line="215" w:lineRule="exact"/>
              <w:ind w:left="107"/>
              <w:rPr>
                <w:rFonts w:ascii="Cambria" w:hAnsi="Cambria"/>
                <w:sz w:val="20"/>
              </w:rPr>
            </w:pPr>
            <w:r>
              <w:rPr>
                <w:rFonts w:ascii="Cambria" w:hAnsi="Cambria"/>
                <w:w w:val="110"/>
                <w:sz w:val="20"/>
              </w:rPr>
              <w:t>916 – rezultat prihodi od nefinancijske imovine</w:t>
            </w:r>
          </w:p>
        </w:tc>
        <w:tc>
          <w:tcPr>
            <w:tcW w:w="2127" w:type="dxa"/>
          </w:tcPr>
          <w:p>
            <w:pPr>
              <w:pStyle w:val="TableParagraph"/>
              <w:spacing w:line="215" w:lineRule="exact"/>
              <w:ind w:left="107"/>
              <w:rPr>
                <w:rFonts w:ascii="Cambria"/>
                <w:sz w:val="20"/>
              </w:rPr>
            </w:pPr>
            <w:r>
              <w:rPr>
                <w:rFonts w:ascii="Cambria"/>
                <w:w w:val="120"/>
                <w:sz w:val="20"/>
              </w:rPr>
              <w:t>0,00</w:t>
            </w:r>
          </w:p>
        </w:tc>
        <w:tc>
          <w:tcPr>
            <w:tcW w:w="2268" w:type="dxa"/>
          </w:tcPr>
          <w:p>
            <w:pPr>
              <w:pStyle w:val="TableParagraph"/>
              <w:spacing w:line="215" w:lineRule="exact"/>
              <w:ind w:left="107"/>
              <w:rPr>
                <w:rFonts w:ascii="Cambria"/>
                <w:sz w:val="20"/>
              </w:rPr>
            </w:pPr>
            <w:r>
              <w:rPr>
                <w:rFonts w:ascii="Cambria"/>
                <w:w w:val="120"/>
                <w:sz w:val="20"/>
              </w:rPr>
              <w:t>0,00</w:t>
            </w:r>
          </w:p>
        </w:tc>
      </w:tr>
      <w:tr>
        <w:trPr>
          <w:trHeight w:val="234" w:hRule="atLeast"/>
        </w:trPr>
        <w:tc>
          <w:tcPr>
            <w:tcW w:w="5922" w:type="dxa"/>
          </w:tcPr>
          <w:p>
            <w:pPr>
              <w:pStyle w:val="TableParagraph"/>
              <w:spacing w:line="215" w:lineRule="exact"/>
              <w:ind w:left="107"/>
              <w:rPr>
                <w:rFonts w:ascii="Cambria" w:hAnsi="Cambria"/>
                <w:sz w:val="20"/>
              </w:rPr>
            </w:pPr>
            <w:r>
              <w:rPr>
                <w:rFonts w:ascii="Cambria" w:hAnsi="Cambria"/>
                <w:w w:val="110"/>
                <w:sz w:val="20"/>
              </w:rPr>
              <w:t>9114 – rezultat predfinanciranje EU iz opp</w:t>
            </w:r>
          </w:p>
        </w:tc>
        <w:tc>
          <w:tcPr>
            <w:tcW w:w="2127" w:type="dxa"/>
          </w:tcPr>
          <w:p>
            <w:pPr>
              <w:pStyle w:val="TableParagraph"/>
              <w:spacing w:line="215" w:lineRule="exact"/>
              <w:ind w:left="107"/>
              <w:rPr>
                <w:rFonts w:ascii="Cambria"/>
                <w:sz w:val="20"/>
              </w:rPr>
            </w:pPr>
            <w:r>
              <w:rPr>
                <w:rFonts w:ascii="Cambria"/>
                <w:w w:val="120"/>
                <w:sz w:val="20"/>
              </w:rPr>
              <w:t>4.239.257,23</w:t>
            </w:r>
          </w:p>
        </w:tc>
        <w:tc>
          <w:tcPr>
            <w:tcW w:w="2268" w:type="dxa"/>
          </w:tcPr>
          <w:p>
            <w:pPr>
              <w:pStyle w:val="TableParagraph"/>
              <w:spacing w:line="215" w:lineRule="exact"/>
              <w:ind w:left="107"/>
              <w:rPr>
                <w:rFonts w:ascii="Cambria"/>
                <w:sz w:val="20"/>
              </w:rPr>
            </w:pPr>
            <w:r>
              <w:rPr>
                <w:rFonts w:ascii="Cambria"/>
                <w:w w:val="120"/>
                <w:sz w:val="20"/>
              </w:rPr>
              <w:t>0,00</w:t>
            </w:r>
          </w:p>
        </w:tc>
      </w:tr>
    </w:tbl>
    <w:p>
      <w:pPr>
        <w:pStyle w:val="BodyText"/>
        <w:spacing w:before="10"/>
        <w:rPr>
          <w:b/>
          <w:sz w:val="21"/>
        </w:rPr>
      </w:pPr>
    </w:p>
    <w:p>
      <w:pPr>
        <w:pStyle w:val="BodyText"/>
        <w:ind w:left="2076"/>
      </w:pPr>
      <w:r>
        <w:rPr>
          <w:w w:val="115"/>
        </w:rPr>
        <w:t>* napomena: sredstva izvora 411 osigurana su iz rezultata izvor 9114</w:t>
      </w:r>
    </w:p>
    <w:p>
      <w:pPr>
        <w:pStyle w:val="BodyText"/>
        <w:rPr>
          <w:sz w:val="26"/>
        </w:rPr>
      </w:pPr>
    </w:p>
    <w:p>
      <w:pPr>
        <w:pStyle w:val="Heading1"/>
        <w:numPr>
          <w:ilvl w:val="0"/>
          <w:numId w:val="5"/>
        </w:numPr>
        <w:tabs>
          <w:tab w:pos="2065" w:val="left" w:leader="none"/>
          <w:tab w:pos="4370" w:val="left" w:leader="none"/>
          <w:tab w:pos="6378" w:val="left" w:leader="none"/>
          <w:tab w:pos="7961" w:val="left" w:leader="none"/>
          <w:tab w:pos="8470" w:val="left" w:leader="none"/>
          <w:tab w:pos="10099" w:val="left" w:leader="none"/>
        </w:tabs>
        <w:spacing w:line="240" w:lineRule="auto" w:before="189" w:after="0"/>
        <w:ind w:left="2076" w:right="903" w:hanging="360"/>
        <w:jc w:val="left"/>
      </w:pPr>
      <w:r>
        <w:rPr>
          <w:w w:val="120"/>
        </w:rPr>
        <w:t>OBRAZLOŽENJE</w:t>
        <w:tab/>
        <w:t>OSTVARENJA</w:t>
        <w:tab/>
        <w:t>RASHODA</w:t>
        <w:tab/>
        <w:t>I</w:t>
        <w:tab/>
      </w:r>
      <w:r>
        <w:rPr>
          <w:w w:val="115"/>
        </w:rPr>
        <w:t>IZDATAKA</w:t>
        <w:tab/>
      </w:r>
      <w:r>
        <w:rPr>
          <w:spacing w:val="-5"/>
          <w:w w:val="115"/>
        </w:rPr>
        <w:t>PREMA </w:t>
      </w:r>
      <w:r>
        <w:rPr>
          <w:w w:val="120"/>
        </w:rPr>
        <w:t>ORGANIZACIJSKOJ I PROGRAMSKOJ</w:t>
      </w:r>
      <w:r>
        <w:rPr>
          <w:spacing w:val="46"/>
          <w:w w:val="120"/>
        </w:rPr>
        <w:t> </w:t>
      </w:r>
      <w:r>
        <w:rPr>
          <w:w w:val="120"/>
        </w:rPr>
        <w:t>KLASIFIKACIJI</w:t>
      </w:r>
    </w:p>
    <w:p>
      <w:pPr>
        <w:pStyle w:val="BodyText"/>
        <w:spacing w:before="1"/>
        <w:rPr>
          <w:b/>
        </w:rPr>
      </w:pPr>
    </w:p>
    <w:p>
      <w:pPr>
        <w:pStyle w:val="ListParagraph"/>
        <w:numPr>
          <w:ilvl w:val="0"/>
          <w:numId w:val="8"/>
        </w:numPr>
        <w:tabs>
          <w:tab w:pos="2437" w:val="left" w:leader="none"/>
        </w:tabs>
        <w:spacing w:line="240" w:lineRule="auto" w:before="0" w:after="0"/>
        <w:ind w:left="2436" w:right="0" w:hanging="361"/>
        <w:jc w:val="left"/>
        <w:rPr>
          <w:b/>
          <w:sz w:val="22"/>
        </w:rPr>
      </w:pPr>
      <w:r>
        <w:rPr>
          <w:b/>
          <w:w w:val="110"/>
          <w:sz w:val="22"/>
        </w:rPr>
        <w:t>Izvješće o izvršenim</w:t>
      </w:r>
      <w:r>
        <w:rPr>
          <w:b/>
          <w:spacing w:val="5"/>
          <w:w w:val="110"/>
          <w:sz w:val="22"/>
        </w:rPr>
        <w:t> </w:t>
      </w:r>
      <w:r>
        <w:rPr>
          <w:b/>
          <w:w w:val="110"/>
          <w:sz w:val="22"/>
        </w:rPr>
        <w:t>preraspodjelama</w:t>
      </w:r>
    </w:p>
    <w:p>
      <w:pPr>
        <w:pStyle w:val="BodyText"/>
        <w:rPr>
          <w:b/>
        </w:rPr>
      </w:pPr>
    </w:p>
    <w:p>
      <w:pPr>
        <w:pStyle w:val="BodyText"/>
        <w:ind w:left="2076"/>
      </w:pPr>
      <w:r>
        <w:rPr>
          <w:w w:val="115"/>
        </w:rPr>
        <w:t>U razdoblju 01.01.-30.06.2020. godine nije bilo preraspodjele sredstava.</w:t>
      </w:r>
    </w:p>
    <w:p>
      <w:pPr>
        <w:pStyle w:val="BodyText"/>
      </w:pPr>
    </w:p>
    <w:p>
      <w:pPr>
        <w:pStyle w:val="Heading1"/>
        <w:numPr>
          <w:ilvl w:val="0"/>
          <w:numId w:val="8"/>
        </w:numPr>
        <w:tabs>
          <w:tab w:pos="2437" w:val="left" w:leader="none"/>
        </w:tabs>
        <w:spacing w:line="240" w:lineRule="auto" w:before="0" w:after="0"/>
        <w:ind w:left="2436" w:right="0" w:hanging="361"/>
        <w:jc w:val="left"/>
      </w:pPr>
      <w:r>
        <w:rPr>
          <w:w w:val="110"/>
        </w:rPr>
        <w:t>Izvješće o izvršenju programa i organizacijskoj</w:t>
      </w:r>
      <w:r>
        <w:rPr>
          <w:spacing w:val="22"/>
          <w:w w:val="110"/>
        </w:rPr>
        <w:t> </w:t>
      </w:r>
      <w:r>
        <w:rPr>
          <w:w w:val="110"/>
        </w:rPr>
        <w:t>klasifikaciji</w:t>
      </w:r>
    </w:p>
    <w:p>
      <w:pPr>
        <w:spacing w:after="0" w:line="240" w:lineRule="auto"/>
        <w:jc w:val="left"/>
        <w:sectPr>
          <w:pgSz w:w="11910" w:h="16840"/>
          <w:pgMar w:header="0" w:footer="720" w:top="900" w:bottom="960" w:left="60" w:right="0"/>
        </w:sectPr>
      </w:pPr>
    </w:p>
    <w:p>
      <w:pPr>
        <w:pStyle w:val="BodyText"/>
        <w:spacing w:before="72"/>
        <w:ind w:left="2065" w:right="2491"/>
        <w:jc w:val="center"/>
      </w:pPr>
      <w:r>
        <w:rPr>
          <w:w w:val="115"/>
        </w:rPr>
        <w:t>Obzirom na programe, izvršenje proračuna Grada Ozlja je slijedeće:</w:t>
      </w:r>
    </w:p>
    <w:p>
      <w:pPr>
        <w:pStyle w:val="BodyText"/>
        <w:spacing w:before="3"/>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4623"/>
        <w:gridCol w:w="1841"/>
        <w:gridCol w:w="1759"/>
        <w:gridCol w:w="931"/>
      </w:tblGrid>
      <w:tr>
        <w:trPr>
          <w:trHeight w:val="636" w:hRule="atLeast"/>
        </w:trPr>
        <w:tc>
          <w:tcPr>
            <w:tcW w:w="1589" w:type="dxa"/>
          </w:tcPr>
          <w:p>
            <w:pPr>
              <w:pStyle w:val="TableParagraph"/>
              <w:spacing w:line="210" w:lineRule="exact"/>
              <w:ind w:left="-1"/>
              <w:rPr>
                <w:rFonts w:ascii="Cambria"/>
                <w:b/>
                <w:sz w:val="18"/>
              </w:rPr>
            </w:pPr>
            <w:r>
              <w:rPr>
                <w:rFonts w:ascii="Cambria"/>
                <w:b/>
                <w:i/>
                <w:w w:val="115"/>
                <w:sz w:val="18"/>
              </w:rPr>
              <w:t>Razdjel </w:t>
            </w:r>
            <w:r>
              <w:rPr>
                <w:rFonts w:ascii="Cambria"/>
                <w:b/>
                <w:w w:val="115"/>
                <w:sz w:val="18"/>
              </w:rPr>
              <w:t>/Glava</w:t>
            </w:r>
          </w:p>
          <w:p>
            <w:pPr>
              <w:pStyle w:val="TableParagraph"/>
              <w:spacing w:before="10"/>
              <w:rPr>
                <w:rFonts w:ascii="Cambria"/>
                <w:sz w:val="17"/>
              </w:rPr>
            </w:pPr>
          </w:p>
          <w:p>
            <w:pPr>
              <w:pStyle w:val="TableParagraph"/>
              <w:spacing w:line="196" w:lineRule="exact"/>
              <w:ind w:left="-1"/>
              <w:rPr>
                <w:rFonts w:ascii="Cambria"/>
                <w:sz w:val="18"/>
              </w:rPr>
            </w:pPr>
            <w:r>
              <w:rPr>
                <w:rFonts w:ascii="Cambria"/>
                <w:w w:val="110"/>
                <w:sz w:val="18"/>
              </w:rPr>
              <w:t>Program</w:t>
            </w:r>
          </w:p>
        </w:tc>
        <w:tc>
          <w:tcPr>
            <w:tcW w:w="4623" w:type="dxa"/>
          </w:tcPr>
          <w:p>
            <w:pPr>
              <w:pStyle w:val="TableParagraph"/>
              <w:spacing w:line="210" w:lineRule="exact"/>
              <w:ind w:left="2078" w:right="2066"/>
              <w:jc w:val="center"/>
              <w:rPr>
                <w:rFonts w:ascii="Cambria"/>
                <w:b/>
                <w:sz w:val="18"/>
              </w:rPr>
            </w:pPr>
            <w:r>
              <w:rPr>
                <w:rFonts w:ascii="Cambria"/>
                <w:b/>
                <w:w w:val="115"/>
                <w:sz w:val="18"/>
              </w:rPr>
              <w:t>Opis</w:t>
            </w:r>
          </w:p>
        </w:tc>
        <w:tc>
          <w:tcPr>
            <w:tcW w:w="1841" w:type="dxa"/>
          </w:tcPr>
          <w:p>
            <w:pPr>
              <w:pStyle w:val="TableParagraph"/>
              <w:ind w:left="302" w:right="101" w:firstLine="280"/>
              <w:rPr>
                <w:rFonts w:ascii="Cambria"/>
                <w:b/>
                <w:sz w:val="18"/>
              </w:rPr>
            </w:pPr>
            <w:r>
              <w:rPr>
                <w:rFonts w:ascii="Cambria"/>
                <w:b/>
                <w:w w:val="110"/>
                <w:sz w:val="18"/>
              </w:rPr>
              <w:t>Plan za 2020. godinu</w:t>
            </w:r>
          </w:p>
        </w:tc>
        <w:tc>
          <w:tcPr>
            <w:tcW w:w="1759" w:type="dxa"/>
          </w:tcPr>
          <w:p>
            <w:pPr>
              <w:pStyle w:val="TableParagraph"/>
              <w:ind w:left="550" w:right="250" w:hanging="238"/>
              <w:rPr>
                <w:rFonts w:ascii="Cambria"/>
                <w:b/>
                <w:sz w:val="18"/>
              </w:rPr>
            </w:pPr>
            <w:r>
              <w:rPr>
                <w:rFonts w:ascii="Cambria"/>
                <w:b/>
                <w:w w:val="115"/>
                <w:sz w:val="18"/>
              </w:rPr>
              <w:t>Ostvareno u 01.01.-</w:t>
            </w:r>
          </w:p>
          <w:p>
            <w:pPr>
              <w:pStyle w:val="TableParagraph"/>
              <w:spacing w:line="194" w:lineRule="exact"/>
              <w:ind w:left="315"/>
              <w:rPr>
                <w:rFonts w:ascii="Cambria"/>
                <w:b/>
                <w:sz w:val="18"/>
              </w:rPr>
            </w:pPr>
            <w:r>
              <w:rPr>
                <w:rFonts w:ascii="Cambria"/>
                <w:b/>
                <w:w w:val="120"/>
                <w:sz w:val="18"/>
              </w:rPr>
              <w:t>30.06.2020.</w:t>
            </w:r>
          </w:p>
        </w:tc>
        <w:tc>
          <w:tcPr>
            <w:tcW w:w="931" w:type="dxa"/>
          </w:tcPr>
          <w:p>
            <w:pPr>
              <w:pStyle w:val="TableParagraph"/>
              <w:spacing w:line="210" w:lineRule="exact"/>
              <w:ind w:left="136" w:right="124"/>
              <w:jc w:val="center"/>
              <w:rPr>
                <w:rFonts w:ascii="Cambria"/>
                <w:b/>
                <w:sz w:val="18"/>
              </w:rPr>
            </w:pPr>
            <w:r>
              <w:rPr>
                <w:rFonts w:ascii="Cambria"/>
                <w:b/>
                <w:w w:val="110"/>
                <w:sz w:val="18"/>
              </w:rPr>
              <w:t>Indeks</w:t>
            </w:r>
          </w:p>
          <w:p>
            <w:pPr>
              <w:pStyle w:val="TableParagraph"/>
              <w:ind w:left="9"/>
              <w:jc w:val="center"/>
              <w:rPr>
                <w:rFonts w:ascii="Cambria"/>
                <w:b/>
                <w:sz w:val="18"/>
              </w:rPr>
            </w:pPr>
            <w:r>
              <w:rPr>
                <w:rFonts w:ascii="Cambria"/>
                <w:b/>
                <w:w w:val="96"/>
                <w:sz w:val="18"/>
              </w:rPr>
              <w:t>%</w:t>
            </w:r>
          </w:p>
        </w:tc>
      </w:tr>
      <w:tr>
        <w:trPr>
          <w:trHeight w:val="213" w:hRule="atLeast"/>
        </w:trPr>
        <w:tc>
          <w:tcPr>
            <w:tcW w:w="1589" w:type="dxa"/>
          </w:tcPr>
          <w:p>
            <w:pPr>
              <w:pStyle w:val="TableParagraph"/>
              <w:spacing w:line="193" w:lineRule="exact"/>
              <w:ind w:left="107"/>
              <w:rPr>
                <w:rFonts w:ascii="Cambria"/>
                <w:b/>
                <w:sz w:val="18"/>
              </w:rPr>
            </w:pPr>
            <w:r>
              <w:rPr>
                <w:rFonts w:ascii="Cambria"/>
                <w:b/>
                <w:i/>
                <w:w w:val="110"/>
                <w:sz w:val="18"/>
              </w:rPr>
              <w:t>001/</w:t>
            </w:r>
            <w:r>
              <w:rPr>
                <w:rFonts w:ascii="Cambria"/>
                <w:b/>
                <w:w w:val="110"/>
                <w:sz w:val="18"/>
              </w:rPr>
              <w:t>00101</w:t>
            </w:r>
          </w:p>
        </w:tc>
        <w:tc>
          <w:tcPr>
            <w:tcW w:w="4623" w:type="dxa"/>
          </w:tcPr>
          <w:p>
            <w:pPr>
              <w:pStyle w:val="TableParagraph"/>
              <w:spacing w:line="193" w:lineRule="exact"/>
              <w:ind w:left="107"/>
              <w:rPr>
                <w:rFonts w:ascii="Cambria" w:hAnsi="Cambria"/>
                <w:b/>
                <w:i/>
                <w:sz w:val="18"/>
              </w:rPr>
            </w:pPr>
            <w:r>
              <w:rPr>
                <w:rFonts w:ascii="Cambria" w:hAnsi="Cambria"/>
                <w:b/>
                <w:i/>
                <w:w w:val="120"/>
                <w:sz w:val="18"/>
              </w:rPr>
              <w:t>Gradsko vijeće, Ured Gradonačelnika</w:t>
            </w:r>
          </w:p>
        </w:tc>
        <w:tc>
          <w:tcPr>
            <w:tcW w:w="1841" w:type="dxa"/>
          </w:tcPr>
          <w:p>
            <w:pPr>
              <w:pStyle w:val="TableParagraph"/>
              <w:spacing w:line="187" w:lineRule="exact"/>
              <w:ind w:right="90"/>
              <w:jc w:val="right"/>
              <w:rPr>
                <w:rFonts w:ascii="Cambria"/>
                <w:b/>
                <w:sz w:val="16"/>
              </w:rPr>
            </w:pPr>
            <w:r>
              <w:rPr>
                <w:rFonts w:ascii="Cambria"/>
                <w:b/>
                <w:w w:val="120"/>
                <w:sz w:val="16"/>
              </w:rPr>
              <w:t>544.000,00</w:t>
            </w:r>
          </w:p>
        </w:tc>
        <w:tc>
          <w:tcPr>
            <w:tcW w:w="1759" w:type="dxa"/>
          </w:tcPr>
          <w:p>
            <w:pPr>
              <w:pStyle w:val="TableParagraph"/>
              <w:spacing w:line="193" w:lineRule="exact"/>
              <w:ind w:right="95"/>
              <w:jc w:val="right"/>
              <w:rPr>
                <w:rFonts w:ascii="Cambria"/>
                <w:b/>
                <w:i/>
                <w:sz w:val="18"/>
              </w:rPr>
            </w:pPr>
            <w:r>
              <w:rPr>
                <w:rFonts w:ascii="Cambria"/>
                <w:b/>
                <w:i/>
                <w:w w:val="125"/>
                <w:sz w:val="18"/>
              </w:rPr>
              <w:t>344.675,23</w:t>
            </w:r>
          </w:p>
        </w:tc>
        <w:tc>
          <w:tcPr>
            <w:tcW w:w="931" w:type="dxa"/>
          </w:tcPr>
          <w:p>
            <w:pPr>
              <w:pStyle w:val="TableParagraph"/>
              <w:spacing w:line="193" w:lineRule="exact"/>
              <w:ind w:right="96"/>
              <w:jc w:val="right"/>
              <w:rPr>
                <w:rFonts w:ascii="Cambria"/>
                <w:b/>
                <w:i/>
                <w:sz w:val="18"/>
              </w:rPr>
            </w:pPr>
            <w:r>
              <w:rPr>
                <w:rFonts w:ascii="Cambria"/>
                <w:b/>
                <w:i/>
                <w:w w:val="120"/>
                <w:sz w:val="18"/>
              </w:rPr>
              <w:t>63,36</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1011</w:t>
            </w:r>
          </w:p>
        </w:tc>
        <w:tc>
          <w:tcPr>
            <w:tcW w:w="4623" w:type="dxa"/>
          </w:tcPr>
          <w:p>
            <w:pPr>
              <w:pStyle w:val="TableParagraph"/>
              <w:spacing w:line="191" w:lineRule="exact"/>
              <w:ind w:left="107"/>
              <w:rPr>
                <w:rFonts w:ascii="Cambria" w:hAnsi="Cambria"/>
                <w:sz w:val="18"/>
              </w:rPr>
            </w:pPr>
            <w:r>
              <w:rPr>
                <w:rFonts w:ascii="Cambria" w:hAnsi="Cambria"/>
                <w:w w:val="115"/>
                <w:sz w:val="18"/>
              </w:rPr>
              <w:t>Redovna djelatnost Gradskog vijeća, Ureda Grad.</w:t>
            </w:r>
          </w:p>
        </w:tc>
        <w:tc>
          <w:tcPr>
            <w:tcW w:w="1841" w:type="dxa"/>
          </w:tcPr>
          <w:p>
            <w:pPr>
              <w:pStyle w:val="TableParagraph"/>
              <w:spacing w:line="187" w:lineRule="exact"/>
              <w:ind w:right="92"/>
              <w:jc w:val="right"/>
              <w:rPr>
                <w:rFonts w:ascii="Cambria"/>
                <w:sz w:val="16"/>
              </w:rPr>
            </w:pPr>
            <w:r>
              <w:rPr>
                <w:rFonts w:ascii="Cambria"/>
                <w:w w:val="120"/>
                <w:sz w:val="16"/>
              </w:rPr>
              <w:t>544.000,00</w:t>
            </w:r>
          </w:p>
        </w:tc>
        <w:tc>
          <w:tcPr>
            <w:tcW w:w="1759" w:type="dxa"/>
          </w:tcPr>
          <w:p>
            <w:pPr>
              <w:pStyle w:val="TableParagraph"/>
              <w:spacing w:line="191" w:lineRule="exact"/>
              <w:ind w:right="91"/>
              <w:jc w:val="right"/>
              <w:rPr>
                <w:rFonts w:ascii="Cambria"/>
                <w:sz w:val="18"/>
              </w:rPr>
            </w:pPr>
            <w:r>
              <w:rPr>
                <w:rFonts w:ascii="Cambria"/>
                <w:w w:val="120"/>
                <w:sz w:val="18"/>
              </w:rPr>
              <w:t>344.675,23</w:t>
            </w:r>
          </w:p>
        </w:tc>
        <w:tc>
          <w:tcPr>
            <w:tcW w:w="931" w:type="dxa"/>
          </w:tcPr>
          <w:p>
            <w:pPr>
              <w:pStyle w:val="TableParagraph"/>
              <w:spacing w:line="191" w:lineRule="exact"/>
              <w:ind w:right="93"/>
              <w:jc w:val="right"/>
              <w:rPr>
                <w:rFonts w:ascii="Cambria"/>
                <w:sz w:val="18"/>
              </w:rPr>
            </w:pPr>
            <w:r>
              <w:rPr>
                <w:rFonts w:ascii="Cambria"/>
                <w:w w:val="115"/>
                <w:sz w:val="18"/>
              </w:rPr>
              <w:t>63,36</w:t>
            </w:r>
          </w:p>
        </w:tc>
      </w:tr>
      <w:tr>
        <w:trPr>
          <w:trHeight w:val="424" w:hRule="atLeast"/>
        </w:trPr>
        <w:tc>
          <w:tcPr>
            <w:tcW w:w="1589" w:type="dxa"/>
          </w:tcPr>
          <w:p>
            <w:pPr>
              <w:pStyle w:val="TableParagraph"/>
              <w:spacing w:line="210" w:lineRule="exact"/>
              <w:ind w:left="107"/>
              <w:rPr>
                <w:rFonts w:ascii="Cambria"/>
                <w:b/>
                <w:i/>
                <w:sz w:val="18"/>
              </w:rPr>
            </w:pPr>
            <w:r>
              <w:rPr>
                <w:rFonts w:ascii="Cambria"/>
                <w:b/>
                <w:i/>
                <w:w w:val="115"/>
                <w:sz w:val="18"/>
              </w:rPr>
              <w:t>002/00201</w:t>
            </w:r>
          </w:p>
        </w:tc>
        <w:tc>
          <w:tcPr>
            <w:tcW w:w="4623" w:type="dxa"/>
          </w:tcPr>
          <w:p>
            <w:pPr>
              <w:pStyle w:val="TableParagraph"/>
              <w:spacing w:line="210" w:lineRule="exact"/>
              <w:ind w:left="107"/>
              <w:rPr>
                <w:rFonts w:ascii="Cambria"/>
                <w:b/>
                <w:i/>
                <w:sz w:val="18"/>
              </w:rPr>
            </w:pPr>
            <w:r>
              <w:rPr>
                <w:rFonts w:ascii="Cambria"/>
                <w:b/>
                <w:i/>
                <w:w w:val="120"/>
                <w:sz w:val="18"/>
              </w:rPr>
              <w:t>Jedinstveni upravni odjel</w:t>
            </w:r>
          </w:p>
        </w:tc>
        <w:tc>
          <w:tcPr>
            <w:tcW w:w="1841" w:type="dxa"/>
          </w:tcPr>
          <w:p>
            <w:pPr>
              <w:pStyle w:val="TableParagraph"/>
              <w:spacing w:line="186" w:lineRule="exact"/>
              <w:ind w:left="516"/>
              <w:rPr>
                <w:rFonts w:ascii="Cambria"/>
                <w:b/>
                <w:sz w:val="16"/>
              </w:rPr>
            </w:pPr>
            <w:r>
              <w:rPr>
                <w:rFonts w:ascii="Cambria"/>
                <w:b/>
                <w:w w:val="120"/>
                <w:sz w:val="16"/>
              </w:rPr>
              <w:t>39.689.778,78</w:t>
            </w:r>
          </w:p>
          <w:p>
            <w:pPr>
              <w:pStyle w:val="TableParagraph"/>
              <w:ind w:left="590"/>
              <w:rPr>
                <w:rFonts w:ascii="Cambria"/>
                <w:sz w:val="16"/>
              </w:rPr>
            </w:pPr>
            <w:r>
              <w:rPr>
                <w:rFonts w:ascii="Cambria"/>
                <w:spacing w:val="-1"/>
                <w:w w:val="120"/>
                <w:sz w:val="16"/>
              </w:rPr>
              <w:t>33.750.314,10</w:t>
            </w:r>
          </w:p>
        </w:tc>
        <w:tc>
          <w:tcPr>
            <w:tcW w:w="1759" w:type="dxa"/>
          </w:tcPr>
          <w:p>
            <w:pPr>
              <w:pStyle w:val="TableParagraph"/>
              <w:spacing w:line="210" w:lineRule="exact"/>
              <w:ind w:right="95"/>
              <w:jc w:val="right"/>
              <w:rPr>
                <w:rFonts w:ascii="Cambria"/>
                <w:b/>
                <w:i/>
                <w:sz w:val="18"/>
              </w:rPr>
            </w:pPr>
            <w:r>
              <w:rPr>
                <w:rFonts w:ascii="Cambria"/>
                <w:b/>
                <w:i/>
                <w:w w:val="125"/>
                <w:sz w:val="18"/>
              </w:rPr>
              <w:t>17.416.464,90</w:t>
            </w:r>
          </w:p>
          <w:p>
            <w:pPr>
              <w:pStyle w:val="TableParagraph"/>
              <w:spacing w:line="194" w:lineRule="exact"/>
              <w:ind w:right="92"/>
              <w:jc w:val="right"/>
              <w:rPr>
                <w:rFonts w:ascii="Cambria"/>
                <w:i/>
                <w:sz w:val="18"/>
              </w:rPr>
            </w:pPr>
            <w:r>
              <w:rPr>
                <w:rFonts w:ascii="Cambria"/>
                <w:i/>
                <w:w w:val="125"/>
                <w:sz w:val="18"/>
              </w:rPr>
              <w:t>15.349.556,92</w:t>
            </w:r>
          </w:p>
        </w:tc>
        <w:tc>
          <w:tcPr>
            <w:tcW w:w="931" w:type="dxa"/>
          </w:tcPr>
          <w:p>
            <w:pPr>
              <w:pStyle w:val="TableParagraph"/>
              <w:spacing w:line="210" w:lineRule="exact"/>
              <w:ind w:left="272"/>
              <w:rPr>
                <w:rFonts w:ascii="Cambria"/>
                <w:b/>
                <w:i/>
                <w:sz w:val="18"/>
              </w:rPr>
            </w:pPr>
            <w:r>
              <w:rPr>
                <w:rFonts w:ascii="Cambria"/>
                <w:b/>
                <w:i/>
                <w:w w:val="120"/>
                <w:sz w:val="18"/>
              </w:rPr>
              <w:t>43,88</w:t>
            </w:r>
          </w:p>
          <w:p>
            <w:pPr>
              <w:pStyle w:val="TableParagraph"/>
              <w:spacing w:line="194" w:lineRule="exact"/>
              <w:ind w:left="322"/>
              <w:rPr>
                <w:rFonts w:ascii="Cambria"/>
                <w:i/>
                <w:sz w:val="18"/>
              </w:rPr>
            </w:pPr>
            <w:r>
              <w:rPr>
                <w:rFonts w:ascii="Cambria"/>
                <w:i/>
                <w:w w:val="125"/>
                <w:sz w:val="18"/>
              </w:rPr>
              <w:t>45,48</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2011</w:t>
            </w:r>
          </w:p>
        </w:tc>
        <w:tc>
          <w:tcPr>
            <w:tcW w:w="4623" w:type="dxa"/>
          </w:tcPr>
          <w:p>
            <w:pPr>
              <w:pStyle w:val="TableParagraph"/>
              <w:spacing w:line="191" w:lineRule="exact"/>
              <w:ind w:left="107"/>
              <w:rPr>
                <w:rFonts w:ascii="Cambria"/>
                <w:sz w:val="18"/>
              </w:rPr>
            </w:pPr>
            <w:r>
              <w:rPr>
                <w:rFonts w:ascii="Cambria"/>
                <w:w w:val="110"/>
                <w:sz w:val="18"/>
              </w:rPr>
              <w:t>Program javne uprave i administracije</w:t>
            </w:r>
          </w:p>
        </w:tc>
        <w:tc>
          <w:tcPr>
            <w:tcW w:w="1841" w:type="dxa"/>
          </w:tcPr>
          <w:p>
            <w:pPr>
              <w:pStyle w:val="TableParagraph"/>
              <w:spacing w:line="187" w:lineRule="exact"/>
              <w:ind w:right="92"/>
              <w:jc w:val="right"/>
              <w:rPr>
                <w:rFonts w:ascii="Cambria"/>
                <w:sz w:val="16"/>
              </w:rPr>
            </w:pPr>
            <w:r>
              <w:rPr>
                <w:rFonts w:ascii="Cambria"/>
                <w:w w:val="120"/>
                <w:sz w:val="16"/>
              </w:rPr>
              <w:t>4.196.668,44</w:t>
            </w:r>
          </w:p>
        </w:tc>
        <w:tc>
          <w:tcPr>
            <w:tcW w:w="1759" w:type="dxa"/>
          </w:tcPr>
          <w:p>
            <w:pPr>
              <w:pStyle w:val="TableParagraph"/>
              <w:spacing w:line="191" w:lineRule="exact"/>
              <w:ind w:right="92"/>
              <w:jc w:val="right"/>
              <w:rPr>
                <w:rFonts w:ascii="Cambria"/>
                <w:sz w:val="18"/>
              </w:rPr>
            </w:pPr>
            <w:r>
              <w:rPr>
                <w:rFonts w:ascii="Cambria"/>
                <w:w w:val="120"/>
                <w:sz w:val="18"/>
              </w:rPr>
              <w:t>1.682.248,21</w:t>
            </w:r>
          </w:p>
        </w:tc>
        <w:tc>
          <w:tcPr>
            <w:tcW w:w="931" w:type="dxa"/>
          </w:tcPr>
          <w:p>
            <w:pPr>
              <w:pStyle w:val="TableParagraph"/>
              <w:spacing w:line="191" w:lineRule="exact"/>
              <w:ind w:right="93"/>
              <w:jc w:val="right"/>
              <w:rPr>
                <w:rFonts w:ascii="Cambria"/>
                <w:sz w:val="18"/>
              </w:rPr>
            </w:pPr>
            <w:r>
              <w:rPr>
                <w:rFonts w:ascii="Cambria"/>
                <w:w w:val="115"/>
                <w:sz w:val="18"/>
              </w:rPr>
              <w:t>40,09</w:t>
            </w:r>
          </w:p>
        </w:tc>
      </w:tr>
      <w:tr>
        <w:trPr>
          <w:trHeight w:val="213" w:hRule="atLeast"/>
        </w:trPr>
        <w:tc>
          <w:tcPr>
            <w:tcW w:w="1589" w:type="dxa"/>
          </w:tcPr>
          <w:p>
            <w:pPr>
              <w:pStyle w:val="TableParagraph"/>
              <w:spacing w:line="193" w:lineRule="exact"/>
              <w:ind w:right="97"/>
              <w:jc w:val="right"/>
              <w:rPr>
                <w:rFonts w:ascii="Cambria"/>
                <w:sz w:val="18"/>
              </w:rPr>
            </w:pPr>
            <w:r>
              <w:rPr>
                <w:rFonts w:ascii="Cambria"/>
                <w:w w:val="110"/>
                <w:sz w:val="18"/>
              </w:rPr>
              <w:t>2016</w:t>
            </w:r>
          </w:p>
        </w:tc>
        <w:tc>
          <w:tcPr>
            <w:tcW w:w="4623" w:type="dxa"/>
          </w:tcPr>
          <w:p>
            <w:pPr>
              <w:pStyle w:val="TableParagraph"/>
              <w:spacing w:line="193" w:lineRule="exact"/>
              <w:ind w:left="107"/>
              <w:rPr>
                <w:rFonts w:ascii="Cambria"/>
                <w:sz w:val="18"/>
              </w:rPr>
            </w:pPr>
            <w:r>
              <w:rPr>
                <w:rFonts w:ascii="Cambria"/>
                <w:w w:val="115"/>
                <w:sz w:val="18"/>
              </w:rPr>
              <w:t>Program javnih potreba u kulturi</w:t>
            </w:r>
          </w:p>
        </w:tc>
        <w:tc>
          <w:tcPr>
            <w:tcW w:w="1841" w:type="dxa"/>
          </w:tcPr>
          <w:p>
            <w:pPr>
              <w:pStyle w:val="TableParagraph"/>
              <w:spacing w:line="187" w:lineRule="exact"/>
              <w:ind w:right="92"/>
              <w:jc w:val="right"/>
              <w:rPr>
                <w:rFonts w:ascii="Cambria"/>
                <w:sz w:val="16"/>
              </w:rPr>
            </w:pPr>
            <w:r>
              <w:rPr>
                <w:rFonts w:ascii="Cambria"/>
                <w:w w:val="120"/>
                <w:sz w:val="16"/>
              </w:rPr>
              <w:t>300.000,00</w:t>
            </w:r>
          </w:p>
        </w:tc>
        <w:tc>
          <w:tcPr>
            <w:tcW w:w="1759" w:type="dxa"/>
          </w:tcPr>
          <w:p>
            <w:pPr>
              <w:pStyle w:val="TableParagraph"/>
              <w:spacing w:line="193" w:lineRule="exact"/>
              <w:ind w:right="91"/>
              <w:jc w:val="right"/>
              <w:rPr>
                <w:rFonts w:ascii="Cambria"/>
                <w:sz w:val="18"/>
              </w:rPr>
            </w:pPr>
            <w:r>
              <w:rPr>
                <w:rFonts w:ascii="Cambria"/>
                <w:w w:val="120"/>
                <w:sz w:val="18"/>
              </w:rPr>
              <w:t>48.000,00</w:t>
            </w:r>
          </w:p>
        </w:tc>
        <w:tc>
          <w:tcPr>
            <w:tcW w:w="931" w:type="dxa"/>
          </w:tcPr>
          <w:p>
            <w:pPr>
              <w:pStyle w:val="TableParagraph"/>
              <w:spacing w:line="193" w:lineRule="exact"/>
              <w:ind w:right="93"/>
              <w:jc w:val="right"/>
              <w:rPr>
                <w:rFonts w:ascii="Cambria"/>
                <w:sz w:val="18"/>
              </w:rPr>
            </w:pPr>
            <w:r>
              <w:rPr>
                <w:rFonts w:ascii="Cambria"/>
                <w:w w:val="115"/>
                <w:sz w:val="18"/>
              </w:rPr>
              <w:t>16,00</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2017</w:t>
            </w:r>
          </w:p>
        </w:tc>
        <w:tc>
          <w:tcPr>
            <w:tcW w:w="4623" w:type="dxa"/>
          </w:tcPr>
          <w:p>
            <w:pPr>
              <w:pStyle w:val="TableParagraph"/>
              <w:spacing w:line="191" w:lineRule="exact"/>
              <w:ind w:left="107"/>
              <w:rPr>
                <w:rFonts w:ascii="Cambria" w:hAnsi="Cambria"/>
                <w:sz w:val="18"/>
              </w:rPr>
            </w:pPr>
            <w:r>
              <w:rPr>
                <w:rFonts w:ascii="Cambria" w:hAnsi="Cambria"/>
                <w:w w:val="115"/>
                <w:sz w:val="18"/>
              </w:rPr>
              <w:t>Program javnih potreba u školstvu</w:t>
            </w:r>
          </w:p>
        </w:tc>
        <w:tc>
          <w:tcPr>
            <w:tcW w:w="1841" w:type="dxa"/>
          </w:tcPr>
          <w:p>
            <w:pPr>
              <w:pStyle w:val="TableParagraph"/>
              <w:spacing w:line="187" w:lineRule="exact"/>
              <w:ind w:right="91"/>
              <w:jc w:val="right"/>
              <w:rPr>
                <w:rFonts w:ascii="Cambria"/>
                <w:sz w:val="16"/>
              </w:rPr>
            </w:pPr>
            <w:r>
              <w:rPr>
                <w:rFonts w:ascii="Cambria"/>
                <w:w w:val="120"/>
                <w:sz w:val="16"/>
              </w:rPr>
              <w:t>1.594.000,00</w:t>
            </w:r>
          </w:p>
        </w:tc>
        <w:tc>
          <w:tcPr>
            <w:tcW w:w="1759" w:type="dxa"/>
          </w:tcPr>
          <w:p>
            <w:pPr>
              <w:pStyle w:val="TableParagraph"/>
              <w:spacing w:line="191" w:lineRule="exact"/>
              <w:ind w:right="91"/>
              <w:jc w:val="right"/>
              <w:rPr>
                <w:rFonts w:ascii="Cambria"/>
                <w:sz w:val="18"/>
              </w:rPr>
            </w:pPr>
            <w:r>
              <w:rPr>
                <w:rFonts w:ascii="Cambria"/>
                <w:w w:val="120"/>
                <w:sz w:val="18"/>
              </w:rPr>
              <w:t>364.857,63</w:t>
            </w:r>
          </w:p>
        </w:tc>
        <w:tc>
          <w:tcPr>
            <w:tcW w:w="931" w:type="dxa"/>
          </w:tcPr>
          <w:p>
            <w:pPr>
              <w:pStyle w:val="TableParagraph"/>
              <w:spacing w:line="191" w:lineRule="exact"/>
              <w:ind w:right="93"/>
              <w:jc w:val="right"/>
              <w:rPr>
                <w:rFonts w:ascii="Cambria"/>
                <w:sz w:val="18"/>
              </w:rPr>
            </w:pPr>
            <w:r>
              <w:rPr>
                <w:rFonts w:ascii="Cambria"/>
                <w:w w:val="115"/>
                <w:sz w:val="18"/>
              </w:rPr>
              <w:t>22,89</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2018</w:t>
            </w:r>
          </w:p>
        </w:tc>
        <w:tc>
          <w:tcPr>
            <w:tcW w:w="4623" w:type="dxa"/>
          </w:tcPr>
          <w:p>
            <w:pPr>
              <w:pStyle w:val="TableParagraph"/>
              <w:spacing w:line="191" w:lineRule="exact"/>
              <w:ind w:left="107"/>
              <w:rPr>
                <w:rFonts w:ascii="Cambria"/>
                <w:sz w:val="18"/>
              </w:rPr>
            </w:pPr>
            <w:r>
              <w:rPr>
                <w:rFonts w:ascii="Cambria"/>
                <w:w w:val="110"/>
                <w:sz w:val="18"/>
              </w:rPr>
              <w:t>Program socijalne skrbi</w:t>
            </w:r>
          </w:p>
        </w:tc>
        <w:tc>
          <w:tcPr>
            <w:tcW w:w="1841" w:type="dxa"/>
          </w:tcPr>
          <w:p>
            <w:pPr>
              <w:pStyle w:val="TableParagraph"/>
              <w:spacing w:line="187" w:lineRule="exact"/>
              <w:ind w:right="91"/>
              <w:jc w:val="right"/>
              <w:rPr>
                <w:rFonts w:ascii="Cambria"/>
                <w:sz w:val="16"/>
              </w:rPr>
            </w:pPr>
            <w:r>
              <w:rPr>
                <w:rFonts w:ascii="Cambria"/>
                <w:w w:val="120"/>
                <w:sz w:val="16"/>
              </w:rPr>
              <w:t>419.000,00</w:t>
            </w:r>
          </w:p>
        </w:tc>
        <w:tc>
          <w:tcPr>
            <w:tcW w:w="1759" w:type="dxa"/>
          </w:tcPr>
          <w:p>
            <w:pPr>
              <w:pStyle w:val="TableParagraph"/>
              <w:spacing w:line="191" w:lineRule="exact"/>
              <w:ind w:right="91"/>
              <w:jc w:val="right"/>
              <w:rPr>
                <w:rFonts w:ascii="Cambria"/>
                <w:sz w:val="18"/>
              </w:rPr>
            </w:pPr>
            <w:r>
              <w:rPr>
                <w:rFonts w:ascii="Cambria"/>
                <w:w w:val="120"/>
                <w:sz w:val="18"/>
              </w:rPr>
              <w:t>107.944,62</w:t>
            </w:r>
          </w:p>
        </w:tc>
        <w:tc>
          <w:tcPr>
            <w:tcW w:w="931" w:type="dxa"/>
          </w:tcPr>
          <w:p>
            <w:pPr>
              <w:pStyle w:val="TableParagraph"/>
              <w:spacing w:line="191" w:lineRule="exact"/>
              <w:ind w:right="93"/>
              <w:jc w:val="right"/>
              <w:rPr>
                <w:rFonts w:ascii="Cambria"/>
                <w:sz w:val="18"/>
              </w:rPr>
            </w:pPr>
            <w:r>
              <w:rPr>
                <w:rFonts w:ascii="Cambria"/>
                <w:w w:val="115"/>
                <w:sz w:val="18"/>
              </w:rPr>
              <w:t>25,76</w:t>
            </w:r>
          </w:p>
        </w:tc>
      </w:tr>
      <w:tr>
        <w:trPr>
          <w:trHeight w:val="213" w:hRule="atLeast"/>
        </w:trPr>
        <w:tc>
          <w:tcPr>
            <w:tcW w:w="1589" w:type="dxa"/>
          </w:tcPr>
          <w:p>
            <w:pPr>
              <w:pStyle w:val="TableParagraph"/>
              <w:spacing w:line="193" w:lineRule="exact"/>
              <w:ind w:right="94"/>
              <w:jc w:val="right"/>
              <w:rPr>
                <w:rFonts w:ascii="Cambria"/>
                <w:sz w:val="18"/>
              </w:rPr>
            </w:pPr>
            <w:r>
              <w:rPr>
                <w:rFonts w:ascii="Cambria"/>
                <w:w w:val="110"/>
                <w:sz w:val="18"/>
              </w:rPr>
              <w:t>2019</w:t>
            </w:r>
          </w:p>
        </w:tc>
        <w:tc>
          <w:tcPr>
            <w:tcW w:w="4623" w:type="dxa"/>
          </w:tcPr>
          <w:p>
            <w:pPr>
              <w:pStyle w:val="TableParagraph"/>
              <w:spacing w:line="193" w:lineRule="exact"/>
              <w:ind w:left="107"/>
              <w:rPr>
                <w:rFonts w:ascii="Cambria" w:hAnsi="Cambria"/>
                <w:sz w:val="18"/>
              </w:rPr>
            </w:pPr>
            <w:r>
              <w:rPr>
                <w:rFonts w:ascii="Cambria" w:hAnsi="Cambria"/>
                <w:w w:val="110"/>
                <w:sz w:val="18"/>
              </w:rPr>
              <w:t>Program razvoja civilnog društva</w:t>
            </w:r>
          </w:p>
        </w:tc>
        <w:tc>
          <w:tcPr>
            <w:tcW w:w="1841" w:type="dxa"/>
          </w:tcPr>
          <w:p>
            <w:pPr>
              <w:pStyle w:val="TableParagraph"/>
              <w:spacing w:before="1"/>
              <w:ind w:right="92"/>
              <w:jc w:val="right"/>
              <w:rPr>
                <w:rFonts w:ascii="Cambria"/>
                <w:sz w:val="16"/>
              </w:rPr>
            </w:pPr>
            <w:r>
              <w:rPr>
                <w:rFonts w:ascii="Cambria"/>
                <w:w w:val="120"/>
                <w:sz w:val="16"/>
              </w:rPr>
              <w:t>613.037,72</w:t>
            </w:r>
          </w:p>
        </w:tc>
        <w:tc>
          <w:tcPr>
            <w:tcW w:w="1759" w:type="dxa"/>
          </w:tcPr>
          <w:p>
            <w:pPr>
              <w:pStyle w:val="TableParagraph"/>
              <w:spacing w:line="193" w:lineRule="exact"/>
              <w:ind w:right="91"/>
              <w:jc w:val="right"/>
              <w:rPr>
                <w:rFonts w:ascii="Cambria"/>
                <w:sz w:val="18"/>
              </w:rPr>
            </w:pPr>
            <w:r>
              <w:rPr>
                <w:rFonts w:ascii="Cambria"/>
                <w:w w:val="115"/>
                <w:sz w:val="18"/>
              </w:rPr>
              <w:t>296.018,86</w:t>
            </w:r>
          </w:p>
        </w:tc>
        <w:tc>
          <w:tcPr>
            <w:tcW w:w="931" w:type="dxa"/>
          </w:tcPr>
          <w:p>
            <w:pPr>
              <w:pStyle w:val="TableParagraph"/>
              <w:spacing w:line="193" w:lineRule="exact"/>
              <w:ind w:right="93"/>
              <w:jc w:val="right"/>
              <w:rPr>
                <w:rFonts w:ascii="Cambria"/>
                <w:sz w:val="18"/>
              </w:rPr>
            </w:pPr>
            <w:r>
              <w:rPr>
                <w:rFonts w:ascii="Cambria"/>
                <w:w w:val="115"/>
                <w:sz w:val="18"/>
              </w:rPr>
              <w:t>48,29</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2020</w:t>
            </w:r>
          </w:p>
        </w:tc>
        <w:tc>
          <w:tcPr>
            <w:tcW w:w="4623" w:type="dxa"/>
          </w:tcPr>
          <w:p>
            <w:pPr>
              <w:pStyle w:val="TableParagraph"/>
              <w:spacing w:line="191" w:lineRule="exact"/>
              <w:ind w:left="107"/>
              <w:rPr>
                <w:rFonts w:ascii="Cambria"/>
                <w:sz w:val="18"/>
              </w:rPr>
            </w:pPr>
            <w:r>
              <w:rPr>
                <w:rFonts w:ascii="Cambria"/>
                <w:w w:val="115"/>
                <w:sz w:val="18"/>
              </w:rPr>
              <w:t>Program javnih potreba u sportu</w:t>
            </w:r>
          </w:p>
        </w:tc>
        <w:tc>
          <w:tcPr>
            <w:tcW w:w="1841" w:type="dxa"/>
          </w:tcPr>
          <w:p>
            <w:pPr>
              <w:pStyle w:val="TableParagraph"/>
              <w:spacing w:line="187" w:lineRule="exact"/>
              <w:ind w:right="92"/>
              <w:jc w:val="right"/>
              <w:rPr>
                <w:rFonts w:ascii="Cambria"/>
                <w:sz w:val="16"/>
              </w:rPr>
            </w:pPr>
            <w:r>
              <w:rPr>
                <w:rFonts w:ascii="Cambria"/>
                <w:w w:val="120"/>
                <w:sz w:val="16"/>
              </w:rPr>
              <w:t>380.000,00</w:t>
            </w:r>
          </w:p>
        </w:tc>
        <w:tc>
          <w:tcPr>
            <w:tcW w:w="1759" w:type="dxa"/>
          </w:tcPr>
          <w:p>
            <w:pPr>
              <w:pStyle w:val="TableParagraph"/>
              <w:spacing w:line="191" w:lineRule="exact"/>
              <w:ind w:right="91"/>
              <w:jc w:val="right"/>
              <w:rPr>
                <w:rFonts w:ascii="Cambria"/>
                <w:sz w:val="18"/>
              </w:rPr>
            </w:pPr>
            <w:r>
              <w:rPr>
                <w:rFonts w:ascii="Cambria"/>
                <w:w w:val="120"/>
                <w:sz w:val="18"/>
              </w:rPr>
              <w:t>260.000,00</w:t>
            </w:r>
          </w:p>
        </w:tc>
        <w:tc>
          <w:tcPr>
            <w:tcW w:w="931" w:type="dxa"/>
          </w:tcPr>
          <w:p>
            <w:pPr>
              <w:pStyle w:val="TableParagraph"/>
              <w:spacing w:line="191" w:lineRule="exact"/>
              <w:ind w:right="93"/>
              <w:jc w:val="right"/>
              <w:rPr>
                <w:rFonts w:ascii="Cambria"/>
                <w:sz w:val="18"/>
              </w:rPr>
            </w:pPr>
            <w:r>
              <w:rPr>
                <w:rFonts w:ascii="Cambria"/>
                <w:w w:val="115"/>
                <w:sz w:val="18"/>
              </w:rPr>
              <w:t>68,42</w:t>
            </w:r>
          </w:p>
        </w:tc>
      </w:tr>
      <w:tr>
        <w:trPr>
          <w:trHeight w:val="213" w:hRule="atLeast"/>
        </w:trPr>
        <w:tc>
          <w:tcPr>
            <w:tcW w:w="1589" w:type="dxa"/>
          </w:tcPr>
          <w:p>
            <w:pPr>
              <w:pStyle w:val="TableParagraph"/>
              <w:spacing w:line="193" w:lineRule="exact"/>
              <w:ind w:right="96"/>
              <w:jc w:val="right"/>
              <w:rPr>
                <w:rFonts w:ascii="Cambria"/>
                <w:sz w:val="18"/>
              </w:rPr>
            </w:pPr>
            <w:r>
              <w:rPr>
                <w:rFonts w:ascii="Cambria"/>
                <w:w w:val="110"/>
                <w:sz w:val="18"/>
              </w:rPr>
              <w:t>3011</w:t>
            </w:r>
          </w:p>
        </w:tc>
        <w:tc>
          <w:tcPr>
            <w:tcW w:w="4623" w:type="dxa"/>
          </w:tcPr>
          <w:p>
            <w:pPr>
              <w:pStyle w:val="TableParagraph"/>
              <w:spacing w:line="193" w:lineRule="exact"/>
              <w:ind w:left="107"/>
              <w:rPr>
                <w:rFonts w:ascii="Cambria"/>
                <w:sz w:val="18"/>
              </w:rPr>
            </w:pPr>
            <w:r>
              <w:rPr>
                <w:rFonts w:ascii="Cambria"/>
                <w:w w:val="110"/>
                <w:sz w:val="18"/>
              </w:rPr>
              <w:t>Program poticanja poljoprivredne proizvodnje</w:t>
            </w:r>
          </w:p>
        </w:tc>
        <w:tc>
          <w:tcPr>
            <w:tcW w:w="1841" w:type="dxa"/>
          </w:tcPr>
          <w:p>
            <w:pPr>
              <w:pStyle w:val="TableParagraph"/>
              <w:spacing w:before="1"/>
              <w:ind w:right="92"/>
              <w:jc w:val="right"/>
              <w:rPr>
                <w:rFonts w:ascii="Cambria"/>
                <w:sz w:val="16"/>
              </w:rPr>
            </w:pPr>
            <w:r>
              <w:rPr>
                <w:rFonts w:ascii="Cambria"/>
                <w:w w:val="120"/>
                <w:sz w:val="16"/>
              </w:rPr>
              <w:t>555.000,00</w:t>
            </w:r>
          </w:p>
        </w:tc>
        <w:tc>
          <w:tcPr>
            <w:tcW w:w="1759" w:type="dxa"/>
          </w:tcPr>
          <w:p>
            <w:pPr>
              <w:pStyle w:val="TableParagraph"/>
              <w:spacing w:line="193" w:lineRule="exact"/>
              <w:ind w:right="91"/>
              <w:jc w:val="right"/>
              <w:rPr>
                <w:rFonts w:ascii="Cambria"/>
                <w:sz w:val="18"/>
              </w:rPr>
            </w:pPr>
            <w:r>
              <w:rPr>
                <w:rFonts w:ascii="Cambria"/>
                <w:w w:val="120"/>
                <w:sz w:val="18"/>
              </w:rPr>
              <w:t>65.887,44</w:t>
            </w:r>
          </w:p>
        </w:tc>
        <w:tc>
          <w:tcPr>
            <w:tcW w:w="931" w:type="dxa"/>
          </w:tcPr>
          <w:p>
            <w:pPr>
              <w:pStyle w:val="TableParagraph"/>
              <w:spacing w:line="193" w:lineRule="exact"/>
              <w:ind w:right="93"/>
              <w:jc w:val="right"/>
              <w:rPr>
                <w:rFonts w:ascii="Cambria"/>
                <w:sz w:val="18"/>
              </w:rPr>
            </w:pPr>
            <w:r>
              <w:rPr>
                <w:rFonts w:ascii="Cambria"/>
                <w:w w:val="115"/>
                <w:sz w:val="18"/>
              </w:rPr>
              <w:t>11,87</w:t>
            </w:r>
          </w:p>
        </w:tc>
      </w:tr>
      <w:tr>
        <w:trPr>
          <w:trHeight w:val="422" w:hRule="atLeast"/>
        </w:trPr>
        <w:tc>
          <w:tcPr>
            <w:tcW w:w="1589" w:type="dxa"/>
          </w:tcPr>
          <w:p>
            <w:pPr>
              <w:pStyle w:val="TableParagraph"/>
              <w:spacing w:line="208" w:lineRule="exact"/>
              <w:ind w:right="96"/>
              <w:jc w:val="right"/>
              <w:rPr>
                <w:rFonts w:ascii="Cambria"/>
                <w:sz w:val="18"/>
              </w:rPr>
            </w:pPr>
            <w:r>
              <w:rPr>
                <w:rFonts w:ascii="Cambria"/>
                <w:w w:val="110"/>
                <w:sz w:val="18"/>
              </w:rPr>
              <w:t>3012</w:t>
            </w:r>
          </w:p>
        </w:tc>
        <w:tc>
          <w:tcPr>
            <w:tcW w:w="4623" w:type="dxa"/>
          </w:tcPr>
          <w:p>
            <w:pPr>
              <w:pStyle w:val="TableParagraph"/>
              <w:spacing w:line="208" w:lineRule="exact"/>
              <w:ind w:left="107"/>
              <w:rPr>
                <w:rFonts w:ascii="Cambria" w:hAnsi="Cambria"/>
                <w:sz w:val="18"/>
              </w:rPr>
            </w:pPr>
            <w:r>
              <w:rPr>
                <w:rFonts w:ascii="Cambria" w:hAnsi="Cambria"/>
                <w:w w:val="110"/>
                <w:sz w:val="18"/>
              </w:rPr>
              <w:t>Program organiziranja i provođenja zaštite i</w:t>
            </w:r>
          </w:p>
          <w:p>
            <w:pPr>
              <w:pStyle w:val="TableParagraph"/>
              <w:spacing w:line="194" w:lineRule="exact"/>
              <w:ind w:left="107"/>
              <w:rPr>
                <w:rFonts w:ascii="Cambria" w:hAnsi="Cambria"/>
                <w:sz w:val="18"/>
              </w:rPr>
            </w:pPr>
            <w:r>
              <w:rPr>
                <w:rFonts w:ascii="Cambria" w:hAnsi="Cambria"/>
                <w:w w:val="115"/>
                <w:sz w:val="18"/>
              </w:rPr>
              <w:t>spašavanja</w:t>
            </w:r>
          </w:p>
        </w:tc>
        <w:tc>
          <w:tcPr>
            <w:tcW w:w="1841" w:type="dxa"/>
          </w:tcPr>
          <w:p>
            <w:pPr>
              <w:pStyle w:val="TableParagraph"/>
              <w:spacing w:line="187" w:lineRule="exact"/>
              <w:ind w:right="92"/>
              <w:jc w:val="right"/>
              <w:rPr>
                <w:rFonts w:ascii="Cambria"/>
                <w:sz w:val="16"/>
              </w:rPr>
            </w:pPr>
            <w:r>
              <w:rPr>
                <w:rFonts w:ascii="Cambria"/>
                <w:w w:val="120"/>
                <w:sz w:val="16"/>
              </w:rPr>
              <w:t>63.000,00</w:t>
            </w:r>
          </w:p>
        </w:tc>
        <w:tc>
          <w:tcPr>
            <w:tcW w:w="1759" w:type="dxa"/>
          </w:tcPr>
          <w:p>
            <w:pPr>
              <w:pStyle w:val="TableParagraph"/>
              <w:spacing w:line="208" w:lineRule="exact"/>
              <w:ind w:right="91"/>
              <w:jc w:val="right"/>
              <w:rPr>
                <w:rFonts w:ascii="Cambria"/>
                <w:sz w:val="18"/>
              </w:rPr>
            </w:pPr>
            <w:r>
              <w:rPr>
                <w:rFonts w:ascii="Cambria"/>
                <w:w w:val="120"/>
                <w:sz w:val="18"/>
              </w:rPr>
              <w:t>56.125,00</w:t>
            </w:r>
          </w:p>
        </w:tc>
        <w:tc>
          <w:tcPr>
            <w:tcW w:w="931" w:type="dxa"/>
          </w:tcPr>
          <w:p>
            <w:pPr>
              <w:pStyle w:val="TableParagraph"/>
              <w:spacing w:line="208" w:lineRule="exact"/>
              <w:ind w:right="93"/>
              <w:jc w:val="right"/>
              <w:rPr>
                <w:rFonts w:ascii="Cambria"/>
                <w:sz w:val="18"/>
              </w:rPr>
            </w:pPr>
            <w:r>
              <w:rPr>
                <w:rFonts w:ascii="Cambria"/>
                <w:w w:val="115"/>
                <w:sz w:val="18"/>
              </w:rPr>
              <w:t>89,09</w:t>
            </w:r>
          </w:p>
        </w:tc>
      </w:tr>
      <w:tr>
        <w:trPr>
          <w:trHeight w:val="213" w:hRule="atLeast"/>
        </w:trPr>
        <w:tc>
          <w:tcPr>
            <w:tcW w:w="1589" w:type="dxa"/>
          </w:tcPr>
          <w:p>
            <w:pPr>
              <w:pStyle w:val="TableParagraph"/>
              <w:spacing w:line="194" w:lineRule="exact"/>
              <w:ind w:right="96"/>
              <w:jc w:val="right"/>
              <w:rPr>
                <w:rFonts w:ascii="Cambria"/>
                <w:sz w:val="18"/>
              </w:rPr>
            </w:pPr>
            <w:r>
              <w:rPr>
                <w:rFonts w:ascii="Cambria"/>
                <w:w w:val="110"/>
                <w:sz w:val="18"/>
              </w:rPr>
              <w:t>3014</w:t>
            </w:r>
          </w:p>
        </w:tc>
        <w:tc>
          <w:tcPr>
            <w:tcW w:w="4623" w:type="dxa"/>
          </w:tcPr>
          <w:p>
            <w:pPr>
              <w:pStyle w:val="TableParagraph"/>
              <w:spacing w:line="194" w:lineRule="exact"/>
              <w:ind w:left="107"/>
              <w:rPr>
                <w:rFonts w:ascii="Cambria"/>
                <w:sz w:val="18"/>
              </w:rPr>
            </w:pPr>
            <w:r>
              <w:rPr>
                <w:rFonts w:ascii="Cambria"/>
                <w:w w:val="110"/>
                <w:sz w:val="18"/>
              </w:rPr>
              <w:t>Program poticanja razvoja turizma</w:t>
            </w:r>
          </w:p>
        </w:tc>
        <w:tc>
          <w:tcPr>
            <w:tcW w:w="1841" w:type="dxa"/>
          </w:tcPr>
          <w:p>
            <w:pPr>
              <w:pStyle w:val="TableParagraph"/>
              <w:spacing w:line="187" w:lineRule="exact"/>
              <w:ind w:right="92"/>
              <w:jc w:val="right"/>
              <w:rPr>
                <w:rFonts w:ascii="Cambria"/>
                <w:sz w:val="16"/>
              </w:rPr>
            </w:pPr>
            <w:r>
              <w:rPr>
                <w:rFonts w:ascii="Cambria"/>
                <w:w w:val="125"/>
                <w:sz w:val="16"/>
              </w:rPr>
              <w:t>1.584.517,72</w:t>
            </w:r>
          </w:p>
        </w:tc>
        <w:tc>
          <w:tcPr>
            <w:tcW w:w="1759" w:type="dxa"/>
          </w:tcPr>
          <w:p>
            <w:pPr>
              <w:pStyle w:val="TableParagraph"/>
              <w:spacing w:line="194" w:lineRule="exact"/>
              <w:ind w:right="91"/>
              <w:jc w:val="right"/>
              <w:rPr>
                <w:rFonts w:ascii="Cambria"/>
                <w:sz w:val="18"/>
              </w:rPr>
            </w:pPr>
            <w:r>
              <w:rPr>
                <w:rFonts w:ascii="Cambria"/>
                <w:w w:val="120"/>
                <w:sz w:val="18"/>
              </w:rPr>
              <w:t>2.789,36</w:t>
            </w:r>
          </w:p>
        </w:tc>
        <w:tc>
          <w:tcPr>
            <w:tcW w:w="931" w:type="dxa"/>
          </w:tcPr>
          <w:p>
            <w:pPr>
              <w:pStyle w:val="TableParagraph"/>
              <w:spacing w:line="194" w:lineRule="exact"/>
              <w:ind w:right="93"/>
              <w:jc w:val="right"/>
              <w:rPr>
                <w:rFonts w:ascii="Cambria"/>
                <w:sz w:val="18"/>
              </w:rPr>
            </w:pPr>
            <w:r>
              <w:rPr>
                <w:rFonts w:ascii="Cambria"/>
                <w:w w:val="120"/>
                <w:sz w:val="18"/>
              </w:rPr>
              <w:t>0,18</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3015</w:t>
            </w:r>
          </w:p>
        </w:tc>
        <w:tc>
          <w:tcPr>
            <w:tcW w:w="4623" w:type="dxa"/>
          </w:tcPr>
          <w:p>
            <w:pPr>
              <w:pStyle w:val="TableParagraph"/>
              <w:spacing w:line="191" w:lineRule="exact"/>
              <w:ind w:left="107"/>
              <w:rPr>
                <w:rFonts w:ascii="Cambria" w:hAnsi="Cambria"/>
                <w:sz w:val="18"/>
              </w:rPr>
            </w:pPr>
            <w:r>
              <w:rPr>
                <w:rFonts w:ascii="Cambria" w:hAnsi="Cambria"/>
                <w:w w:val="110"/>
                <w:sz w:val="18"/>
              </w:rPr>
              <w:t>Program kreditnog zaduženja</w:t>
            </w:r>
          </w:p>
        </w:tc>
        <w:tc>
          <w:tcPr>
            <w:tcW w:w="1841" w:type="dxa"/>
          </w:tcPr>
          <w:p>
            <w:pPr>
              <w:pStyle w:val="TableParagraph"/>
              <w:spacing w:line="187" w:lineRule="exact"/>
              <w:ind w:right="92"/>
              <w:jc w:val="right"/>
              <w:rPr>
                <w:rFonts w:ascii="Cambria"/>
                <w:sz w:val="16"/>
              </w:rPr>
            </w:pPr>
            <w:r>
              <w:rPr>
                <w:rFonts w:ascii="Cambria"/>
                <w:w w:val="120"/>
                <w:sz w:val="16"/>
              </w:rPr>
              <w:t>167.200,00</w:t>
            </w:r>
          </w:p>
        </w:tc>
        <w:tc>
          <w:tcPr>
            <w:tcW w:w="1759" w:type="dxa"/>
          </w:tcPr>
          <w:p>
            <w:pPr>
              <w:pStyle w:val="TableParagraph"/>
              <w:spacing w:line="191" w:lineRule="exact"/>
              <w:ind w:right="91"/>
              <w:jc w:val="right"/>
              <w:rPr>
                <w:rFonts w:ascii="Cambria"/>
                <w:sz w:val="18"/>
              </w:rPr>
            </w:pPr>
            <w:r>
              <w:rPr>
                <w:rFonts w:ascii="Cambria"/>
                <w:w w:val="120"/>
                <w:sz w:val="18"/>
              </w:rPr>
              <w:t>83.636,21</w:t>
            </w:r>
          </w:p>
        </w:tc>
        <w:tc>
          <w:tcPr>
            <w:tcW w:w="931" w:type="dxa"/>
          </w:tcPr>
          <w:p>
            <w:pPr>
              <w:pStyle w:val="TableParagraph"/>
              <w:spacing w:line="191" w:lineRule="exact"/>
              <w:ind w:right="93"/>
              <w:jc w:val="right"/>
              <w:rPr>
                <w:rFonts w:ascii="Cambria"/>
                <w:sz w:val="18"/>
              </w:rPr>
            </w:pPr>
            <w:r>
              <w:rPr>
                <w:rFonts w:ascii="Cambria"/>
                <w:w w:val="115"/>
                <w:sz w:val="18"/>
              </w:rPr>
              <w:t>50,02</w:t>
            </w:r>
          </w:p>
        </w:tc>
      </w:tr>
      <w:tr>
        <w:trPr>
          <w:trHeight w:val="213" w:hRule="atLeast"/>
        </w:trPr>
        <w:tc>
          <w:tcPr>
            <w:tcW w:w="1589" w:type="dxa"/>
          </w:tcPr>
          <w:p>
            <w:pPr>
              <w:pStyle w:val="TableParagraph"/>
              <w:spacing w:line="193" w:lineRule="exact"/>
              <w:ind w:right="96"/>
              <w:jc w:val="right"/>
              <w:rPr>
                <w:rFonts w:ascii="Cambria"/>
                <w:sz w:val="18"/>
              </w:rPr>
            </w:pPr>
            <w:r>
              <w:rPr>
                <w:rFonts w:ascii="Cambria"/>
                <w:w w:val="110"/>
                <w:sz w:val="18"/>
              </w:rPr>
              <w:t>3016</w:t>
            </w:r>
          </w:p>
        </w:tc>
        <w:tc>
          <w:tcPr>
            <w:tcW w:w="4623" w:type="dxa"/>
          </w:tcPr>
          <w:p>
            <w:pPr>
              <w:pStyle w:val="TableParagraph"/>
              <w:spacing w:line="193" w:lineRule="exact"/>
              <w:ind w:left="107"/>
              <w:rPr>
                <w:rFonts w:ascii="Cambria"/>
                <w:sz w:val="18"/>
              </w:rPr>
            </w:pPr>
            <w:r>
              <w:rPr>
                <w:rFonts w:ascii="Cambria"/>
                <w:w w:val="115"/>
                <w:sz w:val="18"/>
              </w:rPr>
              <w:t>Program javnih potreba u vatrogastvu</w:t>
            </w:r>
          </w:p>
        </w:tc>
        <w:tc>
          <w:tcPr>
            <w:tcW w:w="1841" w:type="dxa"/>
          </w:tcPr>
          <w:p>
            <w:pPr>
              <w:pStyle w:val="TableParagraph"/>
              <w:spacing w:line="187" w:lineRule="exact"/>
              <w:ind w:right="92"/>
              <w:jc w:val="right"/>
              <w:rPr>
                <w:rFonts w:ascii="Cambria"/>
                <w:sz w:val="16"/>
              </w:rPr>
            </w:pPr>
            <w:r>
              <w:rPr>
                <w:rFonts w:ascii="Cambria"/>
                <w:w w:val="120"/>
                <w:sz w:val="16"/>
              </w:rPr>
              <w:t>650.000,00</w:t>
            </w:r>
          </w:p>
        </w:tc>
        <w:tc>
          <w:tcPr>
            <w:tcW w:w="1759" w:type="dxa"/>
          </w:tcPr>
          <w:p>
            <w:pPr>
              <w:pStyle w:val="TableParagraph"/>
              <w:spacing w:line="193" w:lineRule="exact"/>
              <w:ind w:right="91"/>
              <w:jc w:val="right"/>
              <w:rPr>
                <w:rFonts w:ascii="Cambria"/>
                <w:sz w:val="18"/>
              </w:rPr>
            </w:pPr>
            <w:r>
              <w:rPr>
                <w:rFonts w:ascii="Cambria"/>
                <w:w w:val="120"/>
                <w:sz w:val="18"/>
              </w:rPr>
              <w:t>266.689,50</w:t>
            </w:r>
          </w:p>
        </w:tc>
        <w:tc>
          <w:tcPr>
            <w:tcW w:w="931" w:type="dxa"/>
          </w:tcPr>
          <w:p>
            <w:pPr>
              <w:pStyle w:val="TableParagraph"/>
              <w:spacing w:line="193" w:lineRule="exact"/>
              <w:ind w:right="93"/>
              <w:jc w:val="right"/>
              <w:rPr>
                <w:rFonts w:ascii="Cambria"/>
                <w:sz w:val="18"/>
              </w:rPr>
            </w:pPr>
            <w:r>
              <w:rPr>
                <w:rFonts w:ascii="Cambria"/>
                <w:w w:val="115"/>
                <w:sz w:val="18"/>
              </w:rPr>
              <w:t>41,03</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3017</w:t>
            </w:r>
          </w:p>
        </w:tc>
        <w:tc>
          <w:tcPr>
            <w:tcW w:w="4623" w:type="dxa"/>
          </w:tcPr>
          <w:p>
            <w:pPr>
              <w:pStyle w:val="TableParagraph"/>
              <w:spacing w:line="191" w:lineRule="exact"/>
              <w:ind w:left="107"/>
              <w:rPr>
                <w:rFonts w:ascii="Cambria" w:hAnsi="Cambria"/>
                <w:sz w:val="18"/>
              </w:rPr>
            </w:pPr>
            <w:r>
              <w:rPr>
                <w:rFonts w:ascii="Cambria" w:hAnsi="Cambria"/>
                <w:w w:val="110"/>
                <w:sz w:val="18"/>
              </w:rPr>
              <w:t>Program razvoja malog i srednjeg poduzetništva</w:t>
            </w:r>
          </w:p>
        </w:tc>
        <w:tc>
          <w:tcPr>
            <w:tcW w:w="1841" w:type="dxa"/>
          </w:tcPr>
          <w:p>
            <w:pPr>
              <w:pStyle w:val="TableParagraph"/>
              <w:spacing w:line="187" w:lineRule="exact"/>
              <w:ind w:right="92"/>
              <w:jc w:val="right"/>
              <w:rPr>
                <w:rFonts w:ascii="Cambria"/>
                <w:sz w:val="16"/>
              </w:rPr>
            </w:pPr>
            <w:r>
              <w:rPr>
                <w:rFonts w:ascii="Cambria"/>
                <w:w w:val="120"/>
                <w:sz w:val="16"/>
              </w:rPr>
              <w:t>150.000,00</w:t>
            </w:r>
          </w:p>
        </w:tc>
        <w:tc>
          <w:tcPr>
            <w:tcW w:w="1759" w:type="dxa"/>
          </w:tcPr>
          <w:p>
            <w:pPr>
              <w:pStyle w:val="TableParagraph"/>
              <w:spacing w:line="191" w:lineRule="exact"/>
              <w:ind w:right="91"/>
              <w:jc w:val="right"/>
              <w:rPr>
                <w:rFonts w:ascii="Cambria"/>
                <w:sz w:val="18"/>
              </w:rPr>
            </w:pPr>
            <w:r>
              <w:rPr>
                <w:rFonts w:ascii="Cambria"/>
                <w:w w:val="120"/>
                <w:sz w:val="18"/>
              </w:rPr>
              <w:t>28.433,68</w:t>
            </w:r>
          </w:p>
        </w:tc>
        <w:tc>
          <w:tcPr>
            <w:tcW w:w="931" w:type="dxa"/>
          </w:tcPr>
          <w:p>
            <w:pPr>
              <w:pStyle w:val="TableParagraph"/>
              <w:spacing w:line="191" w:lineRule="exact"/>
              <w:ind w:right="93"/>
              <w:jc w:val="right"/>
              <w:rPr>
                <w:rFonts w:ascii="Cambria"/>
                <w:sz w:val="18"/>
              </w:rPr>
            </w:pPr>
            <w:r>
              <w:rPr>
                <w:rFonts w:ascii="Cambria"/>
                <w:w w:val="115"/>
                <w:sz w:val="18"/>
              </w:rPr>
              <w:t>18,96</w:t>
            </w:r>
          </w:p>
        </w:tc>
      </w:tr>
      <w:tr>
        <w:trPr>
          <w:trHeight w:val="213" w:hRule="atLeast"/>
        </w:trPr>
        <w:tc>
          <w:tcPr>
            <w:tcW w:w="1589" w:type="dxa"/>
          </w:tcPr>
          <w:p>
            <w:pPr>
              <w:pStyle w:val="TableParagraph"/>
              <w:spacing w:line="193" w:lineRule="exact"/>
              <w:ind w:right="96"/>
              <w:jc w:val="right"/>
              <w:rPr>
                <w:rFonts w:ascii="Cambria"/>
                <w:sz w:val="18"/>
              </w:rPr>
            </w:pPr>
            <w:r>
              <w:rPr>
                <w:rFonts w:ascii="Cambria"/>
                <w:w w:val="110"/>
                <w:sz w:val="18"/>
              </w:rPr>
              <w:t>3018</w:t>
            </w:r>
          </w:p>
        </w:tc>
        <w:tc>
          <w:tcPr>
            <w:tcW w:w="4623" w:type="dxa"/>
          </w:tcPr>
          <w:p>
            <w:pPr>
              <w:pStyle w:val="TableParagraph"/>
              <w:spacing w:line="193" w:lineRule="exact"/>
              <w:ind w:left="107"/>
              <w:rPr>
                <w:rFonts w:ascii="Cambria"/>
                <w:sz w:val="18"/>
              </w:rPr>
            </w:pPr>
            <w:r>
              <w:rPr>
                <w:rFonts w:ascii="Cambria"/>
                <w:w w:val="110"/>
                <w:sz w:val="18"/>
              </w:rPr>
              <w:t>Program upravljanja imovinom</w:t>
            </w:r>
          </w:p>
        </w:tc>
        <w:tc>
          <w:tcPr>
            <w:tcW w:w="1841" w:type="dxa"/>
          </w:tcPr>
          <w:p>
            <w:pPr>
              <w:pStyle w:val="TableParagraph"/>
              <w:spacing w:line="187" w:lineRule="exact"/>
              <w:ind w:right="92"/>
              <w:jc w:val="right"/>
              <w:rPr>
                <w:rFonts w:ascii="Cambria"/>
                <w:sz w:val="16"/>
              </w:rPr>
            </w:pPr>
            <w:r>
              <w:rPr>
                <w:rFonts w:ascii="Cambria"/>
                <w:w w:val="125"/>
                <w:sz w:val="16"/>
              </w:rPr>
              <w:t>7.207.712,93</w:t>
            </w:r>
          </w:p>
        </w:tc>
        <w:tc>
          <w:tcPr>
            <w:tcW w:w="1759" w:type="dxa"/>
          </w:tcPr>
          <w:p>
            <w:pPr>
              <w:pStyle w:val="TableParagraph"/>
              <w:spacing w:line="193" w:lineRule="exact"/>
              <w:ind w:right="90"/>
              <w:jc w:val="right"/>
              <w:rPr>
                <w:rFonts w:ascii="Cambria"/>
                <w:sz w:val="18"/>
              </w:rPr>
            </w:pPr>
            <w:r>
              <w:rPr>
                <w:rFonts w:ascii="Cambria"/>
                <w:w w:val="120"/>
                <w:sz w:val="18"/>
              </w:rPr>
              <w:t>5.741.179,14</w:t>
            </w:r>
          </w:p>
        </w:tc>
        <w:tc>
          <w:tcPr>
            <w:tcW w:w="931" w:type="dxa"/>
          </w:tcPr>
          <w:p>
            <w:pPr>
              <w:pStyle w:val="TableParagraph"/>
              <w:spacing w:line="193" w:lineRule="exact"/>
              <w:ind w:right="93"/>
              <w:jc w:val="right"/>
              <w:rPr>
                <w:rFonts w:ascii="Cambria"/>
                <w:sz w:val="18"/>
              </w:rPr>
            </w:pPr>
            <w:r>
              <w:rPr>
                <w:rFonts w:ascii="Cambria"/>
                <w:w w:val="115"/>
                <w:sz w:val="18"/>
              </w:rPr>
              <w:t>79,65</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4011</w:t>
            </w:r>
          </w:p>
        </w:tc>
        <w:tc>
          <w:tcPr>
            <w:tcW w:w="4623" w:type="dxa"/>
          </w:tcPr>
          <w:p>
            <w:pPr>
              <w:pStyle w:val="TableParagraph"/>
              <w:spacing w:line="191" w:lineRule="exact"/>
              <w:ind w:left="107"/>
              <w:rPr>
                <w:rFonts w:ascii="Cambria"/>
                <w:sz w:val="18"/>
              </w:rPr>
            </w:pPr>
            <w:r>
              <w:rPr>
                <w:rFonts w:ascii="Cambria"/>
                <w:w w:val="110"/>
                <w:sz w:val="18"/>
              </w:rPr>
              <w:t>Program izgradnje komunalne infrastrukture</w:t>
            </w:r>
          </w:p>
        </w:tc>
        <w:tc>
          <w:tcPr>
            <w:tcW w:w="1841" w:type="dxa"/>
          </w:tcPr>
          <w:p>
            <w:pPr>
              <w:pStyle w:val="TableParagraph"/>
              <w:spacing w:line="187" w:lineRule="exact"/>
              <w:ind w:right="92"/>
              <w:jc w:val="right"/>
              <w:rPr>
                <w:rFonts w:ascii="Cambria"/>
                <w:sz w:val="16"/>
              </w:rPr>
            </w:pPr>
            <w:r>
              <w:rPr>
                <w:rFonts w:ascii="Cambria"/>
                <w:w w:val="120"/>
                <w:sz w:val="16"/>
              </w:rPr>
              <w:t>8.678.706,20</w:t>
            </w:r>
          </w:p>
        </w:tc>
        <w:tc>
          <w:tcPr>
            <w:tcW w:w="1759" w:type="dxa"/>
          </w:tcPr>
          <w:p>
            <w:pPr>
              <w:pStyle w:val="TableParagraph"/>
              <w:spacing w:line="191" w:lineRule="exact"/>
              <w:ind w:right="92"/>
              <w:jc w:val="right"/>
              <w:rPr>
                <w:rFonts w:ascii="Cambria"/>
                <w:sz w:val="18"/>
              </w:rPr>
            </w:pPr>
            <w:r>
              <w:rPr>
                <w:rFonts w:ascii="Cambria"/>
                <w:w w:val="120"/>
                <w:sz w:val="18"/>
              </w:rPr>
              <w:t>3.542.186,40</w:t>
            </w:r>
          </w:p>
        </w:tc>
        <w:tc>
          <w:tcPr>
            <w:tcW w:w="931" w:type="dxa"/>
          </w:tcPr>
          <w:p>
            <w:pPr>
              <w:pStyle w:val="TableParagraph"/>
              <w:spacing w:line="191" w:lineRule="exact"/>
              <w:ind w:right="93"/>
              <w:jc w:val="right"/>
              <w:rPr>
                <w:rFonts w:ascii="Cambria"/>
                <w:sz w:val="18"/>
              </w:rPr>
            </w:pPr>
            <w:r>
              <w:rPr>
                <w:rFonts w:ascii="Cambria"/>
                <w:w w:val="115"/>
                <w:sz w:val="18"/>
              </w:rPr>
              <w:t>40,81</w:t>
            </w:r>
          </w:p>
        </w:tc>
      </w:tr>
      <w:tr>
        <w:trPr>
          <w:trHeight w:val="213" w:hRule="atLeast"/>
        </w:trPr>
        <w:tc>
          <w:tcPr>
            <w:tcW w:w="1589" w:type="dxa"/>
          </w:tcPr>
          <w:p>
            <w:pPr>
              <w:pStyle w:val="TableParagraph"/>
              <w:spacing w:line="193" w:lineRule="exact"/>
              <w:ind w:right="96"/>
              <w:jc w:val="right"/>
              <w:rPr>
                <w:rFonts w:ascii="Cambria"/>
                <w:sz w:val="18"/>
              </w:rPr>
            </w:pPr>
            <w:r>
              <w:rPr>
                <w:rFonts w:ascii="Cambria"/>
                <w:w w:val="110"/>
                <w:sz w:val="18"/>
              </w:rPr>
              <w:t>4012</w:t>
            </w:r>
          </w:p>
        </w:tc>
        <w:tc>
          <w:tcPr>
            <w:tcW w:w="4623" w:type="dxa"/>
          </w:tcPr>
          <w:p>
            <w:pPr>
              <w:pStyle w:val="TableParagraph"/>
              <w:spacing w:line="193" w:lineRule="exact"/>
              <w:ind w:left="107"/>
              <w:rPr>
                <w:rFonts w:ascii="Cambria" w:hAnsi="Cambria"/>
                <w:sz w:val="18"/>
              </w:rPr>
            </w:pPr>
            <w:r>
              <w:rPr>
                <w:rFonts w:ascii="Cambria" w:hAnsi="Cambria"/>
                <w:w w:val="110"/>
                <w:sz w:val="18"/>
              </w:rPr>
              <w:t>Program prostornog planiranja i uređenja grada</w:t>
            </w:r>
          </w:p>
        </w:tc>
        <w:tc>
          <w:tcPr>
            <w:tcW w:w="1841" w:type="dxa"/>
          </w:tcPr>
          <w:p>
            <w:pPr>
              <w:pStyle w:val="TableParagraph"/>
              <w:spacing w:line="187" w:lineRule="exact"/>
              <w:ind w:right="92"/>
              <w:jc w:val="right"/>
              <w:rPr>
                <w:rFonts w:ascii="Cambria"/>
                <w:sz w:val="16"/>
              </w:rPr>
            </w:pPr>
            <w:r>
              <w:rPr>
                <w:rFonts w:ascii="Cambria"/>
                <w:w w:val="120"/>
                <w:sz w:val="16"/>
              </w:rPr>
              <w:t>678.397,95</w:t>
            </w:r>
          </w:p>
        </w:tc>
        <w:tc>
          <w:tcPr>
            <w:tcW w:w="1759" w:type="dxa"/>
          </w:tcPr>
          <w:p>
            <w:pPr>
              <w:pStyle w:val="TableParagraph"/>
              <w:spacing w:line="193" w:lineRule="exact"/>
              <w:ind w:right="91"/>
              <w:jc w:val="right"/>
              <w:rPr>
                <w:rFonts w:ascii="Cambria"/>
                <w:sz w:val="18"/>
              </w:rPr>
            </w:pPr>
            <w:r>
              <w:rPr>
                <w:rFonts w:ascii="Cambria"/>
                <w:w w:val="120"/>
                <w:sz w:val="18"/>
              </w:rPr>
              <w:t>245.124,25</w:t>
            </w:r>
          </w:p>
        </w:tc>
        <w:tc>
          <w:tcPr>
            <w:tcW w:w="931" w:type="dxa"/>
          </w:tcPr>
          <w:p>
            <w:pPr>
              <w:pStyle w:val="TableParagraph"/>
              <w:spacing w:line="193" w:lineRule="exact"/>
              <w:ind w:right="93"/>
              <w:jc w:val="right"/>
              <w:rPr>
                <w:rFonts w:ascii="Cambria"/>
                <w:sz w:val="18"/>
              </w:rPr>
            </w:pPr>
            <w:r>
              <w:rPr>
                <w:rFonts w:ascii="Cambria"/>
                <w:w w:val="115"/>
                <w:sz w:val="18"/>
              </w:rPr>
              <w:t>36,13</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4013</w:t>
            </w:r>
          </w:p>
        </w:tc>
        <w:tc>
          <w:tcPr>
            <w:tcW w:w="4623" w:type="dxa"/>
          </w:tcPr>
          <w:p>
            <w:pPr>
              <w:pStyle w:val="TableParagraph"/>
              <w:spacing w:line="191" w:lineRule="exact"/>
              <w:ind w:left="107"/>
              <w:rPr>
                <w:rFonts w:ascii="Cambria" w:hAnsi="Cambria"/>
                <w:sz w:val="18"/>
              </w:rPr>
            </w:pPr>
            <w:r>
              <w:rPr>
                <w:rFonts w:ascii="Cambria" w:hAnsi="Cambria"/>
                <w:w w:val="115"/>
                <w:sz w:val="18"/>
              </w:rPr>
              <w:t>Program održavanja komunalne infrastrukture</w:t>
            </w:r>
          </w:p>
        </w:tc>
        <w:tc>
          <w:tcPr>
            <w:tcW w:w="1841" w:type="dxa"/>
          </w:tcPr>
          <w:p>
            <w:pPr>
              <w:pStyle w:val="TableParagraph"/>
              <w:spacing w:line="187" w:lineRule="exact"/>
              <w:ind w:right="92"/>
              <w:jc w:val="right"/>
              <w:rPr>
                <w:rFonts w:ascii="Cambria"/>
                <w:sz w:val="16"/>
              </w:rPr>
            </w:pPr>
            <w:r>
              <w:rPr>
                <w:rFonts w:ascii="Cambria"/>
                <w:w w:val="125"/>
                <w:sz w:val="16"/>
              </w:rPr>
              <w:t>4.969.757,11</w:t>
            </w:r>
          </w:p>
        </w:tc>
        <w:tc>
          <w:tcPr>
            <w:tcW w:w="1759" w:type="dxa"/>
          </w:tcPr>
          <w:p>
            <w:pPr>
              <w:pStyle w:val="TableParagraph"/>
              <w:spacing w:line="191" w:lineRule="exact"/>
              <w:ind w:right="92"/>
              <w:jc w:val="right"/>
              <w:rPr>
                <w:rFonts w:ascii="Cambria"/>
                <w:sz w:val="18"/>
              </w:rPr>
            </w:pPr>
            <w:r>
              <w:rPr>
                <w:rFonts w:ascii="Cambria"/>
                <w:w w:val="120"/>
                <w:sz w:val="18"/>
              </w:rPr>
              <w:t>2.424.274,52</w:t>
            </w:r>
          </w:p>
        </w:tc>
        <w:tc>
          <w:tcPr>
            <w:tcW w:w="931" w:type="dxa"/>
          </w:tcPr>
          <w:p>
            <w:pPr>
              <w:pStyle w:val="TableParagraph"/>
              <w:spacing w:line="191" w:lineRule="exact"/>
              <w:ind w:right="93"/>
              <w:jc w:val="right"/>
              <w:rPr>
                <w:rFonts w:ascii="Cambria"/>
                <w:sz w:val="18"/>
              </w:rPr>
            </w:pPr>
            <w:r>
              <w:rPr>
                <w:rFonts w:ascii="Cambria"/>
                <w:w w:val="115"/>
                <w:sz w:val="18"/>
              </w:rPr>
              <w:t>48,78</w:t>
            </w:r>
          </w:p>
        </w:tc>
      </w:tr>
      <w:tr>
        <w:trPr>
          <w:trHeight w:val="210" w:hRule="atLeast"/>
        </w:trPr>
        <w:tc>
          <w:tcPr>
            <w:tcW w:w="1589" w:type="dxa"/>
          </w:tcPr>
          <w:p>
            <w:pPr>
              <w:pStyle w:val="TableParagraph"/>
              <w:spacing w:line="191" w:lineRule="exact"/>
              <w:ind w:right="96"/>
              <w:jc w:val="right"/>
              <w:rPr>
                <w:rFonts w:ascii="Cambria"/>
                <w:sz w:val="18"/>
              </w:rPr>
            </w:pPr>
            <w:r>
              <w:rPr>
                <w:rFonts w:ascii="Cambria"/>
                <w:w w:val="110"/>
                <w:sz w:val="18"/>
              </w:rPr>
              <w:t>4014</w:t>
            </w:r>
          </w:p>
        </w:tc>
        <w:tc>
          <w:tcPr>
            <w:tcW w:w="4623" w:type="dxa"/>
          </w:tcPr>
          <w:p>
            <w:pPr>
              <w:pStyle w:val="TableParagraph"/>
              <w:spacing w:line="191" w:lineRule="exact"/>
              <w:ind w:left="107"/>
              <w:rPr>
                <w:rFonts w:ascii="Cambria" w:hAnsi="Cambria"/>
                <w:sz w:val="18"/>
              </w:rPr>
            </w:pPr>
            <w:r>
              <w:rPr>
                <w:rFonts w:ascii="Cambria" w:hAnsi="Cambria"/>
                <w:w w:val="110"/>
                <w:sz w:val="18"/>
              </w:rPr>
              <w:t>Program zaštite okoliša</w:t>
            </w:r>
          </w:p>
        </w:tc>
        <w:tc>
          <w:tcPr>
            <w:tcW w:w="1841" w:type="dxa"/>
          </w:tcPr>
          <w:p>
            <w:pPr>
              <w:pStyle w:val="TableParagraph"/>
              <w:spacing w:line="187" w:lineRule="exact"/>
              <w:ind w:right="92"/>
              <w:jc w:val="right"/>
              <w:rPr>
                <w:rFonts w:ascii="Cambria"/>
                <w:sz w:val="16"/>
              </w:rPr>
            </w:pPr>
            <w:r>
              <w:rPr>
                <w:rFonts w:ascii="Cambria"/>
                <w:w w:val="125"/>
                <w:sz w:val="16"/>
              </w:rPr>
              <w:t>1.543.316,03</w:t>
            </w:r>
          </w:p>
        </w:tc>
        <w:tc>
          <w:tcPr>
            <w:tcW w:w="1759" w:type="dxa"/>
          </w:tcPr>
          <w:p>
            <w:pPr>
              <w:pStyle w:val="TableParagraph"/>
              <w:spacing w:line="191" w:lineRule="exact"/>
              <w:ind w:right="91"/>
              <w:jc w:val="right"/>
              <w:rPr>
                <w:rFonts w:ascii="Cambria"/>
                <w:sz w:val="18"/>
              </w:rPr>
            </w:pPr>
            <w:r>
              <w:rPr>
                <w:rFonts w:ascii="Cambria"/>
                <w:w w:val="120"/>
                <w:sz w:val="18"/>
              </w:rPr>
              <w:t>134.162,10</w:t>
            </w:r>
          </w:p>
        </w:tc>
        <w:tc>
          <w:tcPr>
            <w:tcW w:w="931" w:type="dxa"/>
          </w:tcPr>
          <w:p>
            <w:pPr>
              <w:pStyle w:val="TableParagraph"/>
              <w:spacing w:line="191" w:lineRule="exact"/>
              <w:ind w:right="93"/>
              <w:jc w:val="right"/>
              <w:rPr>
                <w:rFonts w:ascii="Cambria"/>
                <w:sz w:val="18"/>
              </w:rPr>
            </w:pPr>
            <w:r>
              <w:rPr>
                <w:rFonts w:ascii="Cambria"/>
                <w:w w:val="120"/>
                <w:sz w:val="18"/>
              </w:rPr>
              <w:t>8,69</w:t>
            </w:r>
          </w:p>
        </w:tc>
      </w:tr>
      <w:tr>
        <w:trPr>
          <w:trHeight w:val="462" w:hRule="atLeast"/>
        </w:trPr>
        <w:tc>
          <w:tcPr>
            <w:tcW w:w="1589" w:type="dxa"/>
          </w:tcPr>
          <w:p>
            <w:pPr>
              <w:pStyle w:val="TableParagraph"/>
              <w:spacing w:line="210" w:lineRule="exact"/>
              <w:ind w:right="124"/>
              <w:jc w:val="right"/>
              <w:rPr>
                <w:rFonts w:ascii="Cambria"/>
                <w:b/>
                <w:i/>
                <w:sz w:val="18"/>
              </w:rPr>
            </w:pPr>
            <w:r>
              <w:rPr>
                <w:rFonts w:ascii="Cambria"/>
                <w:b/>
                <w:i/>
                <w:w w:val="120"/>
                <w:sz w:val="18"/>
              </w:rPr>
              <w:t>00202</w:t>
            </w:r>
          </w:p>
          <w:p>
            <w:pPr>
              <w:pStyle w:val="TableParagraph"/>
              <w:ind w:right="97"/>
              <w:jc w:val="right"/>
              <w:rPr>
                <w:rFonts w:ascii="Cambria"/>
                <w:sz w:val="18"/>
              </w:rPr>
            </w:pPr>
            <w:r>
              <w:rPr>
                <w:rFonts w:ascii="Cambria"/>
                <w:w w:val="110"/>
                <w:sz w:val="18"/>
              </w:rPr>
              <w:t>2012</w:t>
            </w:r>
          </w:p>
        </w:tc>
        <w:tc>
          <w:tcPr>
            <w:tcW w:w="4623" w:type="dxa"/>
          </w:tcPr>
          <w:p>
            <w:pPr>
              <w:pStyle w:val="TableParagraph"/>
              <w:spacing w:line="210" w:lineRule="exact"/>
              <w:ind w:left="107"/>
              <w:rPr>
                <w:rFonts w:ascii="Cambria" w:hAnsi="Cambria"/>
                <w:b/>
                <w:i/>
                <w:sz w:val="18"/>
              </w:rPr>
            </w:pPr>
            <w:r>
              <w:rPr>
                <w:rFonts w:ascii="Cambria" w:hAnsi="Cambria"/>
                <w:b/>
                <w:i/>
                <w:w w:val="120"/>
                <w:sz w:val="18"/>
              </w:rPr>
              <w:t>PK: Pučko otvoreno učilište Katarina Zrinska</w:t>
            </w:r>
          </w:p>
          <w:p>
            <w:pPr>
              <w:pStyle w:val="TableParagraph"/>
              <w:ind w:left="107"/>
              <w:rPr>
                <w:rFonts w:ascii="Cambria"/>
                <w:sz w:val="18"/>
              </w:rPr>
            </w:pPr>
            <w:r>
              <w:rPr>
                <w:rFonts w:ascii="Cambria"/>
                <w:w w:val="115"/>
                <w:sz w:val="18"/>
              </w:rPr>
              <w:t>Poslovanje POU Katarina Zrinska</w:t>
            </w:r>
          </w:p>
        </w:tc>
        <w:tc>
          <w:tcPr>
            <w:tcW w:w="1841" w:type="dxa"/>
          </w:tcPr>
          <w:p>
            <w:pPr>
              <w:pStyle w:val="TableParagraph"/>
              <w:spacing w:line="187" w:lineRule="exact"/>
              <w:ind w:left="782"/>
              <w:rPr>
                <w:rFonts w:ascii="Cambria"/>
                <w:b/>
                <w:sz w:val="16"/>
              </w:rPr>
            </w:pPr>
            <w:r>
              <w:rPr>
                <w:rFonts w:ascii="Cambria"/>
                <w:b/>
                <w:w w:val="115"/>
                <w:sz w:val="16"/>
              </w:rPr>
              <w:t>166.730,00</w:t>
            </w:r>
          </w:p>
          <w:p>
            <w:pPr>
              <w:pStyle w:val="TableParagraph"/>
              <w:spacing w:before="2"/>
              <w:ind w:left="840"/>
              <w:rPr>
                <w:rFonts w:ascii="Cambria"/>
                <w:sz w:val="16"/>
              </w:rPr>
            </w:pPr>
            <w:r>
              <w:rPr>
                <w:rFonts w:ascii="Cambria"/>
                <w:w w:val="120"/>
                <w:sz w:val="16"/>
              </w:rPr>
              <w:t>166.730,00</w:t>
            </w:r>
          </w:p>
        </w:tc>
        <w:tc>
          <w:tcPr>
            <w:tcW w:w="1759" w:type="dxa"/>
          </w:tcPr>
          <w:p>
            <w:pPr>
              <w:pStyle w:val="TableParagraph"/>
              <w:spacing w:line="210" w:lineRule="exact"/>
              <w:ind w:left="999"/>
              <w:rPr>
                <w:rFonts w:ascii="Cambria"/>
                <w:b/>
                <w:sz w:val="18"/>
              </w:rPr>
            </w:pPr>
            <w:r>
              <w:rPr>
                <w:rFonts w:ascii="Cambria"/>
                <w:b/>
                <w:w w:val="115"/>
                <w:sz w:val="18"/>
              </w:rPr>
              <w:t>362,50</w:t>
            </w:r>
          </w:p>
          <w:p>
            <w:pPr>
              <w:pStyle w:val="TableParagraph"/>
              <w:ind w:left="1037"/>
              <w:rPr>
                <w:rFonts w:ascii="Cambria"/>
                <w:sz w:val="18"/>
              </w:rPr>
            </w:pPr>
            <w:r>
              <w:rPr>
                <w:rFonts w:ascii="Cambria"/>
                <w:w w:val="120"/>
                <w:sz w:val="18"/>
              </w:rPr>
              <w:t>362,50</w:t>
            </w:r>
          </w:p>
        </w:tc>
        <w:tc>
          <w:tcPr>
            <w:tcW w:w="931" w:type="dxa"/>
          </w:tcPr>
          <w:p>
            <w:pPr>
              <w:pStyle w:val="TableParagraph"/>
              <w:spacing w:line="210" w:lineRule="exact"/>
              <w:ind w:left="406"/>
              <w:rPr>
                <w:rFonts w:ascii="Cambria"/>
                <w:b/>
                <w:sz w:val="18"/>
              </w:rPr>
            </w:pPr>
            <w:r>
              <w:rPr>
                <w:rFonts w:ascii="Cambria"/>
                <w:b/>
                <w:w w:val="120"/>
                <w:sz w:val="18"/>
              </w:rPr>
              <w:t>0,22</w:t>
            </w:r>
          </w:p>
          <w:p>
            <w:pPr>
              <w:pStyle w:val="TableParagraph"/>
              <w:ind w:left="430"/>
              <w:rPr>
                <w:rFonts w:ascii="Cambria"/>
                <w:sz w:val="18"/>
              </w:rPr>
            </w:pPr>
            <w:r>
              <w:rPr>
                <w:rFonts w:ascii="Cambria"/>
                <w:w w:val="120"/>
                <w:sz w:val="18"/>
              </w:rPr>
              <w:t>0,22</w:t>
            </w:r>
          </w:p>
        </w:tc>
      </w:tr>
      <w:tr>
        <w:trPr>
          <w:trHeight w:val="635" w:hRule="atLeast"/>
        </w:trPr>
        <w:tc>
          <w:tcPr>
            <w:tcW w:w="1589" w:type="dxa"/>
          </w:tcPr>
          <w:p>
            <w:pPr>
              <w:pStyle w:val="TableParagraph"/>
              <w:spacing w:line="210" w:lineRule="exact"/>
              <w:ind w:right="124"/>
              <w:jc w:val="right"/>
              <w:rPr>
                <w:rFonts w:ascii="Cambria"/>
                <w:b/>
                <w:i/>
                <w:sz w:val="18"/>
              </w:rPr>
            </w:pPr>
            <w:r>
              <w:rPr>
                <w:rFonts w:ascii="Cambria"/>
                <w:b/>
                <w:i/>
                <w:w w:val="120"/>
                <w:sz w:val="18"/>
              </w:rPr>
              <w:t>00203</w:t>
            </w:r>
          </w:p>
          <w:p>
            <w:pPr>
              <w:pStyle w:val="TableParagraph"/>
              <w:spacing w:before="9"/>
              <w:rPr>
                <w:rFonts w:ascii="Cambria"/>
                <w:sz w:val="17"/>
              </w:rPr>
            </w:pPr>
          </w:p>
          <w:p>
            <w:pPr>
              <w:pStyle w:val="TableParagraph"/>
              <w:spacing w:line="196" w:lineRule="exact"/>
              <w:ind w:right="96"/>
              <w:jc w:val="right"/>
              <w:rPr>
                <w:rFonts w:ascii="Cambria"/>
                <w:sz w:val="18"/>
              </w:rPr>
            </w:pPr>
            <w:r>
              <w:rPr>
                <w:rFonts w:ascii="Cambria"/>
                <w:w w:val="110"/>
                <w:sz w:val="18"/>
              </w:rPr>
              <w:t>2013</w:t>
            </w:r>
          </w:p>
        </w:tc>
        <w:tc>
          <w:tcPr>
            <w:tcW w:w="4623" w:type="dxa"/>
          </w:tcPr>
          <w:p>
            <w:pPr>
              <w:pStyle w:val="TableParagraph"/>
              <w:tabs>
                <w:tab w:pos="681" w:val="left" w:leader="none"/>
                <w:tab w:pos="1758" w:val="left" w:leader="none"/>
                <w:tab w:pos="2904" w:val="left" w:leader="none"/>
                <w:tab w:pos="3230" w:val="left" w:leader="none"/>
                <w:tab w:pos="4382" w:val="left" w:leader="none"/>
              </w:tabs>
              <w:ind w:left="107" w:right="97"/>
              <w:rPr>
                <w:rFonts w:ascii="Cambria" w:hAnsi="Cambria"/>
                <w:b/>
                <w:i/>
                <w:sz w:val="18"/>
              </w:rPr>
            </w:pPr>
            <w:r>
              <w:rPr>
                <w:rFonts w:ascii="Cambria" w:hAnsi="Cambria"/>
                <w:b/>
                <w:i/>
                <w:w w:val="120"/>
                <w:sz w:val="18"/>
              </w:rPr>
              <w:t>PK:</w:t>
              <w:tab/>
              <w:t>Gradska</w:t>
              <w:tab/>
              <w:t>knjižnica</w:t>
              <w:tab/>
              <w:t>i</w:t>
              <w:tab/>
              <w:t>čitaonica</w:t>
              <w:tab/>
            </w:r>
            <w:r>
              <w:rPr>
                <w:rFonts w:ascii="Cambria" w:hAnsi="Cambria"/>
                <w:b/>
                <w:i/>
                <w:spacing w:val="-9"/>
                <w:w w:val="120"/>
                <w:sz w:val="18"/>
              </w:rPr>
              <w:t>I. </w:t>
            </w:r>
            <w:r>
              <w:rPr>
                <w:rFonts w:ascii="Cambria" w:hAnsi="Cambria"/>
                <w:b/>
                <w:i/>
                <w:w w:val="120"/>
                <w:sz w:val="18"/>
              </w:rPr>
              <w:t>Belostenac</w:t>
            </w:r>
          </w:p>
          <w:p>
            <w:pPr>
              <w:pStyle w:val="TableParagraph"/>
              <w:spacing w:line="194" w:lineRule="exact"/>
              <w:ind w:left="107"/>
              <w:rPr>
                <w:rFonts w:ascii="Cambria" w:hAnsi="Cambria"/>
                <w:sz w:val="18"/>
              </w:rPr>
            </w:pPr>
            <w:r>
              <w:rPr>
                <w:rFonts w:ascii="Cambria" w:hAnsi="Cambria"/>
                <w:w w:val="115"/>
                <w:sz w:val="18"/>
              </w:rPr>
              <w:t>Poslovanje Gradske knjižnice i čitaonice I.B.</w:t>
            </w:r>
          </w:p>
        </w:tc>
        <w:tc>
          <w:tcPr>
            <w:tcW w:w="1841" w:type="dxa"/>
          </w:tcPr>
          <w:p>
            <w:pPr>
              <w:pStyle w:val="TableParagraph"/>
              <w:spacing w:line="186" w:lineRule="exact"/>
              <w:ind w:left="782"/>
              <w:rPr>
                <w:rFonts w:ascii="Cambria"/>
                <w:b/>
                <w:sz w:val="16"/>
              </w:rPr>
            </w:pPr>
            <w:r>
              <w:rPr>
                <w:rFonts w:ascii="Cambria"/>
                <w:b/>
                <w:w w:val="120"/>
                <w:sz w:val="16"/>
              </w:rPr>
              <w:t>447.290,00</w:t>
            </w:r>
          </w:p>
          <w:p>
            <w:pPr>
              <w:pStyle w:val="TableParagraph"/>
              <w:ind w:left="840"/>
              <w:rPr>
                <w:rFonts w:ascii="Cambria"/>
                <w:sz w:val="16"/>
              </w:rPr>
            </w:pPr>
            <w:r>
              <w:rPr>
                <w:rFonts w:ascii="Cambria"/>
                <w:w w:val="120"/>
                <w:sz w:val="16"/>
              </w:rPr>
              <w:t>447.290,00</w:t>
            </w:r>
          </w:p>
        </w:tc>
        <w:tc>
          <w:tcPr>
            <w:tcW w:w="1759" w:type="dxa"/>
          </w:tcPr>
          <w:p>
            <w:pPr>
              <w:pStyle w:val="TableParagraph"/>
              <w:spacing w:line="209" w:lineRule="exact"/>
              <w:ind w:left="581"/>
              <w:rPr>
                <w:rFonts w:ascii="Cambria"/>
                <w:b/>
                <w:sz w:val="18"/>
              </w:rPr>
            </w:pPr>
            <w:r>
              <w:rPr>
                <w:rFonts w:ascii="Cambria"/>
                <w:b/>
                <w:w w:val="120"/>
                <w:sz w:val="18"/>
              </w:rPr>
              <w:t>173.372,33</w:t>
            </w:r>
          </w:p>
          <w:p>
            <w:pPr>
              <w:pStyle w:val="TableParagraph"/>
              <w:spacing w:line="210" w:lineRule="exact"/>
              <w:ind w:left="646"/>
              <w:rPr>
                <w:rFonts w:ascii="Cambria"/>
                <w:sz w:val="18"/>
              </w:rPr>
            </w:pPr>
            <w:r>
              <w:rPr>
                <w:rFonts w:ascii="Cambria"/>
                <w:w w:val="120"/>
                <w:sz w:val="18"/>
              </w:rPr>
              <w:t>173.372,33</w:t>
            </w:r>
          </w:p>
        </w:tc>
        <w:tc>
          <w:tcPr>
            <w:tcW w:w="931" w:type="dxa"/>
          </w:tcPr>
          <w:p>
            <w:pPr>
              <w:pStyle w:val="TableParagraph"/>
              <w:spacing w:line="209" w:lineRule="exact"/>
              <w:ind w:left="286"/>
              <w:rPr>
                <w:rFonts w:ascii="Cambria"/>
                <w:b/>
                <w:sz w:val="18"/>
              </w:rPr>
            </w:pPr>
            <w:r>
              <w:rPr>
                <w:rFonts w:ascii="Cambria"/>
                <w:b/>
                <w:w w:val="120"/>
                <w:sz w:val="18"/>
              </w:rPr>
              <w:t>38,76</w:t>
            </w:r>
          </w:p>
          <w:p>
            <w:pPr>
              <w:pStyle w:val="TableParagraph"/>
              <w:spacing w:line="210" w:lineRule="exact"/>
              <w:ind w:left="320"/>
              <w:rPr>
                <w:rFonts w:ascii="Cambria"/>
                <w:sz w:val="18"/>
              </w:rPr>
            </w:pPr>
            <w:r>
              <w:rPr>
                <w:rFonts w:ascii="Cambria"/>
                <w:w w:val="115"/>
                <w:sz w:val="18"/>
              </w:rPr>
              <w:t>38,76</w:t>
            </w:r>
          </w:p>
        </w:tc>
      </w:tr>
      <w:tr>
        <w:trPr>
          <w:trHeight w:val="421" w:hRule="atLeast"/>
        </w:trPr>
        <w:tc>
          <w:tcPr>
            <w:tcW w:w="1589" w:type="dxa"/>
          </w:tcPr>
          <w:p>
            <w:pPr>
              <w:pStyle w:val="TableParagraph"/>
              <w:spacing w:line="209" w:lineRule="exact"/>
              <w:ind w:right="124"/>
              <w:jc w:val="right"/>
              <w:rPr>
                <w:rFonts w:ascii="Cambria"/>
                <w:b/>
                <w:i/>
                <w:sz w:val="18"/>
              </w:rPr>
            </w:pPr>
            <w:r>
              <w:rPr>
                <w:rFonts w:ascii="Cambria"/>
                <w:b/>
                <w:i/>
                <w:w w:val="120"/>
                <w:sz w:val="18"/>
              </w:rPr>
              <w:t>00204</w:t>
            </w:r>
          </w:p>
          <w:p>
            <w:pPr>
              <w:pStyle w:val="TableParagraph"/>
              <w:spacing w:line="193" w:lineRule="exact"/>
              <w:ind w:right="96"/>
              <w:jc w:val="right"/>
              <w:rPr>
                <w:rFonts w:ascii="Cambria"/>
                <w:sz w:val="18"/>
              </w:rPr>
            </w:pPr>
            <w:r>
              <w:rPr>
                <w:rFonts w:ascii="Cambria"/>
                <w:w w:val="110"/>
                <w:sz w:val="18"/>
              </w:rPr>
              <w:t>2014</w:t>
            </w:r>
          </w:p>
        </w:tc>
        <w:tc>
          <w:tcPr>
            <w:tcW w:w="4623" w:type="dxa"/>
          </w:tcPr>
          <w:p>
            <w:pPr>
              <w:pStyle w:val="TableParagraph"/>
              <w:spacing w:line="209" w:lineRule="exact"/>
              <w:ind w:left="107"/>
              <w:rPr>
                <w:rFonts w:ascii="Cambria" w:hAnsi="Cambria"/>
                <w:b/>
                <w:i/>
                <w:sz w:val="18"/>
              </w:rPr>
            </w:pPr>
            <w:r>
              <w:rPr>
                <w:rFonts w:ascii="Cambria" w:hAnsi="Cambria"/>
                <w:b/>
                <w:i/>
                <w:w w:val="115"/>
                <w:sz w:val="18"/>
              </w:rPr>
              <w:t>PK: Zavičajni muzej Ozalj</w:t>
            </w:r>
          </w:p>
          <w:p>
            <w:pPr>
              <w:pStyle w:val="TableParagraph"/>
              <w:spacing w:line="193" w:lineRule="exact"/>
              <w:ind w:left="107"/>
              <w:rPr>
                <w:rFonts w:ascii="Cambria" w:hAnsi="Cambria"/>
                <w:sz w:val="18"/>
              </w:rPr>
            </w:pPr>
            <w:r>
              <w:rPr>
                <w:rFonts w:ascii="Cambria" w:hAnsi="Cambria"/>
                <w:w w:val="115"/>
                <w:sz w:val="18"/>
              </w:rPr>
              <w:t>Poslovanje Zavičajnog muzeja Ozalj</w:t>
            </w:r>
          </w:p>
        </w:tc>
        <w:tc>
          <w:tcPr>
            <w:tcW w:w="1841" w:type="dxa"/>
          </w:tcPr>
          <w:p>
            <w:pPr>
              <w:pStyle w:val="TableParagraph"/>
              <w:spacing w:line="186" w:lineRule="exact"/>
              <w:ind w:left="782"/>
              <w:rPr>
                <w:rFonts w:ascii="Cambria"/>
                <w:b/>
                <w:sz w:val="16"/>
              </w:rPr>
            </w:pPr>
            <w:r>
              <w:rPr>
                <w:rFonts w:ascii="Cambria"/>
                <w:b/>
                <w:w w:val="120"/>
                <w:sz w:val="16"/>
              </w:rPr>
              <w:t>936.435,35</w:t>
            </w:r>
          </w:p>
          <w:p>
            <w:pPr>
              <w:pStyle w:val="TableParagraph"/>
              <w:ind w:left="840"/>
              <w:rPr>
                <w:rFonts w:ascii="Cambria"/>
                <w:sz w:val="16"/>
              </w:rPr>
            </w:pPr>
            <w:r>
              <w:rPr>
                <w:rFonts w:ascii="Cambria"/>
                <w:w w:val="120"/>
                <w:sz w:val="16"/>
              </w:rPr>
              <w:t>936.435,35</w:t>
            </w:r>
          </w:p>
        </w:tc>
        <w:tc>
          <w:tcPr>
            <w:tcW w:w="1759" w:type="dxa"/>
          </w:tcPr>
          <w:p>
            <w:pPr>
              <w:pStyle w:val="TableParagraph"/>
              <w:spacing w:line="209" w:lineRule="exact"/>
              <w:ind w:left="581"/>
              <w:rPr>
                <w:rFonts w:ascii="Cambria"/>
                <w:b/>
                <w:sz w:val="18"/>
              </w:rPr>
            </w:pPr>
            <w:r>
              <w:rPr>
                <w:rFonts w:ascii="Cambria"/>
                <w:b/>
                <w:w w:val="120"/>
                <w:sz w:val="18"/>
              </w:rPr>
              <w:t>311.626,40</w:t>
            </w:r>
          </w:p>
          <w:p>
            <w:pPr>
              <w:pStyle w:val="TableParagraph"/>
              <w:spacing w:line="193" w:lineRule="exact"/>
              <w:ind w:left="646"/>
              <w:rPr>
                <w:rFonts w:ascii="Cambria"/>
                <w:sz w:val="18"/>
              </w:rPr>
            </w:pPr>
            <w:r>
              <w:rPr>
                <w:rFonts w:ascii="Cambria"/>
                <w:w w:val="120"/>
                <w:sz w:val="18"/>
              </w:rPr>
              <w:t>311.626,40</w:t>
            </w:r>
          </w:p>
        </w:tc>
        <w:tc>
          <w:tcPr>
            <w:tcW w:w="931" w:type="dxa"/>
          </w:tcPr>
          <w:p>
            <w:pPr>
              <w:pStyle w:val="TableParagraph"/>
              <w:spacing w:line="209" w:lineRule="exact"/>
              <w:ind w:left="286"/>
              <w:rPr>
                <w:rFonts w:ascii="Cambria"/>
                <w:b/>
                <w:sz w:val="18"/>
              </w:rPr>
            </w:pPr>
            <w:r>
              <w:rPr>
                <w:rFonts w:ascii="Cambria"/>
                <w:b/>
                <w:w w:val="120"/>
                <w:sz w:val="18"/>
              </w:rPr>
              <w:t>33,28</w:t>
            </w:r>
          </w:p>
          <w:p>
            <w:pPr>
              <w:pStyle w:val="TableParagraph"/>
              <w:spacing w:line="193" w:lineRule="exact"/>
              <w:ind w:left="320"/>
              <w:rPr>
                <w:rFonts w:ascii="Cambria"/>
                <w:sz w:val="18"/>
              </w:rPr>
            </w:pPr>
            <w:r>
              <w:rPr>
                <w:rFonts w:ascii="Cambria"/>
                <w:w w:val="115"/>
                <w:sz w:val="18"/>
              </w:rPr>
              <w:t>33,28</w:t>
            </w:r>
          </w:p>
        </w:tc>
      </w:tr>
      <w:tr>
        <w:trPr>
          <w:trHeight w:val="422" w:hRule="atLeast"/>
        </w:trPr>
        <w:tc>
          <w:tcPr>
            <w:tcW w:w="1589" w:type="dxa"/>
          </w:tcPr>
          <w:p>
            <w:pPr>
              <w:pStyle w:val="TableParagraph"/>
              <w:spacing w:line="209" w:lineRule="exact"/>
              <w:ind w:right="124"/>
              <w:jc w:val="right"/>
              <w:rPr>
                <w:rFonts w:ascii="Cambria"/>
                <w:b/>
                <w:i/>
                <w:sz w:val="18"/>
              </w:rPr>
            </w:pPr>
            <w:r>
              <w:rPr>
                <w:rFonts w:ascii="Cambria"/>
                <w:b/>
                <w:i/>
                <w:w w:val="120"/>
                <w:sz w:val="18"/>
              </w:rPr>
              <w:t>00205</w:t>
            </w:r>
          </w:p>
          <w:p>
            <w:pPr>
              <w:pStyle w:val="TableParagraph"/>
              <w:spacing w:line="193" w:lineRule="exact"/>
              <w:ind w:right="96"/>
              <w:jc w:val="right"/>
              <w:rPr>
                <w:rFonts w:ascii="Cambria"/>
                <w:sz w:val="18"/>
              </w:rPr>
            </w:pPr>
            <w:r>
              <w:rPr>
                <w:rFonts w:ascii="Cambria"/>
                <w:w w:val="110"/>
                <w:sz w:val="18"/>
              </w:rPr>
              <w:t>2015</w:t>
            </w:r>
          </w:p>
        </w:tc>
        <w:tc>
          <w:tcPr>
            <w:tcW w:w="4623" w:type="dxa"/>
          </w:tcPr>
          <w:p>
            <w:pPr>
              <w:pStyle w:val="TableParagraph"/>
              <w:spacing w:line="209" w:lineRule="exact"/>
              <w:ind w:left="107"/>
              <w:rPr>
                <w:rFonts w:ascii="Cambria" w:hAnsi="Cambria"/>
                <w:b/>
                <w:i/>
                <w:sz w:val="18"/>
              </w:rPr>
            </w:pPr>
            <w:r>
              <w:rPr>
                <w:rFonts w:ascii="Cambria" w:hAnsi="Cambria"/>
                <w:b/>
                <w:i/>
                <w:w w:val="115"/>
                <w:sz w:val="18"/>
              </w:rPr>
              <w:t>PK: Dječji vrtić Zvončić Ozalj</w:t>
            </w:r>
          </w:p>
          <w:p>
            <w:pPr>
              <w:pStyle w:val="TableParagraph"/>
              <w:spacing w:line="193" w:lineRule="exact"/>
              <w:ind w:left="107"/>
              <w:rPr>
                <w:rFonts w:ascii="Cambria" w:hAnsi="Cambria"/>
                <w:sz w:val="18"/>
              </w:rPr>
            </w:pPr>
            <w:r>
              <w:rPr>
                <w:rFonts w:ascii="Cambria" w:hAnsi="Cambria"/>
                <w:w w:val="110"/>
                <w:sz w:val="18"/>
              </w:rPr>
              <w:t>Poslovanje Dječjeg vrtića Zvončić Ozalj</w:t>
            </w:r>
          </w:p>
        </w:tc>
        <w:tc>
          <w:tcPr>
            <w:tcW w:w="1841" w:type="dxa"/>
          </w:tcPr>
          <w:p>
            <w:pPr>
              <w:pStyle w:val="TableParagraph"/>
              <w:spacing w:line="187" w:lineRule="exact"/>
              <w:ind w:left="621"/>
              <w:rPr>
                <w:rFonts w:ascii="Cambria"/>
                <w:b/>
                <w:sz w:val="16"/>
              </w:rPr>
            </w:pPr>
            <w:r>
              <w:rPr>
                <w:rFonts w:ascii="Cambria"/>
                <w:b/>
                <w:w w:val="120"/>
                <w:sz w:val="16"/>
              </w:rPr>
              <w:t>4.389.009,34</w:t>
            </w:r>
          </w:p>
          <w:p>
            <w:pPr>
              <w:pStyle w:val="TableParagraph"/>
              <w:ind w:left="689"/>
              <w:rPr>
                <w:rFonts w:ascii="Cambria"/>
                <w:sz w:val="16"/>
              </w:rPr>
            </w:pPr>
            <w:r>
              <w:rPr>
                <w:rFonts w:ascii="Cambria"/>
                <w:w w:val="120"/>
                <w:sz w:val="16"/>
              </w:rPr>
              <w:t>4.389.009,34</w:t>
            </w:r>
          </w:p>
        </w:tc>
        <w:tc>
          <w:tcPr>
            <w:tcW w:w="1759" w:type="dxa"/>
          </w:tcPr>
          <w:p>
            <w:pPr>
              <w:pStyle w:val="TableParagraph"/>
              <w:spacing w:line="209" w:lineRule="exact"/>
              <w:ind w:left="401"/>
              <w:rPr>
                <w:rFonts w:ascii="Cambria"/>
                <w:b/>
                <w:sz w:val="18"/>
              </w:rPr>
            </w:pPr>
            <w:r>
              <w:rPr>
                <w:rFonts w:ascii="Cambria"/>
                <w:b/>
                <w:w w:val="120"/>
                <w:sz w:val="18"/>
              </w:rPr>
              <w:t>1.581.546,75</w:t>
            </w:r>
          </w:p>
          <w:p>
            <w:pPr>
              <w:pStyle w:val="TableParagraph"/>
              <w:spacing w:line="193" w:lineRule="exact"/>
              <w:ind w:left="475"/>
              <w:rPr>
                <w:rFonts w:ascii="Cambria"/>
                <w:sz w:val="18"/>
              </w:rPr>
            </w:pPr>
            <w:r>
              <w:rPr>
                <w:rFonts w:ascii="Cambria"/>
                <w:w w:val="120"/>
                <w:sz w:val="18"/>
              </w:rPr>
              <w:t>1.581.546,75</w:t>
            </w:r>
          </w:p>
        </w:tc>
        <w:tc>
          <w:tcPr>
            <w:tcW w:w="931" w:type="dxa"/>
          </w:tcPr>
          <w:p>
            <w:pPr>
              <w:pStyle w:val="TableParagraph"/>
              <w:spacing w:line="209" w:lineRule="exact"/>
              <w:ind w:left="286"/>
              <w:rPr>
                <w:rFonts w:ascii="Cambria"/>
                <w:b/>
                <w:sz w:val="18"/>
              </w:rPr>
            </w:pPr>
            <w:r>
              <w:rPr>
                <w:rFonts w:ascii="Cambria"/>
                <w:b/>
                <w:w w:val="120"/>
                <w:sz w:val="18"/>
              </w:rPr>
              <w:t>36,03</w:t>
            </w:r>
          </w:p>
          <w:p>
            <w:pPr>
              <w:pStyle w:val="TableParagraph"/>
              <w:spacing w:line="193" w:lineRule="exact"/>
              <w:ind w:left="320"/>
              <w:rPr>
                <w:rFonts w:ascii="Cambria"/>
                <w:sz w:val="18"/>
              </w:rPr>
            </w:pPr>
            <w:r>
              <w:rPr>
                <w:rFonts w:ascii="Cambria"/>
                <w:w w:val="115"/>
                <w:sz w:val="18"/>
              </w:rPr>
              <w:t>36,03</w:t>
            </w:r>
          </w:p>
        </w:tc>
      </w:tr>
      <w:tr>
        <w:trPr>
          <w:trHeight w:val="246" w:hRule="atLeast"/>
        </w:trPr>
        <w:tc>
          <w:tcPr>
            <w:tcW w:w="1589" w:type="dxa"/>
          </w:tcPr>
          <w:p>
            <w:pPr>
              <w:pStyle w:val="TableParagraph"/>
              <w:rPr>
                <w:rFonts w:ascii="Times New Roman"/>
                <w:sz w:val="16"/>
              </w:rPr>
            </w:pPr>
          </w:p>
        </w:tc>
        <w:tc>
          <w:tcPr>
            <w:tcW w:w="4623" w:type="dxa"/>
          </w:tcPr>
          <w:p>
            <w:pPr>
              <w:pStyle w:val="TableParagraph"/>
              <w:spacing w:line="210" w:lineRule="exact"/>
              <w:ind w:left="107"/>
              <w:rPr>
                <w:rFonts w:ascii="Cambria"/>
                <w:b/>
                <w:sz w:val="18"/>
              </w:rPr>
            </w:pPr>
            <w:r>
              <w:rPr>
                <w:rFonts w:ascii="Cambria"/>
                <w:b/>
                <w:w w:val="110"/>
                <w:sz w:val="18"/>
              </w:rPr>
              <w:t>UKUPNO:</w:t>
            </w:r>
          </w:p>
        </w:tc>
        <w:tc>
          <w:tcPr>
            <w:tcW w:w="1841" w:type="dxa"/>
          </w:tcPr>
          <w:p>
            <w:pPr>
              <w:pStyle w:val="TableParagraph"/>
              <w:spacing w:line="187" w:lineRule="exact"/>
              <w:ind w:right="90"/>
              <w:jc w:val="right"/>
              <w:rPr>
                <w:rFonts w:ascii="Cambria"/>
                <w:b/>
                <w:sz w:val="16"/>
              </w:rPr>
            </w:pPr>
            <w:r>
              <w:rPr>
                <w:rFonts w:ascii="Cambria"/>
                <w:b/>
                <w:w w:val="120"/>
                <w:sz w:val="16"/>
              </w:rPr>
              <w:t>40.233.778,79</w:t>
            </w:r>
          </w:p>
        </w:tc>
        <w:tc>
          <w:tcPr>
            <w:tcW w:w="1759" w:type="dxa"/>
          </w:tcPr>
          <w:p>
            <w:pPr>
              <w:pStyle w:val="TableParagraph"/>
              <w:spacing w:line="210" w:lineRule="exact"/>
              <w:ind w:right="92"/>
              <w:jc w:val="right"/>
              <w:rPr>
                <w:rFonts w:ascii="Cambria"/>
                <w:b/>
                <w:sz w:val="18"/>
              </w:rPr>
            </w:pPr>
            <w:r>
              <w:rPr>
                <w:rFonts w:ascii="Cambria"/>
                <w:b/>
                <w:w w:val="120"/>
                <w:sz w:val="18"/>
              </w:rPr>
              <w:t>17.761.140,13</w:t>
            </w:r>
          </w:p>
        </w:tc>
        <w:tc>
          <w:tcPr>
            <w:tcW w:w="931" w:type="dxa"/>
          </w:tcPr>
          <w:p>
            <w:pPr>
              <w:pStyle w:val="TableParagraph"/>
              <w:spacing w:line="210" w:lineRule="exact"/>
              <w:ind w:right="93"/>
              <w:jc w:val="right"/>
              <w:rPr>
                <w:rFonts w:ascii="Cambria"/>
                <w:b/>
                <w:sz w:val="18"/>
              </w:rPr>
            </w:pPr>
            <w:r>
              <w:rPr>
                <w:rFonts w:ascii="Cambria"/>
                <w:b/>
                <w:w w:val="120"/>
                <w:sz w:val="18"/>
              </w:rPr>
              <w:t>44,14</w:t>
            </w:r>
          </w:p>
        </w:tc>
      </w:tr>
    </w:tbl>
    <w:p>
      <w:pPr>
        <w:pStyle w:val="BodyText"/>
        <w:rPr>
          <w:sz w:val="26"/>
        </w:rPr>
      </w:pPr>
    </w:p>
    <w:p>
      <w:pPr>
        <w:pStyle w:val="BodyText"/>
        <w:spacing w:before="211"/>
        <w:ind w:left="1356" w:right="704" w:firstLine="707"/>
        <w:jc w:val="both"/>
      </w:pPr>
      <w:r>
        <w:rPr>
          <w:w w:val="115"/>
        </w:rPr>
        <w:t>Učešće </w:t>
      </w:r>
      <w:r>
        <w:rPr>
          <w:b/>
          <w:w w:val="115"/>
        </w:rPr>
        <w:t>Razdjela 001 </w:t>
      </w:r>
      <w:r>
        <w:rPr>
          <w:w w:val="115"/>
        </w:rPr>
        <w:t>u ukupnim rashodima iznosi 1,90%. Izvršenje Programa redovne djelatnosti Gradskog vijeća odnosno Gradonačelnice iznosi 63,36%. U svrhu realizacije predmetnog programa utrošena su sredstva u iznosu od 344.675,23 kn, od čega se iznos od 38.546,28 kn odnosi na sredstva za naknade predstavničkim i izvršnim</w:t>
      </w:r>
      <w:r>
        <w:rPr>
          <w:spacing w:val="55"/>
          <w:w w:val="115"/>
        </w:rPr>
        <w:t> </w:t>
      </w:r>
      <w:r>
        <w:rPr>
          <w:w w:val="115"/>
        </w:rPr>
        <w:t>tijelima (Gradsko vijeće Grada Ozlja), za naknade za rad zamjenika gradonačelnice, reprezentaciju, promidžbu i rashode protokola utrošeno je 86.628,95 kn (od čega 10.123,51 kn za reprezentaciju gradonačelnice), a za rad političkih stranaka izdvojeno je 15.500,00 kn. U svrhu pomoći Karlovačkoj županiji pri nabavu medicinske i zaštitne opreme izdvojeno je 204.000,00</w:t>
      </w:r>
      <w:r>
        <w:rPr>
          <w:spacing w:val="51"/>
          <w:w w:val="115"/>
        </w:rPr>
        <w:t> </w:t>
      </w:r>
      <w:r>
        <w:rPr>
          <w:w w:val="115"/>
        </w:rPr>
        <w:t>kn.</w:t>
      </w:r>
    </w:p>
    <w:p>
      <w:pPr>
        <w:pStyle w:val="BodyText"/>
        <w:spacing w:before="2"/>
        <w:ind w:left="1356" w:right="1077" w:firstLine="566"/>
        <w:jc w:val="both"/>
      </w:pPr>
      <w:r>
        <w:rPr>
          <w:b/>
          <w:w w:val="115"/>
        </w:rPr>
        <w:t>Opis i cilj programa: </w:t>
      </w:r>
      <w:r>
        <w:rPr>
          <w:w w:val="115"/>
        </w:rPr>
        <w:t>Program obuhvaća aktivnosti koje omogućuju obavljanje poslova Gradskog vijeća, njegovih radnih i savjetodavnih tijela, poslova Gradonačelnice i njenog zamjenika, te poslova vezanih za rad političkih stranaka. U sklopu programa</w:t>
      </w:r>
      <w:r>
        <w:rPr>
          <w:spacing w:val="55"/>
          <w:w w:val="115"/>
        </w:rPr>
        <w:t> </w:t>
      </w:r>
      <w:r>
        <w:rPr>
          <w:w w:val="115"/>
        </w:rPr>
        <w:t>se osiguravaju sredstava za isplate naknada za rad članovima predstavničkog tijela te njegovih radnih i savjetodavnih tijela, financijskih sredstava za rashode</w:t>
      </w:r>
      <w:r>
        <w:rPr>
          <w:spacing w:val="55"/>
          <w:w w:val="115"/>
        </w:rPr>
        <w:t> </w:t>
      </w:r>
      <w:r>
        <w:rPr>
          <w:w w:val="115"/>
        </w:rPr>
        <w:t>Gradonačelnice vezane za protokol, promidžbu i informiranje, financijskih sredstava za isplatu naknade za rad zamjenika gradonačelnice, reprezentaciju te financijska sredstava za političke stranke čiji su predstavnici izabrani u predstavničko</w:t>
      </w:r>
      <w:r>
        <w:rPr>
          <w:spacing w:val="9"/>
          <w:w w:val="115"/>
        </w:rPr>
        <w:t> </w:t>
      </w:r>
      <w:r>
        <w:rPr>
          <w:w w:val="115"/>
        </w:rPr>
        <w:t>tijelo.</w:t>
      </w:r>
    </w:p>
    <w:p>
      <w:pPr>
        <w:pStyle w:val="BodyText"/>
        <w:spacing w:before="3"/>
        <w:ind w:left="1356" w:right="1081"/>
        <w:jc w:val="both"/>
      </w:pPr>
      <w:r>
        <w:rPr>
          <w:w w:val="115"/>
        </w:rPr>
        <w:t>Opći cilj programa je razvoj ljudskih potencijala, a poseban cilj programa je osiguranje uvjeta za rad gradskih tijela u skladu sa zakonskim odredbama.</w:t>
      </w:r>
    </w:p>
    <w:p>
      <w:pPr>
        <w:pStyle w:val="Heading1"/>
        <w:ind w:left="1498"/>
      </w:pPr>
      <w:r>
        <w:rPr>
          <w:w w:val="110"/>
        </w:rPr>
        <w:t>Pokazatelji uspješnosti programa:</w:t>
      </w:r>
    </w:p>
    <w:p>
      <w:pPr>
        <w:pStyle w:val="ListParagraph"/>
        <w:numPr>
          <w:ilvl w:val="0"/>
          <w:numId w:val="9"/>
        </w:numPr>
        <w:tabs>
          <w:tab w:pos="1374" w:val="left" w:leader="none"/>
        </w:tabs>
        <w:spacing w:line="240" w:lineRule="auto" w:before="21" w:after="0"/>
        <w:ind w:left="1373" w:right="0" w:hanging="160"/>
        <w:jc w:val="both"/>
        <w:rPr>
          <w:sz w:val="22"/>
        </w:rPr>
      </w:pPr>
      <w:r>
        <w:rPr>
          <w:w w:val="115"/>
          <w:sz w:val="22"/>
        </w:rPr>
        <w:t>broj</w:t>
      </w:r>
      <w:r>
        <w:rPr>
          <w:spacing w:val="13"/>
          <w:w w:val="115"/>
          <w:sz w:val="22"/>
        </w:rPr>
        <w:t> </w:t>
      </w:r>
      <w:r>
        <w:rPr>
          <w:w w:val="115"/>
          <w:sz w:val="22"/>
        </w:rPr>
        <w:t>održanih</w:t>
      </w:r>
      <w:r>
        <w:rPr>
          <w:spacing w:val="12"/>
          <w:w w:val="115"/>
          <w:sz w:val="22"/>
        </w:rPr>
        <w:t> </w:t>
      </w:r>
      <w:r>
        <w:rPr>
          <w:w w:val="115"/>
          <w:sz w:val="22"/>
        </w:rPr>
        <w:t>sjednica</w:t>
      </w:r>
      <w:r>
        <w:rPr>
          <w:spacing w:val="12"/>
          <w:w w:val="115"/>
          <w:sz w:val="22"/>
        </w:rPr>
        <w:t> </w:t>
      </w:r>
      <w:r>
        <w:rPr>
          <w:w w:val="115"/>
          <w:sz w:val="22"/>
        </w:rPr>
        <w:t>Gradskog</w:t>
      </w:r>
      <w:r>
        <w:rPr>
          <w:spacing w:val="12"/>
          <w:w w:val="115"/>
          <w:sz w:val="22"/>
        </w:rPr>
        <w:t> </w:t>
      </w:r>
      <w:r>
        <w:rPr>
          <w:w w:val="115"/>
          <w:sz w:val="22"/>
        </w:rPr>
        <w:t>vijeća</w:t>
      </w:r>
      <w:r>
        <w:rPr>
          <w:spacing w:val="11"/>
          <w:w w:val="115"/>
          <w:sz w:val="22"/>
        </w:rPr>
        <w:t> </w:t>
      </w:r>
      <w:r>
        <w:rPr>
          <w:w w:val="115"/>
          <w:sz w:val="22"/>
        </w:rPr>
        <w:t>u</w:t>
      </w:r>
      <w:r>
        <w:rPr>
          <w:spacing w:val="14"/>
          <w:w w:val="115"/>
          <w:sz w:val="22"/>
        </w:rPr>
        <w:t> </w:t>
      </w:r>
      <w:r>
        <w:rPr>
          <w:w w:val="115"/>
          <w:sz w:val="22"/>
        </w:rPr>
        <w:t>tijeku</w:t>
      </w:r>
      <w:r>
        <w:rPr>
          <w:spacing w:val="13"/>
          <w:w w:val="115"/>
          <w:sz w:val="22"/>
        </w:rPr>
        <w:t> </w:t>
      </w:r>
      <w:r>
        <w:rPr>
          <w:w w:val="115"/>
          <w:sz w:val="22"/>
        </w:rPr>
        <w:t>godine</w:t>
      </w:r>
    </w:p>
    <w:p>
      <w:pPr>
        <w:pStyle w:val="ListParagraph"/>
        <w:numPr>
          <w:ilvl w:val="0"/>
          <w:numId w:val="9"/>
        </w:numPr>
        <w:tabs>
          <w:tab w:pos="1374" w:val="left" w:leader="none"/>
        </w:tabs>
        <w:spacing w:line="261" w:lineRule="auto" w:before="23" w:after="0"/>
        <w:ind w:left="1214" w:right="1032" w:firstLine="0"/>
        <w:jc w:val="both"/>
        <w:rPr>
          <w:sz w:val="22"/>
        </w:rPr>
      </w:pPr>
      <w:r>
        <w:rPr>
          <w:w w:val="115"/>
          <w:sz w:val="22"/>
        </w:rPr>
        <w:t>broj donesenih akata od strane Gradonačelnice (pravodobnost donošenja i</w:t>
      </w:r>
      <w:r>
        <w:rPr>
          <w:spacing w:val="-38"/>
          <w:w w:val="115"/>
          <w:sz w:val="22"/>
        </w:rPr>
        <w:t> </w:t>
      </w:r>
      <w:r>
        <w:rPr>
          <w:w w:val="115"/>
          <w:sz w:val="22"/>
        </w:rPr>
        <w:t>usklađivanja općih akata sa</w:t>
      </w:r>
      <w:r>
        <w:rPr>
          <w:spacing w:val="31"/>
          <w:w w:val="115"/>
          <w:sz w:val="22"/>
        </w:rPr>
        <w:t> </w:t>
      </w:r>
      <w:r>
        <w:rPr>
          <w:w w:val="115"/>
          <w:sz w:val="22"/>
        </w:rPr>
        <w:t>zakonom),</w:t>
      </w:r>
    </w:p>
    <w:p>
      <w:pPr>
        <w:spacing w:after="0" w:line="261" w:lineRule="auto"/>
        <w:jc w:val="both"/>
        <w:rPr>
          <w:sz w:val="22"/>
        </w:rPr>
        <w:sectPr>
          <w:pgSz w:w="11910" w:h="16840"/>
          <w:pgMar w:header="0" w:footer="720" w:top="900" w:bottom="960" w:left="60" w:right="0"/>
        </w:sectPr>
      </w:pPr>
    </w:p>
    <w:p>
      <w:pPr>
        <w:pStyle w:val="ListParagraph"/>
        <w:numPr>
          <w:ilvl w:val="0"/>
          <w:numId w:val="9"/>
        </w:numPr>
        <w:tabs>
          <w:tab w:pos="1374" w:val="left" w:leader="none"/>
        </w:tabs>
        <w:spacing w:line="257" w:lineRule="exact" w:before="72" w:after="0"/>
        <w:ind w:left="1373" w:right="0" w:hanging="160"/>
        <w:jc w:val="left"/>
        <w:rPr>
          <w:sz w:val="22"/>
        </w:rPr>
      </w:pPr>
      <w:r>
        <w:rPr>
          <w:w w:val="115"/>
          <w:sz w:val="22"/>
        </w:rPr>
        <w:t>broj</w:t>
      </w:r>
      <w:r>
        <w:rPr>
          <w:spacing w:val="10"/>
          <w:w w:val="115"/>
          <w:sz w:val="22"/>
        </w:rPr>
        <w:t> </w:t>
      </w:r>
      <w:r>
        <w:rPr>
          <w:w w:val="115"/>
          <w:sz w:val="22"/>
        </w:rPr>
        <w:t>aktivnih</w:t>
      </w:r>
      <w:r>
        <w:rPr>
          <w:spacing w:val="9"/>
          <w:w w:val="115"/>
          <w:sz w:val="22"/>
        </w:rPr>
        <w:t> </w:t>
      </w:r>
      <w:r>
        <w:rPr>
          <w:w w:val="115"/>
          <w:sz w:val="22"/>
        </w:rPr>
        <w:t>sudionika</w:t>
      </w:r>
      <w:r>
        <w:rPr>
          <w:spacing w:val="9"/>
          <w:w w:val="115"/>
          <w:sz w:val="22"/>
        </w:rPr>
        <w:t> </w:t>
      </w:r>
      <w:r>
        <w:rPr>
          <w:w w:val="115"/>
          <w:sz w:val="22"/>
        </w:rPr>
        <w:t>u</w:t>
      </w:r>
      <w:r>
        <w:rPr>
          <w:spacing w:val="9"/>
          <w:w w:val="115"/>
          <w:sz w:val="22"/>
        </w:rPr>
        <w:t> </w:t>
      </w:r>
      <w:r>
        <w:rPr>
          <w:w w:val="115"/>
          <w:sz w:val="22"/>
        </w:rPr>
        <w:t>procesu</w:t>
      </w:r>
      <w:r>
        <w:rPr>
          <w:spacing w:val="10"/>
          <w:w w:val="115"/>
          <w:sz w:val="22"/>
        </w:rPr>
        <w:t> </w:t>
      </w:r>
      <w:r>
        <w:rPr>
          <w:w w:val="115"/>
          <w:sz w:val="22"/>
        </w:rPr>
        <w:t>donošenja</w:t>
      </w:r>
      <w:r>
        <w:rPr>
          <w:spacing w:val="8"/>
          <w:w w:val="115"/>
          <w:sz w:val="22"/>
        </w:rPr>
        <w:t> </w:t>
      </w:r>
      <w:r>
        <w:rPr>
          <w:w w:val="115"/>
          <w:sz w:val="22"/>
        </w:rPr>
        <w:t>gradskih</w:t>
      </w:r>
      <w:r>
        <w:rPr>
          <w:spacing w:val="10"/>
          <w:w w:val="115"/>
          <w:sz w:val="22"/>
        </w:rPr>
        <w:t> </w:t>
      </w:r>
      <w:r>
        <w:rPr>
          <w:w w:val="115"/>
          <w:sz w:val="22"/>
        </w:rPr>
        <w:t>akata</w:t>
      </w:r>
      <w:r>
        <w:rPr>
          <w:spacing w:val="8"/>
          <w:w w:val="115"/>
          <w:sz w:val="22"/>
        </w:rPr>
        <w:t> </w:t>
      </w:r>
      <w:r>
        <w:rPr>
          <w:w w:val="115"/>
          <w:sz w:val="22"/>
        </w:rPr>
        <w:t>(izvršavanje</w:t>
      </w:r>
      <w:r>
        <w:rPr>
          <w:spacing w:val="12"/>
          <w:w w:val="115"/>
          <w:sz w:val="22"/>
        </w:rPr>
        <w:t> </w:t>
      </w:r>
      <w:r>
        <w:rPr>
          <w:w w:val="115"/>
          <w:sz w:val="22"/>
        </w:rPr>
        <w:t>zakonskih</w:t>
      </w:r>
    </w:p>
    <w:p>
      <w:pPr>
        <w:pStyle w:val="BodyText"/>
        <w:ind w:left="1214" w:right="625"/>
      </w:pPr>
      <w:r>
        <w:rPr>
          <w:w w:val="110"/>
        </w:rPr>
        <w:t>obveza te obveza proizišlih iz općih akata grada vezanih za rad predstavničkog tijela, radnih tijela, izvršne vlasti i političkih stranaka)</w:t>
      </w:r>
    </w:p>
    <w:p>
      <w:pPr>
        <w:pStyle w:val="ListParagraph"/>
        <w:numPr>
          <w:ilvl w:val="0"/>
          <w:numId w:val="9"/>
        </w:numPr>
        <w:tabs>
          <w:tab w:pos="1374" w:val="left" w:leader="none"/>
        </w:tabs>
        <w:spacing w:line="240" w:lineRule="auto" w:before="3" w:after="0"/>
        <w:ind w:left="1373" w:right="0" w:hanging="160"/>
        <w:jc w:val="left"/>
        <w:rPr>
          <w:sz w:val="22"/>
        </w:rPr>
      </w:pPr>
      <w:r>
        <w:rPr>
          <w:w w:val="115"/>
          <w:sz w:val="22"/>
        </w:rPr>
        <w:t>postotak udjela u nabavi medicinske</w:t>
      </w:r>
      <w:r>
        <w:rPr>
          <w:spacing w:val="8"/>
          <w:w w:val="115"/>
          <w:sz w:val="22"/>
        </w:rPr>
        <w:t> </w:t>
      </w:r>
      <w:r>
        <w:rPr>
          <w:w w:val="115"/>
          <w:sz w:val="22"/>
        </w:rPr>
        <w:t>opreme.</w:t>
      </w:r>
    </w:p>
    <w:p>
      <w:pPr>
        <w:pStyle w:val="BodyText"/>
      </w:pPr>
    </w:p>
    <w:p>
      <w:pPr>
        <w:spacing w:before="0"/>
        <w:ind w:left="2064" w:right="0" w:firstLine="0"/>
        <w:jc w:val="both"/>
        <w:rPr>
          <w:i/>
          <w:sz w:val="22"/>
        </w:rPr>
      </w:pPr>
      <w:r>
        <w:rPr>
          <w:i/>
          <w:w w:val="115"/>
          <w:sz w:val="22"/>
        </w:rPr>
        <w:t>Odsjek zadužen za realizaciju – Odsjek za opće poslove i društvene djelatnosti.</w:t>
      </w:r>
    </w:p>
    <w:p>
      <w:pPr>
        <w:pStyle w:val="BodyText"/>
        <w:spacing w:before="2" w:after="1"/>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2"/>
        <w:gridCol w:w="3139"/>
        <w:gridCol w:w="3046"/>
        <w:gridCol w:w="1480"/>
        <w:gridCol w:w="1269"/>
      </w:tblGrid>
      <w:tr>
        <w:trPr>
          <w:trHeight w:val="422" w:hRule="atLeast"/>
        </w:trPr>
        <w:tc>
          <w:tcPr>
            <w:tcW w:w="1142" w:type="dxa"/>
          </w:tcPr>
          <w:p>
            <w:pPr>
              <w:pStyle w:val="TableParagraph"/>
              <w:spacing w:before="104"/>
              <w:ind w:left="110"/>
              <w:rPr>
                <w:rFonts w:ascii="Cambria"/>
                <w:b/>
                <w:i/>
                <w:sz w:val="18"/>
              </w:rPr>
            </w:pPr>
            <w:r>
              <w:rPr>
                <w:rFonts w:ascii="Cambria"/>
                <w:b/>
                <w:i/>
                <w:w w:val="115"/>
                <w:sz w:val="18"/>
              </w:rPr>
              <w:t>P1011</w:t>
            </w:r>
          </w:p>
        </w:tc>
        <w:tc>
          <w:tcPr>
            <w:tcW w:w="3139" w:type="dxa"/>
          </w:tcPr>
          <w:p>
            <w:pPr>
              <w:pStyle w:val="TableParagraph"/>
              <w:spacing w:line="212" w:lineRule="exact"/>
              <w:ind w:left="108"/>
              <w:rPr>
                <w:rFonts w:ascii="Cambria" w:hAnsi="Cambria"/>
                <w:b/>
                <w:i/>
                <w:sz w:val="18"/>
              </w:rPr>
            </w:pPr>
            <w:r>
              <w:rPr>
                <w:rFonts w:ascii="Cambria" w:hAnsi="Cambria"/>
                <w:b/>
                <w:i/>
                <w:w w:val="115"/>
                <w:sz w:val="18"/>
              </w:rPr>
              <w:t>Redovita djelatnost gradskog </w:t>
            </w:r>
            <w:r>
              <w:rPr>
                <w:rFonts w:ascii="Cambria" w:hAnsi="Cambria"/>
                <w:b/>
                <w:i/>
                <w:w w:val="115"/>
                <w:sz w:val="18"/>
              </w:rPr>
              <w:t>vijeća, ureda gradonačelnika</w:t>
            </w:r>
          </w:p>
        </w:tc>
        <w:tc>
          <w:tcPr>
            <w:tcW w:w="3046" w:type="dxa"/>
          </w:tcPr>
          <w:p>
            <w:pPr>
              <w:pStyle w:val="TableParagraph"/>
              <w:rPr>
                <w:rFonts w:ascii="Times New Roman"/>
                <w:sz w:val="20"/>
              </w:rPr>
            </w:pPr>
          </w:p>
        </w:tc>
        <w:tc>
          <w:tcPr>
            <w:tcW w:w="1480" w:type="dxa"/>
          </w:tcPr>
          <w:p>
            <w:pPr>
              <w:pStyle w:val="TableParagraph"/>
              <w:spacing w:before="104"/>
              <w:ind w:left="243" w:right="168"/>
              <w:jc w:val="center"/>
              <w:rPr>
                <w:rFonts w:ascii="Cambria"/>
                <w:b/>
                <w:sz w:val="18"/>
              </w:rPr>
            </w:pPr>
            <w:r>
              <w:rPr>
                <w:rFonts w:ascii="Cambria"/>
                <w:b/>
                <w:w w:val="110"/>
                <w:sz w:val="18"/>
              </w:rPr>
              <w:t>Pokazatelji</w:t>
            </w:r>
          </w:p>
        </w:tc>
        <w:tc>
          <w:tcPr>
            <w:tcW w:w="1269" w:type="dxa"/>
          </w:tcPr>
          <w:p>
            <w:pPr>
              <w:pStyle w:val="TableParagraph"/>
              <w:spacing w:before="104"/>
              <w:ind w:left="168" w:right="209"/>
              <w:jc w:val="center"/>
              <w:rPr>
                <w:rFonts w:ascii="Cambria" w:hAnsi="Cambria"/>
                <w:b/>
                <w:sz w:val="18"/>
              </w:rPr>
            </w:pPr>
            <w:r>
              <w:rPr>
                <w:rFonts w:ascii="Cambria" w:hAnsi="Cambria"/>
                <w:b/>
                <w:w w:val="110"/>
                <w:sz w:val="18"/>
              </w:rPr>
              <w:t>Izvršenje</w:t>
            </w:r>
          </w:p>
        </w:tc>
      </w:tr>
      <w:tr>
        <w:trPr>
          <w:trHeight w:val="420" w:hRule="atLeast"/>
        </w:trPr>
        <w:tc>
          <w:tcPr>
            <w:tcW w:w="1142" w:type="dxa"/>
          </w:tcPr>
          <w:p>
            <w:pPr>
              <w:pStyle w:val="TableParagraph"/>
              <w:spacing w:before="102"/>
              <w:ind w:left="110"/>
              <w:rPr>
                <w:rFonts w:ascii="Cambria"/>
                <w:i/>
                <w:sz w:val="18"/>
              </w:rPr>
            </w:pPr>
            <w:r>
              <w:rPr>
                <w:rFonts w:ascii="Cambria"/>
                <w:i/>
                <w:w w:val="120"/>
                <w:sz w:val="18"/>
              </w:rPr>
              <w:t>A100110</w:t>
            </w:r>
          </w:p>
        </w:tc>
        <w:tc>
          <w:tcPr>
            <w:tcW w:w="3139" w:type="dxa"/>
          </w:tcPr>
          <w:p>
            <w:pPr>
              <w:pStyle w:val="TableParagraph"/>
              <w:spacing w:before="102"/>
              <w:ind w:left="108"/>
              <w:rPr>
                <w:rFonts w:ascii="Cambria" w:hAnsi="Cambria"/>
                <w:i/>
                <w:sz w:val="18"/>
              </w:rPr>
            </w:pPr>
            <w:r>
              <w:rPr>
                <w:rFonts w:ascii="Cambria" w:hAnsi="Cambria"/>
                <w:i/>
                <w:w w:val="115"/>
                <w:sz w:val="18"/>
              </w:rPr>
              <w:t>Poslovanje gradskog vijeća</w:t>
            </w:r>
          </w:p>
        </w:tc>
        <w:tc>
          <w:tcPr>
            <w:tcW w:w="3046" w:type="dxa"/>
          </w:tcPr>
          <w:p>
            <w:pPr>
              <w:pStyle w:val="TableParagraph"/>
              <w:spacing w:line="206" w:lineRule="exact"/>
              <w:ind w:left="111"/>
              <w:rPr>
                <w:rFonts w:ascii="Cambria" w:hAnsi="Cambria"/>
                <w:sz w:val="18"/>
              </w:rPr>
            </w:pPr>
            <w:r>
              <w:rPr>
                <w:rFonts w:ascii="Cambria" w:hAnsi="Cambria"/>
                <w:w w:val="115"/>
                <w:sz w:val="18"/>
              </w:rPr>
              <w:t>broj sjednica Gradskog vijeća u</w:t>
            </w:r>
          </w:p>
          <w:p>
            <w:pPr>
              <w:pStyle w:val="TableParagraph"/>
              <w:spacing w:line="194" w:lineRule="exact"/>
              <w:ind w:left="111"/>
              <w:rPr>
                <w:rFonts w:ascii="Cambria"/>
                <w:sz w:val="18"/>
              </w:rPr>
            </w:pPr>
            <w:r>
              <w:rPr>
                <w:rFonts w:ascii="Cambria"/>
                <w:w w:val="110"/>
                <w:sz w:val="18"/>
              </w:rPr>
              <w:t>tijeku godine</w:t>
            </w:r>
          </w:p>
        </w:tc>
        <w:tc>
          <w:tcPr>
            <w:tcW w:w="1480" w:type="dxa"/>
          </w:tcPr>
          <w:p>
            <w:pPr>
              <w:pStyle w:val="TableParagraph"/>
              <w:spacing w:before="102"/>
              <w:ind w:left="12"/>
              <w:jc w:val="center"/>
              <w:rPr>
                <w:rFonts w:ascii="Cambria"/>
                <w:i/>
                <w:sz w:val="18"/>
              </w:rPr>
            </w:pPr>
            <w:r>
              <w:rPr>
                <w:rFonts w:ascii="Cambria"/>
                <w:i/>
                <w:w w:val="117"/>
                <w:sz w:val="18"/>
              </w:rPr>
              <w:t>7</w:t>
            </w:r>
          </w:p>
        </w:tc>
        <w:tc>
          <w:tcPr>
            <w:tcW w:w="1269" w:type="dxa"/>
          </w:tcPr>
          <w:p>
            <w:pPr>
              <w:pStyle w:val="TableParagraph"/>
              <w:spacing w:before="102"/>
              <w:ind w:left="14"/>
              <w:jc w:val="center"/>
              <w:rPr>
                <w:rFonts w:ascii="Cambria"/>
                <w:i/>
                <w:sz w:val="18"/>
              </w:rPr>
            </w:pPr>
            <w:r>
              <w:rPr>
                <w:rFonts w:ascii="Cambria"/>
                <w:i/>
                <w:w w:val="117"/>
                <w:sz w:val="18"/>
              </w:rPr>
              <w:t>4</w:t>
            </w:r>
          </w:p>
        </w:tc>
      </w:tr>
      <w:tr>
        <w:trPr>
          <w:trHeight w:val="424" w:hRule="atLeast"/>
        </w:trPr>
        <w:tc>
          <w:tcPr>
            <w:tcW w:w="1142" w:type="dxa"/>
          </w:tcPr>
          <w:p>
            <w:pPr>
              <w:pStyle w:val="TableParagraph"/>
              <w:spacing w:before="104"/>
              <w:ind w:left="110"/>
              <w:rPr>
                <w:rFonts w:ascii="Cambria"/>
                <w:sz w:val="18"/>
              </w:rPr>
            </w:pPr>
            <w:r>
              <w:rPr>
                <w:rFonts w:ascii="Cambria"/>
                <w:w w:val="110"/>
                <w:sz w:val="18"/>
              </w:rPr>
              <w:t>A100111</w:t>
            </w:r>
          </w:p>
        </w:tc>
        <w:tc>
          <w:tcPr>
            <w:tcW w:w="3139" w:type="dxa"/>
          </w:tcPr>
          <w:p>
            <w:pPr>
              <w:pStyle w:val="TableParagraph"/>
              <w:spacing w:before="104"/>
              <w:ind w:left="108"/>
              <w:rPr>
                <w:rFonts w:ascii="Cambria" w:hAnsi="Cambria"/>
                <w:sz w:val="18"/>
              </w:rPr>
            </w:pPr>
            <w:r>
              <w:rPr>
                <w:rFonts w:ascii="Cambria" w:hAnsi="Cambria"/>
                <w:w w:val="115"/>
                <w:sz w:val="18"/>
              </w:rPr>
              <w:t>Poslovanje ureda gradonačelnika</w:t>
            </w:r>
          </w:p>
        </w:tc>
        <w:tc>
          <w:tcPr>
            <w:tcW w:w="3046" w:type="dxa"/>
          </w:tcPr>
          <w:p>
            <w:pPr>
              <w:pStyle w:val="TableParagraph"/>
              <w:spacing w:line="212" w:lineRule="exact"/>
              <w:ind w:left="111" w:right="171"/>
              <w:rPr>
                <w:rFonts w:ascii="Cambria" w:hAnsi="Cambria"/>
                <w:sz w:val="18"/>
              </w:rPr>
            </w:pPr>
            <w:r>
              <w:rPr>
                <w:rFonts w:ascii="Cambria" w:hAnsi="Cambria"/>
                <w:w w:val="115"/>
                <w:sz w:val="18"/>
              </w:rPr>
              <w:t>broj donesenih akata od strane Gradonačelnice</w:t>
            </w:r>
          </w:p>
        </w:tc>
        <w:tc>
          <w:tcPr>
            <w:tcW w:w="1480" w:type="dxa"/>
          </w:tcPr>
          <w:p>
            <w:pPr>
              <w:pStyle w:val="TableParagraph"/>
              <w:spacing w:before="104"/>
              <w:ind w:left="186" w:right="168"/>
              <w:jc w:val="center"/>
              <w:rPr>
                <w:rFonts w:ascii="Cambria"/>
                <w:sz w:val="18"/>
              </w:rPr>
            </w:pPr>
            <w:r>
              <w:rPr>
                <w:rFonts w:ascii="Cambria"/>
                <w:w w:val="110"/>
                <w:sz w:val="18"/>
              </w:rPr>
              <w:t>310</w:t>
            </w:r>
          </w:p>
        </w:tc>
        <w:tc>
          <w:tcPr>
            <w:tcW w:w="1269" w:type="dxa"/>
          </w:tcPr>
          <w:p>
            <w:pPr>
              <w:pStyle w:val="TableParagraph"/>
              <w:spacing w:before="104"/>
              <w:ind w:left="168" w:right="151"/>
              <w:jc w:val="center"/>
              <w:rPr>
                <w:rFonts w:ascii="Cambria"/>
                <w:sz w:val="18"/>
              </w:rPr>
            </w:pPr>
            <w:r>
              <w:rPr>
                <w:rFonts w:ascii="Cambria"/>
                <w:w w:val="110"/>
                <w:sz w:val="18"/>
              </w:rPr>
              <w:t>96</w:t>
            </w:r>
          </w:p>
        </w:tc>
      </w:tr>
      <w:tr>
        <w:trPr>
          <w:trHeight w:val="844" w:hRule="atLeast"/>
        </w:trPr>
        <w:tc>
          <w:tcPr>
            <w:tcW w:w="1142" w:type="dxa"/>
          </w:tcPr>
          <w:p>
            <w:pPr>
              <w:pStyle w:val="TableParagraph"/>
              <w:spacing w:before="8"/>
              <w:rPr>
                <w:rFonts w:ascii="Cambria"/>
                <w:i/>
                <w:sz w:val="26"/>
              </w:rPr>
            </w:pPr>
          </w:p>
          <w:p>
            <w:pPr>
              <w:pStyle w:val="TableParagraph"/>
              <w:ind w:left="110"/>
              <w:rPr>
                <w:rFonts w:ascii="Cambria"/>
                <w:sz w:val="18"/>
              </w:rPr>
            </w:pPr>
            <w:r>
              <w:rPr>
                <w:rFonts w:ascii="Cambria"/>
                <w:w w:val="110"/>
                <w:sz w:val="18"/>
              </w:rPr>
              <w:t>A100113</w:t>
            </w:r>
          </w:p>
        </w:tc>
        <w:tc>
          <w:tcPr>
            <w:tcW w:w="3139" w:type="dxa"/>
          </w:tcPr>
          <w:p>
            <w:pPr>
              <w:pStyle w:val="TableParagraph"/>
              <w:spacing w:before="8"/>
              <w:rPr>
                <w:rFonts w:ascii="Cambria"/>
                <w:i/>
                <w:sz w:val="26"/>
              </w:rPr>
            </w:pPr>
          </w:p>
          <w:p>
            <w:pPr>
              <w:pStyle w:val="TableParagraph"/>
              <w:ind w:left="108"/>
              <w:rPr>
                <w:rFonts w:ascii="Cambria" w:hAnsi="Cambria"/>
                <w:sz w:val="18"/>
              </w:rPr>
            </w:pPr>
            <w:r>
              <w:rPr>
                <w:rFonts w:ascii="Cambria" w:hAnsi="Cambria"/>
                <w:w w:val="115"/>
                <w:sz w:val="18"/>
              </w:rPr>
              <w:t>Donacije političkim strankama</w:t>
            </w:r>
          </w:p>
        </w:tc>
        <w:tc>
          <w:tcPr>
            <w:tcW w:w="3046" w:type="dxa"/>
          </w:tcPr>
          <w:p>
            <w:pPr>
              <w:pStyle w:val="TableParagraph"/>
              <w:ind w:left="111" w:right="171"/>
              <w:rPr>
                <w:rFonts w:ascii="Cambria" w:hAnsi="Cambria"/>
                <w:sz w:val="18"/>
              </w:rPr>
            </w:pPr>
            <w:r>
              <w:rPr>
                <w:rFonts w:ascii="Cambria" w:hAnsi="Cambria"/>
                <w:w w:val="115"/>
                <w:sz w:val="18"/>
              </w:rPr>
              <w:t>broj aktivnih sudionika u procesu donošenja gradskih</w:t>
            </w:r>
          </w:p>
          <w:p>
            <w:pPr>
              <w:pStyle w:val="TableParagraph"/>
              <w:spacing w:line="210" w:lineRule="atLeast"/>
              <w:ind w:left="111"/>
              <w:rPr>
                <w:rFonts w:ascii="Cambria" w:hAnsi="Cambria"/>
                <w:sz w:val="18"/>
              </w:rPr>
            </w:pPr>
            <w:r>
              <w:rPr>
                <w:rFonts w:ascii="Cambria" w:hAnsi="Cambria"/>
                <w:w w:val="115"/>
                <w:sz w:val="18"/>
              </w:rPr>
              <w:t>akata (uključivanje Odbora u donošenje akata)</w:t>
            </w:r>
          </w:p>
        </w:tc>
        <w:tc>
          <w:tcPr>
            <w:tcW w:w="1480" w:type="dxa"/>
          </w:tcPr>
          <w:p>
            <w:pPr>
              <w:pStyle w:val="TableParagraph"/>
              <w:spacing w:before="8"/>
              <w:rPr>
                <w:rFonts w:ascii="Cambria"/>
                <w:i/>
                <w:sz w:val="26"/>
              </w:rPr>
            </w:pPr>
          </w:p>
          <w:p>
            <w:pPr>
              <w:pStyle w:val="TableParagraph"/>
              <w:ind w:left="184" w:right="168"/>
              <w:jc w:val="center"/>
              <w:rPr>
                <w:rFonts w:ascii="Cambria"/>
                <w:sz w:val="18"/>
              </w:rPr>
            </w:pPr>
            <w:r>
              <w:rPr>
                <w:rFonts w:ascii="Cambria"/>
                <w:w w:val="110"/>
                <w:sz w:val="18"/>
              </w:rPr>
              <w:t>35</w:t>
            </w:r>
          </w:p>
        </w:tc>
        <w:tc>
          <w:tcPr>
            <w:tcW w:w="1269" w:type="dxa"/>
          </w:tcPr>
          <w:p>
            <w:pPr>
              <w:pStyle w:val="TableParagraph"/>
              <w:spacing w:before="8"/>
              <w:rPr>
                <w:rFonts w:ascii="Cambria"/>
                <w:i/>
                <w:sz w:val="26"/>
              </w:rPr>
            </w:pPr>
          </w:p>
          <w:p>
            <w:pPr>
              <w:pStyle w:val="TableParagraph"/>
              <w:ind w:left="168" w:right="151"/>
              <w:jc w:val="center"/>
              <w:rPr>
                <w:rFonts w:ascii="Cambria"/>
                <w:sz w:val="18"/>
              </w:rPr>
            </w:pPr>
            <w:r>
              <w:rPr>
                <w:rFonts w:ascii="Cambria"/>
                <w:w w:val="110"/>
                <w:sz w:val="18"/>
              </w:rPr>
              <w:t>49</w:t>
            </w:r>
          </w:p>
        </w:tc>
      </w:tr>
      <w:tr>
        <w:trPr>
          <w:trHeight w:val="535" w:hRule="atLeast"/>
        </w:trPr>
        <w:tc>
          <w:tcPr>
            <w:tcW w:w="1142" w:type="dxa"/>
          </w:tcPr>
          <w:p>
            <w:pPr>
              <w:pStyle w:val="TableParagraph"/>
              <w:spacing w:before="160"/>
              <w:ind w:left="110"/>
              <w:rPr>
                <w:rFonts w:ascii="Cambria"/>
                <w:sz w:val="18"/>
              </w:rPr>
            </w:pPr>
            <w:r>
              <w:rPr>
                <w:rFonts w:ascii="Cambria"/>
                <w:w w:val="110"/>
                <w:sz w:val="18"/>
              </w:rPr>
              <w:t>A100118</w:t>
            </w:r>
          </w:p>
        </w:tc>
        <w:tc>
          <w:tcPr>
            <w:tcW w:w="3139" w:type="dxa"/>
          </w:tcPr>
          <w:p>
            <w:pPr>
              <w:pStyle w:val="TableParagraph"/>
              <w:spacing w:before="55"/>
              <w:ind w:left="108" w:right="381"/>
              <w:rPr>
                <w:rFonts w:ascii="Cambria" w:hAnsi="Cambria"/>
                <w:sz w:val="18"/>
              </w:rPr>
            </w:pPr>
            <w:r>
              <w:rPr>
                <w:rFonts w:ascii="Cambria" w:hAnsi="Cambria"/>
                <w:w w:val="115"/>
                <w:sz w:val="18"/>
              </w:rPr>
              <w:t>Karlovačka županija – nabava medicinske opreme, Covid 19</w:t>
            </w:r>
          </w:p>
        </w:tc>
        <w:tc>
          <w:tcPr>
            <w:tcW w:w="3046" w:type="dxa"/>
          </w:tcPr>
          <w:p>
            <w:pPr>
              <w:pStyle w:val="TableParagraph"/>
              <w:spacing w:before="55"/>
              <w:ind w:left="111"/>
              <w:rPr>
                <w:rFonts w:ascii="Cambria"/>
                <w:sz w:val="18"/>
              </w:rPr>
            </w:pPr>
            <w:r>
              <w:rPr>
                <w:rFonts w:ascii="Cambria"/>
                <w:w w:val="115"/>
                <w:sz w:val="18"/>
              </w:rPr>
              <w:t>Postotak udjela u nabavi medicinske opreme</w:t>
            </w:r>
          </w:p>
        </w:tc>
        <w:tc>
          <w:tcPr>
            <w:tcW w:w="1480" w:type="dxa"/>
          </w:tcPr>
          <w:p>
            <w:pPr>
              <w:pStyle w:val="TableParagraph"/>
              <w:spacing w:before="160"/>
              <w:ind w:left="12"/>
              <w:jc w:val="center"/>
              <w:rPr>
                <w:rFonts w:ascii="Cambria"/>
                <w:sz w:val="18"/>
              </w:rPr>
            </w:pPr>
            <w:r>
              <w:rPr>
                <w:rFonts w:ascii="Cambria"/>
                <w:w w:val="111"/>
                <w:sz w:val="18"/>
              </w:rPr>
              <w:t>6</w:t>
            </w:r>
          </w:p>
        </w:tc>
        <w:tc>
          <w:tcPr>
            <w:tcW w:w="1269" w:type="dxa"/>
          </w:tcPr>
          <w:p>
            <w:pPr>
              <w:pStyle w:val="TableParagraph"/>
              <w:spacing w:before="160"/>
              <w:ind w:left="14"/>
              <w:jc w:val="center"/>
              <w:rPr>
                <w:rFonts w:ascii="Cambria"/>
                <w:sz w:val="18"/>
              </w:rPr>
            </w:pPr>
            <w:r>
              <w:rPr>
                <w:rFonts w:ascii="Cambria"/>
                <w:w w:val="111"/>
                <w:sz w:val="18"/>
              </w:rPr>
              <w:t>6</w:t>
            </w:r>
          </w:p>
        </w:tc>
      </w:tr>
    </w:tbl>
    <w:p>
      <w:pPr>
        <w:pStyle w:val="BodyText"/>
        <w:spacing w:before="10"/>
        <w:rPr>
          <w:i/>
          <w:sz w:val="21"/>
        </w:rPr>
      </w:pPr>
    </w:p>
    <w:p>
      <w:pPr>
        <w:pStyle w:val="BodyText"/>
        <w:ind w:left="1356" w:right="704" w:firstLine="707"/>
        <w:jc w:val="both"/>
      </w:pPr>
      <w:r>
        <w:rPr>
          <w:w w:val="115"/>
        </w:rPr>
        <w:t>Udio rashoda u okviru </w:t>
      </w:r>
      <w:r>
        <w:rPr>
          <w:b/>
          <w:w w:val="115"/>
        </w:rPr>
        <w:t>Razdjela 002: </w:t>
      </w:r>
      <w:r>
        <w:rPr>
          <w:w w:val="115"/>
        </w:rPr>
        <w:t>Jedinstvenog upravnog odjela iznosi 98,10% ukupnih rashoda. Utrošeno je 17.416.464,90 kn. Programi koji su izvršeni više od 40% godišnjeg plana su:</w:t>
      </w:r>
    </w:p>
    <w:p>
      <w:pPr>
        <w:pStyle w:val="BodyText"/>
        <w:spacing w:before="3"/>
      </w:pP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4623"/>
        <w:gridCol w:w="1841"/>
        <w:gridCol w:w="1759"/>
        <w:gridCol w:w="931"/>
      </w:tblGrid>
      <w:tr>
        <w:trPr>
          <w:trHeight w:val="635" w:hRule="atLeast"/>
        </w:trPr>
        <w:tc>
          <w:tcPr>
            <w:tcW w:w="1476" w:type="dxa"/>
          </w:tcPr>
          <w:p>
            <w:pPr>
              <w:pStyle w:val="TableParagraph"/>
              <w:spacing w:line="210" w:lineRule="exact"/>
              <w:ind w:left="2"/>
              <w:rPr>
                <w:rFonts w:ascii="Cambria"/>
                <w:b/>
                <w:sz w:val="18"/>
              </w:rPr>
            </w:pPr>
            <w:r>
              <w:rPr>
                <w:rFonts w:ascii="Cambria"/>
                <w:b/>
                <w:i/>
                <w:w w:val="115"/>
                <w:sz w:val="18"/>
              </w:rPr>
              <w:t>Razdjel </w:t>
            </w:r>
            <w:r>
              <w:rPr>
                <w:rFonts w:ascii="Cambria"/>
                <w:b/>
                <w:w w:val="115"/>
                <w:sz w:val="18"/>
              </w:rPr>
              <w:t>/Glava</w:t>
            </w:r>
          </w:p>
          <w:p>
            <w:pPr>
              <w:pStyle w:val="TableParagraph"/>
              <w:spacing w:before="9"/>
              <w:rPr>
                <w:rFonts w:ascii="Cambria"/>
                <w:sz w:val="17"/>
              </w:rPr>
            </w:pPr>
          </w:p>
          <w:p>
            <w:pPr>
              <w:pStyle w:val="TableParagraph"/>
              <w:spacing w:line="196" w:lineRule="exact"/>
              <w:ind w:left="2"/>
              <w:rPr>
                <w:rFonts w:ascii="Cambria"/>
                <w:sz w:val="18"/>
              </w:rPr>
            </w:pPr>
            <w:r>
              <w:rPr>
                <w:rFonts w:ascii="Cambria"/>
                <w:w w:val="110"/>
                <w:sz w:val="18"/>
              </w:rPr>
              <w:t>Program</w:t>
            </w:r>
          </w:p>
        </w:tc>
        <w:tc>
          <w:tcPr>
            <w:tcW w:w="4623" w:type="dxa"/>
          </w:tcPr>
          <w:p>
            <w:pPr>
              <w:pStyle w:val="TableParagraph"/>
              <w:spacing w:line="210" w:lineRule="exact"/>
              <w:ind w:left="2078" w:right="2065"/>
              <w:jc w:val="center"/>
              <w:rPr>
                <w:rFonts w:ascii="Cambria"/>
                <w:b/>
                <w:sz w:val="18"/>
              </w:rPr>
            </w:pPr>
            <w:r>
              <w:rPr>
                <w:rFonts w:ascii="Cambria"/>
                <w:b/>
                <w:w w:val="115"/>
                <w:sz w:val="18"/>
              </w:rPr>
              <w:t>Opis</w:t>
            </w:r>
          </w:p>
        </w:tc>
        <w:tc>
          <w:tcPr>
            <w:tcW w:w="1841" w:type="dxa"/>
          </w:tcPr>
          <w:p>
            <w:pPr>
              <w:pStyle w:val="TableParagraph"/>
              <w:ind w:left="303" w:right="101" w:firstLine="280"/>
              <w:rPr>
                <w:rFonts w:ascii="Cambria"/>
                <w:b/>
                <w:sz w:val="18"/>
              </w:rPr>
            </w:pPr>
            <w:r>
              <w:rPr>
                <w:rFonts w:ascii="Cambria"/>
                <w:b/>
                <w:w w:val="110"/>
                <w:sz w:val="18"/>
              </w:rPr>
              <w:t>Plan za 2020. godinu</w:t>
            </w:r>
          </w:p>
        </w:tc>
        <w:tc>
          <w:tcPr>
            <w:tcW w:w="1759" w:type="dxa"/>
          </w:tcPr>
          <w:p>
            <w:pPr>
              <w:pStyle w:val="TableParagraph"/>
              <w:ind w:left="550" w:right="250" w:hanging="238"/>
              <w:rPr>
                <w:rFonts w:ascii="Cambria"/>
                <w:b/>
                <w:sz w:val="18"/>
              </w:rPr>
            </w:pPr>
            <w:r>
              <w:rPr>
                <w:rFonts w:ascii="Cambria"/>
                <w:b/>
                <w:w w:val="115"/>
                <w:sz w:val="18"/>
              </w:rPr>
              <w:t>Ostvareno u 01.01.-</w:t>
            </w:r>
          </w:p>
          <w:p>
            <w:pPr>
              <w:pStyle w:val="TableParagraph"/>
              <w:spacing w:line="194" w:lineRule="exact"/>
              <w:ind w:left="315"/>
              <w:rPr>
                <w:rFonts w:ascii="Cambria"/>
                <w:b/>
                <w:sz w:val="18"/>
              </w:rPr>
            </w:pPr>
            <w:r>
              <w:rPr>
                <w:rFonts w:ascii="Cambria"/>
                <w:b/>
                <w:w w:val="120"/>
                <w:sz w:val="18"/>
              </w:rPr>
              <w:t>30.06.2020.</w:t>
            </w:r>
          </w:p>
        </w:tc>
        <w:tc>
          <w:tcPr>
            <w:tcW w:w="931" w:type="dxa"/>
          </w:tcPr>
          <w:p>
            <w:pPr>
              <w:pStyle w:val="TableParagraph"/>
              <w:spacing w:line="210" w:lineRule="exact"/>
              <w:ind w:left="136" w:right="124"/>
              <w:jc w:val="center"/>
              <w:rPr>
                <w:rFonts w:ascii="Cambria"/>
                <w:b/>
                <w:sz w:val="18"/>
              </w:rPr>
            </w:pPr>
            <w:r>
              <w:rPr>
                <w:rFonts w:ascii="Cambria"/>
                <w:b/>
                <w:w w:val="110"/>
                <w:sz w:val="18"/>
              </w:rPr>
              <w:t>Indeks</w:t>
            </w:r>
          </w:p>
          <w:p>
            <w:pPr>
              <w:pStyle w:val="TableParagraph"/>
              <w:ind w:left="9"/>
              <w:jc w:val="center"/>
              <w:rPr>
                <w:rFonts w:ascii="Cambria"/>
                <w:b/>
                <w:sz w:val="18"/>
              </w:rPr>
            </w:pPr>
            <w:r>
              <w:rPr>
                <w:rFonts w:ascii="Cambria"/>
                <w:b/>
                <w:w w:val="96"/>
                <w:sz w:val="18"/>
              </w:rPr>
              <w:t>%</w:t>
            </w:r>
          </w:p>
        </w:tc>
      </w:tr>
      <w:tr>
        <w:trPr>
          <w:trHeight w:val="213" w:hRule="atLeast"/>
        </w:trPr>
        <w:tc>
          <w:tcPr>
            <w:tcW w:w="1476" w:type="dxa"/>
          </w:tcPr>
          <w:p>
            <w:pPr>
              <w:pStyle w:val="TableParagraph"/>
              <w:spacing w:line="193" w:lineRule="exact"/>
              <w:ind w:right="94"/>
              <w:jc w:val="right"/>
              <w:rPr>
                <w:rFonts w:ascii="Cambria"/>
                <w:sz w:val="18"/>
              </w:rPr>
            </w:pPr>
            <w:r>
              <w:rPr>
                <w:rFonts w:ascii="Cambria"/>
                <w:w w:val="110"/>
                <w:sz w:val="18"/>
              </w:rPr>
              <w:t>2011</w:t>
            </w:r>
          </w:p>
        </w:tc>
        <w:tc>
          <w:tcPr>
            <w:tcW w:w="4623" w:type="dxa"/>
          </w:tcPr>
          <w:p>
            <w:pPr>
              <w:pStyle w:val="TableParagraph"/>
              <w:spacing w:line="193" w:lineRule="exact"/>
              <w:ind w:left="108"/>
              <w:rPr>
                <w:rFonts w:ascii="Cambria"/>
                <w:sz w:val="18"/>
              </w:rPr>
            </w:pPr>
            <w:r>
              <w:rPr>
                <w:rFonts w:ascii="Cambria"/>
                <w:w w:val="110"/>
                <w:sz w:val="18"/>
              </w:rPr>
              <w:t>Program javne uprave i administracije</w:t>
            </w:r>
          </w:p>
        </w:tc>
        <w:tc>
          <w:tcPr>
            <w:tcW w:w="1841" w:type="dxa"/>
          </w:tcPr>
          <w:p>
            <w:pPr>
              <w:pStyle w:val="TableParagraph"/>
              <w:spacing w:before="1"/>
              <w:ind w:right="92"/>
              <w:jc w:val="right"/>
              <w:rPr>
                <w:rFonts w:ascii="Cambria"/>
                <w:sz w:val="16"/>
              </w:rPr>
            </w:pPr>
            <w:r>
              <w:rPr>
                <w:rFonts w:ascii="Cambria"/>
                <w:w w:val="120"/>
                <w:sz w:val="16"/>
              </w:rPr>
              <w:t>4.196.668,44</w:t>
            </w:r>
          </w:p>
        </w:tc>
        <w:tc>
          <w:tcPr>
            <w:tcW w:w="1759" w:type="dxa"/>
          </w:tcPr>
          <w:p>
            <w:pPr>
              <w:pStyle w:val="TableParagraph"/>
              <w:spacing w:line="193" w:lineRule="exact"/>
              <w:ind w:right="91"/>
              <w:jc w:val="right"/>
              <w:rPr>
                <w:rFonts w:ascii="Cambria"/>
                <w:sz w:val="18"/>
              </w:rPr>
            </w:pPr>
            <w:r>
              <w:rPr>
                <w:rFonts w:ascii="Cambria"/>
                <w:w w:val="120"/>
                <w:sz w:val="18"/>
              </w:rPr>
              <w:t>1.682.248,21</w:t>
            </w:r>
          </w:p>
        </w:tc>
        <w:tc>
          <w:tcPr>
            <w:tcW w:w="931" w:type="dxa"/>
          </w:tcPr>
          <w:p>
            <w:pPr>
              <w:pStyle w:val="TableParagraph"/>
              <w:spacing w:line="193" w:lineRule="exact"/>
              <w:ind w:right="93"/>
              <w:jc w:val="right"/>
              <w:rPr>
                <w:rFonts w:ascii="Cambria"/>
                <w:sz w:val="18"/>
              </w:rPr>
            </w:pPr>
            <w:r>
              <w:rPr>
                <w:rFonts w:ascii="Cambria"/>
                <w:w w:val="115"/>
                <w:sz w:val="18"/>
              </w:rPr>
              <w:t>40,09</w:t>
            </w:r>
          </w:p>
        </w:tc>
      </w:tr>
      <w:tr>
        <w:trPr>
          <w:trHeight w:val="210" w:hRule="atLeast"/>
        </w:trPr>
        <w:tc>
          <w:tcPr>
            <w:tcW w:w="1476" w:type="dxa"/>
          </w:tcPr>
          <w:p>
            <w:pPr>
              <w:pStyle w:val="TableParagraph"/>
              <w:spacing w:line="191" w:lineRule="exact"/>
              <w:ind w:right="94"/>
              <w:jc w:val="right"/>
              <w:rPr>
                <w:rFonts w:ascii="Cambria"/>
                <w:sz w:val="18"/>
              </w:rPr>
            </w:pPr>
            <w:r>
              <w:rPr>
                <w:rFonts w:ascii="Cambria"/>
                <w:w w:val="110"/>
                <w:sz w:val="18"/>
              </w:rPr>
              <w:t>2019</w:t>
            </w:r>
          </w:p>
        </w:tc>
        <w:tc>
          <w:tcPr>
            <w:tcW w:w="4623" w:type="dxa"/>
          </w:tcPr>
          <w:p>
            <w:pPr>
              <w:pStyle w:val="TableParagraph"/>
              <w:spacing w:line="191" w:lineRule="exact"/>
              <w:ind w:left="108"/>
              <w:rPr>
                <w:rFonts w:ascii="Cambria" w:hAnsi="Cambria"/>
                <w:sz w:val="18"/>
              </w:rPr>
            </w:pPr>
            <w:r>
              <w:rPr>
                <w:rFonts w:ascii="Cambria" w:hAnsi="Cambria"/>
                <w:w w:val="110"/>
                <w:sz w:val="18"/>
              </w:rPr>
              <w:t>Program razvoja civilnog društva</w:t>
            </w:r>
          </w:p>
        </w:tc>
        <w:tc>
          <w:tcPr>
            <w:tcW w:w="1841" w:type="dxa"/>
          </w:tcPr>
          <w:p>
            <w:pPr>
              <w:pStyle w:val="TableParagraph"/>
              <w:spacing w:line="187" w:lineRule="exact"/>
              <w:ind w:right="92"/>
              <w:jc w:val="right"/>
              <w:rPr>
                <w:rFonts w:ascii="Cambria"/>
                <w:sz w:val="16"/>
              </w:rPr>
            </w:pPr>
            <w:r>
              <w:rPr>
                <w:rFonts w:ascii="Cambria"/>
                <w:w w:val="120"/>
                <w:sz w:val="16"/>
              </w:rPr>
              <w:t>613.037,72</w:t>
            </w:r>
          </w:p>
        </w:tc>
        <w:tc>
          <w:tcPr>
            <w:tcW w:w="1759" w:type="dxa"/>
          </w:tcPr>
          <w:p>
            <w:pPr>
              <w:pStyle w:val="TableParagraph"/>
              <w:spacing w:line="191" w:lineRule="exact"/>
              <w:ind w:right="91"/>
              <w:jc w:val="right"/>
              <w:rPr>
                <w:rFonts w:ascii="Cambria"/>
                <w:sz w:val="18"/>
              </w:rPr>
            </w:pPr>
            <w:r>
              <w:rPr>
                <w:rFonts w:ascii="Cambria"/>
                <w:w w:val="115"/>
                <w:sz w:val="18"/>
              </w:rPr>
              <w:t>296.018,86</w:t>
            </w:r>
          </w:p>
        </w:tc>
        <w:tc>
          <w:tcPr>
            <w:tcW w:w="931" w:type="dxa"/>
          </w:tcPr>
          <w:p>
            <w:pPr>
              <w:pStyle w:val="TableParagraph"/>
              <w:spacing w:line="191" w:lineRule="exact"/>
              <w:ind w:right="93"/>
              <w:jc w:val="right"/>
              <w:rPr>
                <w:rFonts w:ascii="Cambria"/>
                <w:sz w:val="18"/>
              </w:rPr>
            </w:pPr>
            <w:r>
              <w:rPr>
                <w:rFonts w:ascii="Cambria"/>
                <w:w w:val="115"/>
                <w:sz w:val="18"/>
              </w:rPr>
              <w:t>48,29</w:t>
            </w:r>
          </w:p>
        </w:tc>
      </w:tr>
      <w:tr>
        <w:trPr>
          <w:trHeight w:val="213" w:hRule="atLeast"/>
        </w:trPr>
        <w:tc>
          <w:tcPr>
            <w:tcW w:w="1476" w:type="dxa"/>
          </w:tcPr>
          <w:p>
            <w:pPr>
              <w:pStyle w:val="TableParagraph"/>
              <w:spacing w:line="193" w:lineRule="exact"/>
              <w:ind w:right="94"/>
              <w:jc w:val="right"/>
              <w:rPr>
                <w:rFonts w:ascii="Cambria"/>
                <w:sz w:val="18"/>
              </w:rPr>
            </w:pPr>
            <w:r>
              <w:rPr>
                <w:rFonts w:ascii="Cambria"/>
                <w:w w:val="110"/>
                <w:sz w:val="18"/>
              </w:rPr>
              <w:t>2020</w:t>
            </w:r>
          </w:p>
        </w:tc>
        <w:tc>
          <w:tcPr>
            <w:tcW w:w="4623" w:type="dxa"/>
          </w:tcPr>
          <w:p>
            <w:pPr>
              <w:pStyle w:val="TableParagraph"/>
              <w:spacing w:line="193" w:lineRule="exact"/>
              <w:ind w:left="108"/>
              <w:rPr>
                <w:rFonts w:ascii="Cambria"/>
                <w:sz w:val="18"/>
              </w:rPr>
            </w:pPr>
            <w:r>
              <w:rPr>
                <w:rFonts w:ascii="Cambria"/>
                <w:w w:val="115"/>
                <w:sz w:val="18"/>
              </w:rPr>
              <w:t>Program javnih potreba u sportu</w:t>
            </w:r>
          </w:p>
        </w:tc>
        <w:tc>
          <w:tcPr>
            <w:tcW w:w="1841" w:type="dxa"/>
          </w:tcPr>
          <w:p>
            <w:pPr>
              <w:pStyle w:val="TableParagraph"/>
              <w:spacing w:before="1"/>
              <w:ind w:right="92"/>
              <w:jc w:val="right"/>
              <w:rPr>
                <w:rFonts w:ascii="Cambria"/>
                <w:sz w:val="16"/>
              </w:rPr>
            </w:pPr>
            <w:r>
              <w:rPr>
                <w:rFonts w:ascii="Cambria"/>
                <w:w w:val="120"/>
                <w:sz w:val="16"/>
              </w:rPr>
              <w:t>380.000,00</w:t>
            </w:r>
          </w:p>
        </w:tc>
        <w:tc>
          <w:tcPr>
            <w:tcW w:w="1759" w:type="dxa"/>
          </w:tcPr>
          <w:p>
            <w:pPr>
              <w:pStyle w:val="TableParagraph"/>
              <w:spacing w:line="193" w:lineRule="exact"/>
              <w:ind w:right="91"/>
              <w:jc w:val="right"/>
              <w:rPr>
                <w:rFonts w:ascii="Cambria"/>
                <w:sz w:val="18"/>
              </w:rPr>
            </w:pPr>
            <w:r>
              <w:rPr>
                <w:rFonts w:ascii="Cambria"/>
                <w:w w:val="120"/>
                <w:sz w:val="18"/>
              </w:rPr>
              <w:t>260.000,00</w:t>
            </w:r>
          </w:p>
        </w:tc>
        <w:tc>
          <w:tcPr>
            <w:tcW w:w="931" w:type="dxa"/>
          </w:tcPr>
          <w:p>
            <w:pPr>
              <w:pStyle w:val="TableParagraph"/>
              <w:spacing w:line="193" w:lineRule="exact"/>
              <w:ind w:right="93"/>
              <w:jc w:val="right"/>
              <w:rPr>
                <w:rFonts w:ascii="Cambria"/>
                <w:sz w:val="18"/>
              </w:rPr>
            </w:pPr>
            <w:r>
              <w:rPr>
                <w:rFonts w:ascii="Cambria"/>
                <w:w w:val="115"/>
                <w:sz w:val="18"/>
              </w:rPr>
              <w:t>68,42</w:t>
            </w:r>
          </w:p>
        </w:tc>
      </w:tr>
      <w:tr>
        <w:trPr>
          <w:trHeight w:val="422" w:hRule="atLeast"/>
        </w:trPr>
        <w:tc>
          <w:tcPr>
            <w:tcW w:w="1476" w:type="dxa"/>
          </w:tcPr>
          <w:p>
            <w:pPr>
              <w:pStyle w:val="TableParagraph"/>
              <w:spacing w:line="208" w:lineRule="exact"/>
              <w:ind w:right="94"/>
              <w:jc w:val="right"/>
              <w:rPr>
                <w:rFonts w:ascii="Cambria"/>
                <w:sz w:val="18"/>
              </w:rPr>
            </w:pPr>
            <w:r>
              <w:rPr>
                <w:rFonts w:ascii="Cambria"/>
                <w:w w:val="110"/>
                <w:sz w:val="18"/>
              </w:rPr>
              <w:t>3012</w:t>
            </w:r>
          </w:p>
        </w:tc>
        <w:tc>
          <w:tcPr>
            <w:tcW w:w="4623" w:type="dxa"/>
          </w:tcPr>
          <w:p>
            <w:pPr>
              <w:pStyle w:val="TableParagraph"/>
              <w:spacing w:line="208" w:lineRule="exact"/>
              <w:ind w:left="108"/>
              <w:rPr>
                <w:rFonts w:ascii="Cambria" w:hAnsi="Cambria"/>
                <w:sz w:val="18"/>
              </w:rPr>
            </w:pPr>
            <w:r>
              <w:rPr>
                <w:rFonts w:ascii="Cambria" w:hAnsi="Cambria"/>
                <w:w w:val="110"/>
                <w:sz w:val="18"/>
              </w:rPr>
              <w:t>Program organiziranja i provođenja zaštite i</w:t>
            </w:r>
          </w:p>
          <w:p>
            <w:pPr>
              <w:pStyle w:val="TableParagraph"/>
              <w:spacing w:line="194" w:lineRule="exact"/>
              <w:ind w:left="108"/>
              <w:rPr>
                <w:rFonts w:ascii="Cambria" w:hAnsi="Cambria"/>
                <w:sz w:val="18"/>
              </w:rPr>
            </w:pPr>
            <w:r>
              <w:rPr>
                <w:rFonts w:ascii="Cambria" w:hAnsi="Cambria"/>
                <w:w w:val="115"/>
                <w:sz w:val="18"/>
              </w:rPr>
              <w:t>spašavanja</w:t>
            </w:r>
          </w:p>
        </w:tc>
        <w:tc>
          <w:tcPr>
            <w:tcW w:w="1841" w:type="dxa"/>
          </w:tcPr>
          <w:p>
            <w:pPr>
              <w:pStyle w:val="TableParagraph"/>
              <w:spacing w:line="187" w:lineRule="exact"/>
              <w:ind w:right="92"/>
              <w:jc w:val="right"/>
              <w:rPr>
                <w:rFonts w:ascii="Cambria"/>
                <w:sz w:val="16"/>
              </w:rPr>
            </w:pPr>
            <w:r>
              <w:rPr>
                <w:rFonts w:ascii="Cambria"/>
                <w:w w:val="120"/>
                <w:sz w:val="16"/>
              </w:rPr>
              <w:t>63.000,00</w:t>
            </w:r>
          </w:p>
        </w:tc>
        <w:tc>
          <w:tcPr>
            <w:tcW w:w="1759" w:type="dxa"/>
          </w:tcPr>
          <w:p>
            <w:pPr>
              <w:pStyle w:val="TableParagraph"/>
              <w:spacing w:line="208" w:lineRule="exact"/>
              <w:ind w:right="91"/>
              <w:jc w:val="right"/>
              <w:rPr>
                <w:rFonts w:ascii="Cambria"/>
                <w:sz w:val="18"/>
              </w:rPr>
            </w:pPr>
            <w:r>
              <w:rPr>
                <w:rFonts w:ascii="Cambria"/>
                <w:w w:val="120"/>
                <w:sz w:val="18"/>
              </w:rPr>
              <w:t>56.125,00</w:t>
            </w:r>
          </w:p>
        </w:tc>
        <w:tc>
          <w:tcPr>
            <w:tcW w:w="931" w:type="dxa"/>
          </w:tcPr>
          <w:p>
            <w:pPr>
              <w:pStyle w:val="TableParagraph"/>
              <w:spacing w:line="208" w:lineRule="exact"/>
              <w:ind w:right="93"/>
              <w:jc w:val="right"/>
              <w:rPr>
                <w:rFonts w:ascii="Cambria"/>
                <w:sz w:val="18"/>
              </w:rPr>
            </w:pPr>
            <w:r>
              <w:rPr>
                <w:rFonts w:ascii="Cambria"/>
                <w:w w:val="115"/>
                <w:sz w:val="18"/>
              </w:rPr>
              <w:t>89,09</w:t>
            </w:r>
          </w:p>
        </w:tc>
      </w:tr>
      <w:tr>
        <w:trPr>
          <w:trHeight w:val="213" w:hRule="atLeast"/>
        </w:trPr>
        <w:tc>
          <w:tcPr>
            <w:tcW w:w="1476" w:type="dxa"/>
          </w:tcPr>
          <w:p>
            <w:pPr>
              <w:pStyle w:val="TableParagraph"/>
              <w:spacing w:line="194" w:lineRule="exact"/>
              <w:ind w:right="94"/>
              <w:jc w:val="right"/>
              <w:rPr>
                <w:rFonts w:ascii="Cambria"/>
                <w:sz w:val="18"/>
              </w:rPr>
            </w:pPr>
            <w:r>
              <w:rPr>
                <w:rFonts w:ascii="Cambria"/>
                <w:w w:val="110"/>
                <w:sz w:val="18"/>
              </w:rPr>
              <w:t>3015</w:t>
            </w:r>
          </w:p>
        </w:tc>
        <w:tc>
          <w:tcPr>
            <w:tcW w:w="4623" w:type="dxa"/>
          </w:tcPr>
          <w:p>
            <w:pPr>
              <w:pStyle w:val="TableParagraph"/>
              <w:spacing w:line="194" w:lineRule="exact"/>
              <w:ind w:left="108"/>
              <w:rPr>
                <w:rFonts w:ascii="Cambria" w:hAnsi="Cambria"/>
                <w:sz w:val="18"/>
              </w:rPr>
            </w:pPr>
            <w:r>
              <w:rPr>
                <w:rFonts w:ascii="Cambria" w:hAnsi="Cambria"/>
                <w:w w:val="110"/>
                <w:sz w:val="18"/>
              </w:rPr>
              <w:t>Program kreditnog zaduženja</w:t>
            </w:r>
          </w:p>
        </w:tc>
        <w:tc>
          <w:tcPr>
            <w:tcW w:w="1841" w:type="dxa"/>
          </w:tcPr>
          <w:p>
            <w:pPr>
              <w:pStyle w:val="TableParagraph"/>
              <w:spacing w:line="187" w:lineRule="exact"/>
              <w:ind w:right="92"/>
              <w:jc w:val="right"/>
              <w:rPr>
                <w:rFonts w:ascii="Cambria"/>
                <w:sz w:val="16"/>
              </w:rPr>
            </w:pPr>
            <w:r>
              <w:rPr>
                <w:rFonts w:ascii="Cambria"/>
                <w:w w:val="120"/>
                <w:sz w:val="16"/>
              </w:rPr>
              <w:t>167.200,00</w:t>
            </w:r>
          </w:p>
        </w:tc>
        <w:tc>
          <w:tcPr>
            <w:tcW w:w="1759" w:type="dxa"/>
          </w:tcPr>
          <w:p>
            <w:pPr>
              <w:pStyle w:val="TableParagraph"/>
              <w:spacing w:line="194" w:lineRule="exact"/>
              <w:ind w:right="91"/>
              <w:jc w:val="right"/>
              <w:rPr>
                <w:rFonts w:ascii="Cambria"/>
                <w:sz w:val="18"/>
              </w:rPr>
            </w:pPr>
            <w:r>
              <w:rPr>
                <w:rFonts w:ascii="Cambria"/>
                <w:w w:val="120"/>
                <w:sz w:val="18"/>
              </w:rPr>
              <w:t>83.636,21</w:t>
            </w:r>
          </w:p>
        </w:tc>
        <w:tc>
          <w:tcPr>
            <w:tcW w:w="931" w:type="dxa"/>
          </w:tcPr>
          <w:p>
            <w:pPr>
              <w:pStyle w:val="TableParagraph"/>
              <w:spacing w:line="194" w:lineRule="exact"/>
              <w:ind w:right="93"/>
              <w:jc w:val="right"/>
              <w:rPr>
                <w:rFonts w:ascii="Cambria"/>
                <w:sz w:val="18"/>
              </w:rPr>
            </w:pPr>
            <w:r>
              <w:rPr>
                <w:rFonts w:ascii="Cambria"/>
                <w:w w:val="115"/>
                <w:sz w:val="18"/>
              </w:rPr>
              <w:t>50,02</w:t>
            </w:r>
          </w:p>
        </w:tc>
      </w:tr>
      <w:tr>
        <w:trPr>
          <w:trHeight w:val="210" w:hRule="atLeast"/>
        </w:trPr>
        <w:tc>
          <w:tcPr>
            <w:tcW w:w="1476" w:type="dxa"/>
          </w:tcPr>
          <w:p>
            <w:pPr>
              <w:pStyle w:val="TableParagraph"/>
              <w:spacing w:line="191" w:lineRule="exact"/>
              <w:ind w:right="94"/>
              <w:jc w:val="right"/>
              <w:rPr>
                <w:rFonts w:ascii="Cambria"/>
                <w:sz w:val="18"/>
              </w:rPr>
            </w:pPr>
            <w:r>
              <w:rPr>
                <w:rFonts w:ascii="Cambria"/>
                <w:w w:val="110"/>
                <w:sz w:val="18"/>
              </w:rPr>
              <w:t>3016</w:t>
            </w:r>
          </w:p>
        </w:tc>
        <w:tc>
          <w:tcPr>
            <w:tcW w:w="4623" w:type="dxa"/>
          </w:tcPr>
          <w:p>
            <w:pPr>
              <w:pStyle w:val="TableParagraph"/>
              <w:spacing w:line="191" w:lineRule="exact"/>
              <w:ind w:left="108"/>
              <w:rPr>
                <w:rFonts w:ascii="Cambria"/>
                <w:sz w:val="18"/>
              </w:rPr>
            </w:pPr>
            <w:r>
              <w:rPr>
                <w:rFonts w:ascii="Cambria"/>
                <w:w w:val="115"/>
                <w:sz w:val="18"/>
              </w:rPr>
              <w:t>Program javnih potreba u vatrogastvu</w:t>
            </w:r>
          </w:p>
        </w:tc>
        <w:tc>
          <w:tcPr>
            <w:tcW w:w="1841" w:type="dxa"/>
          </w:tcPr>
          <w:p>
            <w:pPr>
              <w:pStyle w:val="TableParagraph"/>
              <w:spacing w:line="187" w:lineRule="exact"/>
              <w:ind w:right="92"/>
              <w:jc w:val="right"/>
              <w:rPr>
                <w:rFonts w:ascii="Cambria"/>
                <w:sz w:val="16"/>
              </w:rPr>
            </w:pPr>
            <w:r>
              <w:rPr>
                <w:rFonts w:ascii="Cambria"/>
                <w:w w:val="120"/>
                <w:sz w:val="16"/>
              </w:rPr>
              <w:t>650.000,00</w:t>
            </w:r>
          </w:p>
        </w:tc>
        <w:tc>
          <w:tcPr>
            <w:tcW w:w="1759" w:type="dxa"/>
          </w:tcPr>
          <w:p>
            <w:pPr>
              <w:pStyle w:val="TableParagraph"/>
              <w:spacing w:line="191" w:lineRule="exact"/>
              <w:ind w:right="91"/>
              <w:jc w:val="right"/>
              <w:rPr>
                <w:rFonts w:ascii="Cambria"/>
                <w:sz w:val="18"/>
              </w:rPr>
            </w:pPr>
            <w:r>
              <w:rPr>
                <w:rFonts w:ascii="Cambria"/>
                <w:w w:val="120"/>
                <w:sz w:val="18"/>
              </w:rPr>
              <w:t>266.689,50</w:t>
            </w:r>
          </w:p>
        </w:tc>
        <w:tc>
          <w:tcPr>
            <w:tcW w:w="931" w:type="dxa"/>
          </w:tcPr>
          <w:p>
            <w:pPr>
              <w:pStyle w:val="TableParagraph"/>
              <w:spacing w:line="191" w:lineRule="exact"/>
              <w:ind w:right="93"/>
              <w:jc w:val="right"/>
              <w:rPr>
                <w:rFonts w:ascii="Cambria"/>
                <w:sz w:val="18"/>
              </w:rPr>
            </w:pPr>
            <w:r>
              <w:rPr>
                <w:rFonts w:ascii="Cambria"/>
                <w:w w:val="115"/>
                <w:sz w:val="18"/>
              </w:rPr>
              <w:t>41,03</w:t>
            </w:r>
          </w:p>
        </w:tc>
      </w:tr>
      <w:tr>
        <w:trPr>
          <w:trHeight w:val="213" w:hRule="atLeast"/>
        </w:trPr>
        <w:tc>
          <w:tcPr>
            <w:tcW w:w="1476" w:type="dxa"/>
          </w:tcPr>
          <w:p>
            <w:pPr>
              <w:pStyle w:val="TableParagraph"/>
              <w:spacing w:line="193" w:lineRule="exact"/>
              <w:ind w:right="94"/>
              <w:jc w:val="right"/>
              <w:rPr>
                <w:rFonts w:ascii="Cambria"/>
                <w:sz w:val="18"/>
              </w:rPr>
            </w:pPr>
            <w:r>
              <w:rPr>
                <w:rFonts w:ascii="Cambria"/>
                <w:w w:val="110"/>
                <w:sz w:val="18"/>
              </w:rPr>
              <w:t>3018</w:t>
            </w:r>
          </w:p>
        </w:tc>
        <w:tc>
          <w:tcPr>
            <w:tcW w:w="4623" w:type="dxa"/>
          </w:tcPr>
          <w:p>
            <w:pPr>
              <w:pStyle w:val="TableParagraph"/>
              <w:spacing w:line="193" w:lineRule="exact"/>
              <w:ind w:left="108"/>
              <w:rPr>
                <w:rFonts w:ascii="Cambria"/>
                <w:sz w:val="18"/>
              </w:rPr>
            </w:pPr>
            <w:r>
              <w:rPr>
                <w:rFonts w:ascii="Cambria"/>
                <w:w w:val="110"/>
                <w:sz w:val="18"/>
              </w:rPr>
              <w:t>Program upravljanja imovinom</w:t>
            </w:r>
          </w:p>
        </w:tc>
        <w:tc>
          <w:tcPr>
            <w:tcW w:w="1841" w:type="dxa"/>
          </w:tcPr>
          <w:p>
            <w:pPr>
              <w:pStyle w:val="TableParagraph"/>
              <w:spacing w:line="187" w:lineRule="exact"/>
              <w:ind w:right="92"/>
              <w:jc w:val="right"/>
              <w:rPr>
                <w:rFonts w:ascii="Cambria"/>
                <w:sz w:val="16"/>
              </w:rPr>
            </w:pPr>
            <w:r>
              <w:rPr>
                <w:rFonts w:ascii="Cambria"/>
                <w:w w:val="125"/>
                <w:sz w:val="16"/>
              </w:rPr>
              <w:t>7.207.712,93</w:t>
            </w:r>
          </w:p>
        </w:tc>
        <w:tc>
          <w:tcPr>
            <w:tcW w:w="1759" w:type="dxa"/>
          </w:tcPr>
          <w:p>
            <w:pPr>
              <w:pStyle w:val="TableParagraph"/>
              <w:spacing w:line="193" w:lineRule="exact"/>
              <w:ind w:right="91"/>
              <w:jc w:val="right"/>
              <w:rPr>
                <w:rFonts w:ascii="Cambria"/>
                <w:sz w:val="18"/>
              </w:rPr>
            </w:pPr>
            <w:r>
              <w:rPr>
                <w:rFonts w:ascii="Cambria"/>
                <w:w w:val="120"/>
                <w:sz w:val="18"/>
              </w:rPr>
              <w:t>5.741.179,14</w:t>
            </w:r>
          </w:p>
        </w:tc>
        <w:tc>
          <w:tcPr>
            <w:tcW w:w="931" w:type="dxa"/>
          </w:tcPr>
          <w:p>
            <w:pPr>
              <w:pStyle w:val="TableParagraph"/>
              <w:spacing w:line="193" w:lineRule="exact"/>
              <w:ind w:right="93"/>
              <w:jc w:val="right"/>
              <w:rPr>
                <w:rFonts w:ascii="Cambria"/>
                <w:sz w:val="18"/>
              </w:rPr>
            </w:pPr>
            <w:r>
              <w:rPr>
                <w:rFonts w:ascii="Cambria"/>
                <w:w w:val="115"/>
                <w:sz w:val="18"/>
              </w:rPr>
              <w:t>79,65</w:t>
            </w:r>
          </w:p>
        </w:tc>
      </w:tr>
      <w:tr>
        <w:trPr>
          <w:trHeight w:val="210" w:hRule="atLeast"/>
        </w:trPr>
        <w:tc>
          <w:tcPr>
            <w:tcW w:w="1476" w:type="dxa"/>
          </w:tcPr>
          <w:p>
            <w:pPr>
              <w:pStyle w:val="TableParagraph"/>
              <w:spacing w:line="191" w:lineRule="exact"/>
              <w:ind w:right="94"/>
              <w:jc w:val="right"/>
              <w:rPr>
                <w:rFonts w:ascii="Cambria"/>
                <w:sz w:val="18"/>
              </w:rPr>
            </w:pPr>
            <w:r>
              <w:rPr>
                <w:rFonts w:ascii="Cambria"/>
                <w:w w:val="110"/>
                <w:sz w:val="18"/>
              </w:rPr>
              <w:t>4011</w:t>
            </w:r>
          </w:p>
        </w:tc>
        <w:tc>
          <w:tcPr>
            <w:tcW w:w="4623" w:type="dxa"/>
          </w:tcPr>
          <w:p>
            <w:pPr>
              <w:pStyle w:val="TableParagraph"/>
              <w:spacing w:line="191" w:lineRule="exact"/>
              <w:ind w:left="108"/>
              <w:rPr>
                <w:rFonts w:ascii="Cambria"/>
                <w:sz w:val="18"/>
              </w:rPr>
            </w:pPr>
            <w:r>
              <w:rPr>
                <w:rFonts w:ascii="Cambria"/>
                <w:w w:val="110"/>
                <w:sz w:val="18"/>
              </w:rPr>
              <w:t>Program izgradnje komunalne infrastrukture</w:t>
            </w:r>
          </w:p>
        </w:tc>
        <w:tc>
          <w:tcPr>
            <w:tcW w:w="1841" w:type="dxa"/>
          </w:tcPr>
          <w:p>
            <w:pPr>
              <w:pStyle w:val="TableParagraph"/>
              <w:spacing w:line="187" w:lineRule="exact"/>
              <w:ind w:right="92"/>
              <w:jc w:val="right"/>
              <w:rPr>
                <w:rFonts w:ascii="Cambria"/>
                <w:sz w:val="16"/>
              </w:rPr>
            </w:pPr>
            <w:r>
              <w:rPr>
                <w:rFonts w:ascii="Cambria"/>
                <w:w w:val="120"/>
                <w:sz w:val="16"/>
              </w:rPr>
              <w:t>8.678.706,20</w:t>
            </w:r>
          </w:p>
        </w:tc>
        <w:tc>
          <w:tcPr>
            <w:tcW w:w="1759" w:type="dxa"/>
          </w:tcPr>
          <w:p>
            <w:pPr>
              <w:pStyle w:val="TableParagraph"/>
              <w:spacing w:line="191" w:lineRule="exact"/>
              <w:ind w:right="91"/>
              <w:jc w:val="right"/>
              <w:rPr>
                <w:rFonts w:ascii="Cambria"/>
                <w:sz w:val="18"/>
              </w:rPr>
            </w:pPr>
            <w:r>
              <w:rPr>
                <w:rFonts w:ascii="Cambria"/>
                <w:w w:val="120"/>
                <w:sz w:val="18"/>
              </w:rPr>
              <w:t>3.542.186,40</w:t>
            </w:r>
          </w:p>
        </w:tc>
        <w:tc>
          <w:tcPr>
            <w:tcW w:w="931" w:type="dxa"/>
          </w:tcPr>
          <w:p>
            <w:pPr>
              <w:pStyle w:val="TableParagraph"/>
              <w:spacing w:line="191" w:lineRule="exact"/>
              <w:ind w:right="93"/>
              <w:jc w:val="right"/>
              <w:rPr>
                <w:rFonts w:ascii="Cambria"/>
                <w:sz w:val="18"/>
              </w:rPr>
            </w:pPr>
            <w:r>
              <w:rPr>
                <w:rFonts w:ascii="Cambria"/>
                <w:w w:val="115"/>
                <w:sz w:val="18"/>
              </w:rPr>
              <w:t>40,81</w:t>
            </w:r>
          </w:p>
        </w:tc>
      </w:tr>
      <w:tr>
        <w:trPr>
          <w:trHeight w:val="213" w:hRule="atLeast"/>
        </w:trPr>
        <w:tc>
          <w:tcPr>
            <w:tcW w:w="1476" w:type="dxa"/>
          </w:tcPr>
          <w:p>
            <w:pPr>
              <w:pStyle w:val="TableParagraph"/>
              <w:spacing w:line="193" w:lineRule="exact"/>
              <w:ind w:right="94"/>
              <w:jc w:val="right"/>
              <w:rPr>
                <w:rFonts w:ascii="Cambria"/>
                <w:sz w:val="18"/>
              </w:rPr>
            </w:pPr>
            <w:r>
              <w:rPr>
                <w:rFonts w:ascii="Cambria"/>
                <w:w w:val="110"/>
                <w:sz w:val="18"/>
              </w:rPr>
              <w:t>4013</w:t>
            </w:r>
          </w:p>
        </w:tc>
        <w:tc>
          <w:tcPr>
            <w:tcW w:w="4623" w:type="dxa"/>
          </w:tcPr>
          <w:p>
            <w:pPr>
              <w:pStyle w:val="TableParagraph"/>
              <w:spacing w:line="193" w:lineRule="exact"/>
              <w:ind w:left="108"/>
              <w:rPr>
                <w:rFonts w:ascii="Cambria" w:hAnsi="Cambria"/>
                <w:sz w:val="18"/>
              </w:rPr>
            </w:pPr>
            <w:r>
              <w:rPr>
                <w:rFonts w:ascii="Cambria" w:hAnsi="Cambria"/>
                <w:w w:val="115"/>
                <w:sz w:val="18"/>
              </w:rPr>
              <w:t>Program održavanja komunalne infrastrukture</w:t>
            </w:r>
          </w:p>
        </w:tc>
        <w:tc>
          <w:tcPr>
            <w:tcW w:w="1841" w:type="dxa"/>
          </w:tcPr>
          <w:p>
            <w:pPr>
              <w:pStyle w:val="TableParagraph"/>
              <w:spacing w:line="187" w:lineRule="exact"/>
              <w:ind w:right="92"/>
              <w:jc w:val="right"/>
              <w:rPr>
                <w:rFonts w:ascii="Cambria"/>
                <w:sz w:val="16"/>
              </w:rPr>
            </w:pPr>
            <w:r>
              <w:rPr>
                <w:rFonts w:ascii="Cambria"/>
                <w:w w:val="125"/>
                <w:sz w:val="16"/>
              </w:rPr>
              <w:t>4.969.757,11</w:t>
            </w:r>
          </w:p>
        </w:tc>
        <w:tc>
          <w:tcPr>
            <w:tcW w:w="1759" w:type="dxa"/>
          </w:tcPr>
          <w:p>
            <w:pPr>
              <w:pStyle w:val="TableParagraph"/>
              <w:spacing w:line="193" w:lineRule="exact"/>
              <w:ind w:right="91"/>
              <w:jc w:val="right"/>
              <w:rPr>
                <w:rFonts w:ascii="Cambria"/>
                <w:sz w:val="18"/>
              </w:rPr>
            </w:pPr>
            <w:r>
              <w:rPr>
                <w:rFonts w:ascii="Cambria"/>
                <w:w w:val="120"/>
                <w:sz w:val="18"/>
              </w:rPr>
              <w:t>2.424.274,52</w:t>
            </w:r>
          </w:p>
        </w:tc>
        <w:tc>
          <w:tcPr>
            <w:tcW w:w="931" w:type="dxa"/>
          </w:tcPr>
          <w:p>
            <w:pPr>
              <w:pStyle w:val="TableParagraph"/>
              <w:spacing w:line="193" w:lineRule="exact"/>
              <w:ind w:right="93"/>
              <w:jc w:val="right"/>
              <w:rPr>
                <w:rFonts w:ascii="Cambria"/>
                <w:sz w:val="18"/>
              </w:rPr>
            </w:pPr>
            <w:r>
              <w:rPr>
                <w:rFonts w:ascii="Cambria"/>
                <w:w w:val="115"/>
                <w:sz w:val="18"/>
              </w:rPr>
              <w:t>48,78</w:t>
            </w:r>
          </w:p>
        </w:tc>
      </w:tr>
    </w:tbl>
    <w:p>
      <w:pPr>
        <w:pStyle w:val="BodyText"/>
        <w:rPr>
          <w:sz w:val="26"/>
        </w:rPr>
      </w:pPr>
    </w:p>
    <w:p>
      <w:pPr>
        <w:spacing w:before="208"/>
        <w:ind w:left="1356" w:right="979" w:firstLine="0"/>
        <w:jc w:val="both"/>
        <w:rPr>
          <w:sz w:val="22"/>
        </w:rPr>
      </w:pPr>
      <w:r>
        <w:rPr>
          <w:b/>
          <w:w w:val="115"/>
          <w:sz w:val="22"/>
        </w:rPr>
        <w:t>Program 2011. Javna uprava i administracija </w:t>
      </w:r>
      <w:r>
        <w:rPr>
          <w:w w:val="115"/>
          <w:sz w:val="22"/>
        </w:rPr>
        <w:t>izvršen je u iznosu od 1.682.248,21 kn. Prema aktivnostima sredstva su utrošena na slijedeći način:</w:t>
      </w:r>
    </w:p>
    <w:p>
      <w:pPr>
        <w:pStyle w:val="ListParagraph"/>
        <w:numPr>
          <w:ilvl w:val="1"/>
          <w:numId w:val="9"/>
        </w:numPr>
        <w:tabs>
          <w:tab w:pos="1515" w:val="left" w:leader="none"/>
        </w:tabs>
        <w:spacing w:line="240" w:lineRule="auto" w:before="0" w:after="0"/>
        <w:ind w:left="1514" w:right="0" w:hanging="159"/>
        <w:jc w:val="both"/>
        <w:rPr>
          <w:sz w:val="22"/>
        </w:rPr>
      </w:pPr>
      <w:r>
        <w:rPr>
          <w:w w:val="115"/>
          <w:sz w:val="22"/>
        </w:rPr>
        <w:t>aktivnost Rashodi za zaposlene 1.158.794,54 kn</w:t>
      </w:r>
      <w:r>
        <w:rPr>
          <w:spacing w:val="15"/>
          <w:w w:val="115"/>
          <w:sz w:val="22"/>
        </w:rPr>
        <w:t> </w:t>
      </w:r>
      <w:r>
        <w:rPr>
          <w:w w:val="115"/>
          <w:sz w:val="22"/>
        </w:rPr>
        <w:t>(41,82%)</w:t>
      </w:r>
    </w:p>
    <w:p>
      <w:pPr>
        <w:pStyle w:val="ListParagraph"/>
        <w:numPr>
          <w:ilvl w:val="1"/>
          <w:numId w:val="9"/>
        </w:numPr>
        <w:tabs>
          <w:tab w:pos="1515" w:val="left" w:leader="none"/>
        </w:tabs>
        <w:spacing w:line="257" w:lineRule="exact" w:before="2" w:after="0"/>
        <w:ind w:left="1514" w:right="0" w:hanging="159"/>
        <w:jc w:val="both"/>
        <w:rPr>
          <w:sz w:val="22"/>
        </w:rPr>
      </w:pPr>
      <w:r>
        <w:rPr>
          <w:w w:val="115"/>
          <w:sz w:val="22"/>
        </w:rPr>
        <w:t>aktivnost Nabava sredstava, proizvoda i usluga za rad uprave 523.191,67 kn</w:t>
      </w:r>
      <w:r>
        <w:rPr>
          <w:spacing w:val="14"/>
          <w:w w:val="115"/>
          <w:sz w:val="22"/>
        </w:rPr>
        <w:t> </w:t>
      </w:r>
      <w:r>
        <w:rPr>
          <w:w w:val="115"/>
          <w:sz w:val="22"/>
        </w:rPr>
        <w:t>(38,92%)</w:t>
      </w:r>
    </w:p>
    <w:p>
      <w:pPr>
        <w:pStyle w:val="ListParagraph"/>
        <w:numPr>
          <w:ilvl w:val="1"/>
          <w:numId w:val="9"/>
        </w:numPr>
        <w:tabs>
          <w:tab w:pos="1515" w:val="left" w:leader="none"/>
        </w:tabs>
        <w:spacing w:line="257" w:lineRule="exact" w:before="0" w:after="0"/>
        <w:ind w:left="1514" w:right="0" w:hanging="159"/>
        <w:jc w:val="both"/>
        <w:rPr>
          <w:sz w:val="22"/>
        </w:rPr>
      </w:pPr>
      <w:r>
        <w:rPr>
          <w:w w:val="115"/>
          <w:sz w:val="22"/>
        </w:rPr>
        <w:t>aktivnost</w:t>
      </w:r>
      <w:r>
        <w:rPr>
          <w:spacing w:val="10"/>
          <w:w w:val="115"/>
          <w:sz w:val="22"/>
        </w:rPr>
        <w:t> </w:t>
      </w:r>
      <w:r>
        <w:rPr>
          <w:w w:val="115"/>
          <w:sz w:val="22"/>
        </w:rPr>
        <w:t>Opremanje</w:t>
      </w:r>
      <w:r>
        <w:rPr>
          <w:spacing w:val="10"/>
          <w:w w:val="115"/>
          <w:sz w:val="22"/>
        </w:rPr>
        <w:t> </w:t>
      </w:r>
      <w:r>
        <w:rPr>
          <w:w w:val="115"/>
          <w:sz w:val="22"/>
        </w:rPr>
        <w:t>javne</w:t>
      </w:r>
      <w:r>
        <w:rPr>
          <w:spacing w:val="12"/>
          <w:w w:val="115"/>
          <w:sz w:val="22"/>
        </w:rPr>
        <w:t> </w:t>
      </w:r>
      <w:r>
        <w:rPr>
          <w:w w:val="115"/>
          <w:sz w:val="22"/>
        </w:rPr>
        <w:t>uprave</w:t>
      </w:r>
      <w:r>
        <w:rPr>
          <w:spacing w:val="12"/>
          <w:w w:val="115"/>
          <w:sz w:val="22"/>
        </w:rPr>
        <w:t> </w:t>
      </w:r>
      <w:r>
        <w:rPr>
          <w:w w:val="115"/>
          <w:sz w:val="22"/>
        </w:rPr>
        <w:t>i</w:t>
      </w:r>
      <w:r>
        <w:rPr>
          <w:spacing w:val="11"/>
          <w:w w:val="115"/>
          <w:sz w:val="22"/>
        </w:rPr>
        <w:t> </w:t>
      </w:r>
      <w:r>
        <w:rPr>
          <w:w w:val="115"/>
          <w:sz w:val="22"/>
        </w:rPr>
        <w:t>administracije</w:t>
      </w:r>
      <w:r>
        <w:rPr>
          <w:spacing w:val="10"/>
          <w:w w:val="115"/>
          <w:sz w:val="22"/>
        </w:rPr>
        <w:t> </w:t>
      </w:r>
      <w:r>
        <w:rPr>
          <w:w w:val="115"/>
          <w:sz w:val="22"/>
        </w:rPr>
        <w:t>262,00</w:t>
      </w:r>
      <w:r>
        <w:rPr>
          <w:spacing w:val="9"/>
          <w:w w:val="115"/>
          <w:sz w:val="22"/>
        </w:rPr>
        <w:t> </w:t>
      </w:r>
      <w:r>
        <w:rPr>
          <w:w w:val="115"/>
          <w:sz w:val="22"/>
        </w:rPr>
        <w:t>kn</w:t>
      </w:r>
      <w:r>
        <w:rPr>
          <w:spacing w:val="11"/>
          <w:w w:val="115"/>
          <w:sz w:val="22"/>
        </w:rPr>
        <w:t> </w:t>
      </w:r>
      <w:r>
        <w:rPr>
          <w:w w:val="115"/>
          <w:sz w:val="22"/>
        </w:rPr>
        <w:t>(0,32%).</w:t>
      </w:r>
    </w:p>
    <w:p>
      <w:pPr>
        <w:pStyle w:val="BodyText"/>
        <w:spacing w:before="1"/>
        <w:ind w:left="1356" w:right="938"/>
        <w:jc w:val="both"/>
      </w:pPr>
      <w:r>
        <w:rPr>
          <w:b/>
          <w:w w:val="115"/>
        </w:rPr>
        <w:t>Opis i cilj programa: </w:t>
      </w:r>
      <w:r>
        <w:rPr>
          <w:w w:val="115"/>
        </w:rPr>
        <w:t>Program obuhvaća aktivnosti kojima se osiguravaju sredstva za redovno financiranje prava iz radnog odnosa za sve službenike i namještenike gradske uprave, sredstva za podmirivanje materijalnih rashoda za rad, financijskih rashoda za bankarske usluge, usluge platnog prometa i ostale financijske rashode, te sredstva kojima se osigurava oprema potrebna za rad upravnog odjela gradske uprave. Osnovni cilj programa je razvoj ljudskih potencijala. Posebni cilj programa je osiguravanje nesmetanog obavljanja poslova gradske uprave uz optimalni broj službenika i namještenika, zadovoljavajuću opremu i druge radne uvjete, a radi zadovoljavanja potreba građana u okviru zakonom utvrđenih zadaća koje obavlja jedinica lokalne samouprave.</w:t>
      </w:r>
    </w:p>
    <w:p>
      <w:pPr>
        <w:pStyle w:val="Heading1"/>
        <w:spacing w:line="257" w:lineRule="exact" w:before="4"/>
        <w:ind w:left="1356"/>
      </w:pPr>
      <w:r>
        <w:rPr>
          <w:w w:val="115"/>
        </w:rPr>
        <w:t>Pokazatelji uspješnosti:</w:t>
      </w:r>
    </w:p>
    <w:p>
      <w:pPr>
        <w:pStyle w:val="ListParagraph"/>
        <w:numPr>
          <w:ilvl w:val="1"/>
          <w:numId w:val="9"/>
        </w:numPr>
        <w:tabs>
          <w:tab w:pos="1585" w:val="left" w:leader="none"/>
        </w:tabs>
        <w:spacing w:line="257" w:lineRule="exact" w:before="0" w:after="0"/>
        <w:ind w:left="1584" w:right="0" w:hanging="229"/>
        <w:jc w:val="both"/>
        <w:rPr>
          <w:sz w:val="22"/>
        </w:rPr>
      </w:pPr>
      <w:r>
        <w:rPr>
          <w:w w:val="115"/>
          <w:sz w:val="22"/>
        </w:rPr>
        <w:t>broj riješenih predmeta u tijeku godine/ prosječno vrijeme rješavanja</w:t>
      </w:r>
      <w:r>
        <w:rPr>
          <w:spacing w:val="9"/>
          <w:w w:val="115"/>
          <w:sz w:val="22"/>
        </w:rPr>
        <w:t> </w:t>
      </w:r>
      <w:r>
        <w:rPr>
          <w:w w:val="115"/>
          <w:sz w:val="22"/>
        </w:rPr>
        <w:t>predmeta</w:t>
      </w:r>
    </w:p>
    <w:p>
      <w:pPr>
        <w:pStyle w:val="ListParagraph"/>
        <w:numPr>
          <w:ilvl w:val="1"/>
          <w:numId w:val="9"/>
        </w:numPr>
        <w:tabs>
          <w:tab w:pos="1515" w:val="left" w:leader="none"/>
        </w:tabs>
        <w:spacing w:line="240" w:lineRule="auto" w:before="1" w:after="0"/>
        <w:ind w:left="1514" w:right="0" w:hanging="159"/>
        <w:jc w:val="both"/>
        <w:rPr>
          <w:sz w:val="22"/>
        </w:rPr>
      </w:pPr>
      <w:r>
        <w:rPr>
          <w:w w:val="115"/>
          <w:sz w:val="22"/>
        </w:rPr>
        <w:t>trošak nabave sredstava, proizvoda i</w:t>
      </w:r>
      <w:r>
        <w:rPr>
          <w:spacing w:val="4"/>
          <w:w w:val="115"/>
          <w:sz w:val="22"/>
        </w:rPr>
        <w:t> </w:t>
      </w:r>
      <w:r>
        <w:rPr>
          <w:w w:val="115"/>
          <w:sz w:val="22"/>
        </w:rPr>
        <w:t>usluga/djelatnik</w:t>
      </w:r>
    </w:p>
    <w:p>
      <w:pPr>
        <w:pStyle w:val="ListParagraph"/>
        <w:numPr>
          <w:ilvl w:val="1"/>
          <w:numId w:val="9"/>
        </w:numPr>
        <w:tabs>
          <w:tab w:pos="1515" w:val="left" w:leader="none"/>
        </w:tabs>
        <w:spacing w:line="257" w:lineRule="exact" w:before="1" w:after="0"/>
        <w:ind w:left="1514" w:right="0" w:hanging="159"/>
        <w:jc w:val="both"/>
        <w:rPr>
          <w:sz w:val="22"/>
        </w:rPr>
      </w:pPr>
      <w:r>
        <w:rPr>
          <w:w w:val="115"/>
          <w:sz w:val="22"/>
        </w:rPr>
        <w:t>trošak nabavljene opreme/</w:t>
      </w:r>
      <w:r>
        <w:rPr>
          <w:spacing w:val="23"/>
          <w:w w:val="115"/>
          <w:sz w:val="22"/>
        </w:rPr>
        <w:t> </w:t>
      </w:r>
      <w:r>
        <w:rPr>
          <w:w w:val="115"/>
          <w:sz w:val="22"/>
        </w:rPr>
        <w:t>djelatnik.</w:t>
      </w:r>
    </w:p>
    <w:p>
      <w:pPr>
        <w:spacing w:line="257" w:lineRule="exact" w:before="0"/>
        <w:ind w:left="2064" w:right="0" w:firstLine="0"/>
        <w:jc w:val="both"/>
        <w:rPr>
          <w:i/>
          <w:sz w:val="22"/>
        </w:rPr>
      </w:pPr>
      <w:r>
        <w:rPr>
          <w:i/>
          <w:w w:val="115"/>
          <w:sz w:val="22"/>
        </w:rPr>
        <w:t>Zadužen za realizaciju – Jedinstveni upravni odjel</w:t>
      </w:r>
    </w:p>
    <w:p>
      <w:pPr>
        <w:pStyle w:val="BodyText"/>
        <w:spacing w:before="3" w:after="1"/>
        <w:rPr>
          <w:i/>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8"/>
        <w:gridCol w:w="3495"/>
        <w:gridCol w:w="3392"/>
        <w:gridCol w:w="1359"/>
        <w:gridCol w:w="1167"/>
      </w:tblGrid>
      <w:tr>
        <w:trPr>
          <w:trHeight w:val="213" w:hRule="atLeast"/>
        </w:trPr>
        <w:tc>
          <w:tcPr>
            <w:tcW w:w="1078" w:type="dxa"/>
          </w:tcPr>
          <w:p>
            <w:pPr>
              <w:pStyle w:val="TableParagraph"/>
              <w:spacing w:line="192" w:lineRule="exact" w:before="1"/>
              <w:ind w:left="110"/>
              <w:rPr>
                <w:rFonts w:ascii="Cambria"/>
                <w:b/>
                <w:i/>
                <w:sz w:val="18"/>
              </w:rPr>
            </w:pPr>
            <w:r>
              <w:rPr>
                <w:rFonts w:ascii="Cambria"/>
                <w:b/>
                <w:i/>
                <w:w w:val="115"/>
                <w:sz w:val="18"/>
              </w:rPr>
              <w:t>P2011</w:t>
            </w:r>
          </w:p>
        </w:tc>
        <w:tc>
          <w:tcPr>
            <w:tcW w:w="3495" w:type="dxa"/>
          </w:tcPr>
          <w:p>
            <w:pPr>
              <w:pStyle w:val="TableParagraph"/>
              <w:spacing w:line="192" w:lineRule="exact" w:before="1"/>
              <w:ind w:left="110"/>
              <w:rPr>
                <w:rFonts w:ascii="Cambria"/>
                <w:b/>
                <w:i/>
                <w:sz w:val="18"/>
              </w:rPr>
            </w:pPr>
            <w:r>
              <w:rPr>
                <w:rFonts w:ascii="Cambria"/>
                <w:b/>
                <w:i/>
                <w:w w:val="115"/>
                <w:sz w:val="18"/>
              </w:rPr>
              <w:t>Program javne uprave i</w:t>
            </w:r>
          </w:p>
        </w:tc>
        <w:tc>
          <w:tcPr>
            <w:tcW w:w="3392" w:type="dxa"/>
          </w:tcPr>
          <w:p>
            <w:pPr>
              <w:pStyle w:val="TableParagraph"/>
              <w:rPr>
                <w:rFonts w:ascii="Times New Roman"/>
                <w:sz w:val="14"/>
              </w:rPr>
            </w:pPr>
          </w:p>
        </w:tc>
        <w:tc>
          <w:tcPr>
            <w:tcW w:w="1359" w:type="dxa"/>
          </w:tcPr>
          <w:p>
            <w:pPr>
              <w:pStyle w:val="TableParagraph"/>
              <w:spacing w:line="192" w:lineRule="exact" w:before="1"/>
              <w:ind w:left="194"/>
              <w:rPr>
                <w:rFonts w:ascii="Cambria"/>
                <w:b/>
                <w:sz w:val="18"/>
              </w:rPr>
            </w:pPr>
            <w:r>
              <w:rPr>
                <w:rFonts w:ascii="Cambria"/>
                <w:b/>
                <w:w w:val="110"/>
                <w:sz w:val="18"/>
              </w:rPr>
              <w:t>Pokazatelji</w:t>
            </w:r>
          </w:p>
        </w:tc>
        <w:tc>
          <w:tcPr>
            <w:tcW w:w="1167" w:type="dxa"/>
          </w:tcPr>
          <w:p>
            <w:pPr>
              <w:pStyle w:val="TableParagraph"/>
              <w:spacing w:line="192" w:lineRule="exact" w:before="1"/>
              <w:ind w:left="129"/>
              <w:rPr>
                <w:rFonts w:ascii="Cambria" w:hAnsi="Cambria"/>
                <w:b/>
                <w:sz w:val="18"/>
              </w:rPr>
            </w:pPr>
            <w:r>
              <w:rPr>
                <w:rFonts w:ascii="Cambria" w:hAnsi="Cambria"/>
                <w:b/>
                <w:w w:val="110"/>
                <w:sz w:val="18"/>
              </w:rPr>
              <w:t>Izvršenje</w:t>
            </w:r>
          </w:p>
        </w:tc>
      </w:tr>
    </w:tbl>
    <w:p>
      <w:pPr>
        <w:spacing w:after="0" w:line="192" w:lineRule="exact"/>
        <w:rPr>
          <w:rFonts w:ascii="Cambria" w:hAnsi="Cambria"/>
          <w:sz w:val="18"/>
        </w:rPr>
        <w:sectPr>
          <w:pgSz w:w="11910" w:h="16840"/>
          <w:pgMar w:header="0" w:footer="720" w:top="900" w:bottom="920" w:left="60" w:right="0"/>
        </w:sect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8"/>
        <w:gridCol w:w="3495"/>
        <w:gridCol w:w="3392"/>
        <w:gridCol w:w="1359"/>
        <w:gridCol w:w="1167"/>
      </w:tblGrid>
      <w:tr>
        <w:trPr>
          <w:trHeight w:val="210" w:hRule="atLeast"/>
        </w:trPr>
        <w:tc>
          <w:tcPr>
            <w:tcW w:w="1078" w:type="dxa"/>
          </w:tcPr>
          <w:p>
            <w:pPr>
              <w:pStyle w:val="TableParagraph"/>
              <w:rPr>
                <w:rFonts w:ascii="Times New Roman"/>
                <w:sz w:val="14"/>
              </w:rPr>
            </w:pPr>
          </w:p>
        </w:tc>
        <w:tc>
          <w:tcPr>
            <w:tcW w:w="3495" w:type="dxa"/>
          </w:tcPr>
          <w:p>
            <w:pPr>
              <w:pStyle w:val="TableParagraph"/>
              <w:spacing w:line="191" w:lineRule="exact"/>
              <w:ind w:left="110"/>
              <w:rPr>
                <w:rFonts w:ascii="Cambria"/>
                <w:b/>
                <w:i/>
                <w:sz w:val="18"/>
              </w:rPr>
            </w:pPr>
            <w:r>
              <w:rPr>
                <w:rFonts w:ascii="Cambria"/>
                <w:b/>
                <w:i/>
                <w:w w:val="120"/>
                <w:sz w:val="18"/>
              </w:rPr>
              <w:t>administracije</w:t>
            </w:r>
          </w:p>
        </w:tc>
        <w:tc>
          <w:tcPr>
            <w:tcW w:w="3392" w:type="dxa"/>
          </w:tcPr>
          <w:p>
            <w:pPr>
              <w:pStyle w:val="TableParagraph"/>
              <w:rPr>
                <w:rFonts w:ascii="Times New Roman"/>
                <w:sz w:val="14"/>
              </w:rPr>
            </w:pPr>
          </w:p>
        </w:tc>
        <w:tc>
          <w:tcPr>
            <w:tcW w:w="1359" w:type="dxa"/>
          </w:tcPr>
          <w:p>
            <w:pPr>
              <w:pStyle w:val="TableParagraph"/>
              <w:rPr>
                <w:rFonts w:ascii="Times New Roman"/>
                <w:sz w:val="14"/>
              </w:rPr>
            </w:pPr>
          </w:p>
        </w:tc>
        <w:tc>
          <w:tcPr>
            <w:tcW w:w="1167" w:type="dxa"/>
          </w:tcPr>
          <w:p>
            <w:pPr>
              <w:pStyle w:val="TableParagraph"/>
              <w:rPr>
                <w:rFonts w:ascii="Times New Roman"/>
                <w:sz w:val="14"/>
              </w:rPr>
            </w:pPr>
          </w:p>
        </w:tc>
      </w:tr>
      <w:tr>
        <w:trPr>
          <w:trHeight w:val="422" w:hRule="atLeast"/>
        </w:trPr>
        <w:tc>
          <w:tcPr>
            <w:tcW w:w="1078" w:type="dxa"/>
          </w:tcPr>
          <w:p>
            <w:pPr>
              <w:pStyle w:val="TableParagraph"/>
              <w:spacing w:before="97"/>
              <w:ind w:left="93" w:right="145"/>
              <w:jc w:val="center"/>
              <w:rPr>
                <w:rFonts w:ascii="Cambria"/>
                <w:sz w:val="18"/>
              </w:rPr>
            </w:pPr>
            <w:r>
              <w:rPr>
                <w:rFonts w:ascii="Cambria"/>
                <w:w w:val="110"/>
                <w:sz w:val="18"/>
              </w:rPr>
              <w:t>A201110</w:t>
            </w:r>
          </w:p>
        </w:tc>
        <w:tc>
          <w:tcPr>
            <w:tcW w:w="3495" w:type="dxa"/>
          </w:tcPr>
          <w:p>
            <w:pPr>
              <w:pStyle w:val="TableParagraph"/>
              <w:spacing w:before="97"/>
              <w:ind w:left="110"/>
              <w:rPr>
                <w:rFonts w:ascii="Cambria"/>
                <w:sz w:val="18"/>
              </w:rPr>
            </w:pPr>
            <w:r>
              <w:rPr>
                <w:rFonts w:ascii="Cambria"/>
                <w:w w:val="115"/>
                <w:sz w:val="18"/>
              </w:rPr>
              <w:t>Rashodi za zaposlene</w:t>
            </w:r>
          </w:p>
        </w:tc>
        <w:tc>
          <w:tcPr>
            <w:tcW w:w="3392" w:type="dxa"/>
          </w:tcPr>
          <w:p>
            <w:pPr>
              <w:pStyle w:val="TableParagraph"/>
              <w:spacing w:line="203" w:lineRule="exact"/>
              <w:ind w:left="107"/>
              <w:rPr>
                <w:rFonts w:ascii="Cambria" w:hAnsi="Cambria"/>
                <w:sz w:val="18"/>
              </w:rPr>
            </w:pPr>
            <w:r>
              <w:rPr>
                <w:rFonts w:ascii="Cambria" w:hAnsi="Cambria"/>
                <w:w w:val="110"/>
                <w:sz w:val="18"/>
              </w:rPr>
              <w:t>broj riješenih predmeta/ vrijeme</w:t>
            </w:r>
          </w:p>
          <w:p>
            <w:pPr>
              <w:pStyle w:val="TableParagraph"/>
              <w:spacing w:line="199" w:lineRule="exact"/>
              <w:ind w:left="107"/>
              <w:rPr>
                <w:rFonts w:ascii="Cambria" w:hAnsi="Cambria"/>
                <w:sz w:val="18"/>
              </w:rPr>
            </w:pPr>
            <w:r>
              <w:rPr>
                <w:rFonts w:ascii="Cambria" w:hAnsi="Cambria"/>
                <w:w w:val="115"/>
                <w:sz w:val="18"/>
              </w:rPr>
              <w:t>rješavanja</w:t>
            </w:r>
          </w:p>
        </w:tc>
        <w:tc>
          <w:tcPr>
            <w:tcW w:w="1359" w:type="dxa"/>
          </w:tcPr>
          <w:p>
            <w:pPr>
              <w:pStyle w:val="TableParagraph"/>
              <w:spacing w:before="97"/>
              <w:ind w:left="267" w:right="252"/>
              <w:jc w:val="center"/>
              <w:rPr>
                <w:rFonts w:ascii="Cambria"/>
                <w:sz w:val="18"/>
              </w:rPr>
            </w:pPr>
            <w:r>
              <w:rPr>
                <w:rFonts w:ascii="Cambria"/>
                <w:w w:val="115"/>
                <w:sz w:val="18"/>
              </w:rPr>
              <w:t>500/15d</w:t>
            </w:r>
          </w:p>
        </w:tc>
        <w:tc>
          <w:tcPr>
            <w:tcW w:w="1167" w:type="dxa"/>
          </w:tcPr>
          <w:p>
            <w:pPr>
              <w:pStyle w:val="TableParagraph"/>
              <w:spacing w:before="97"/>
              <w:ind w:left="227" w:right="214"/>
              <w:jc w:val="center"/>
              <w:rPr>
                <w:rFonts w:ascii="Cambria"/>
                <w:sz w:val="18"/>
              </w:rPr>
            </w:pPr>
            <w:r>
              <w:rPr>
                <w:rFonts w:ascii="Cambria"/>
                <w:w w:val="115"/>
                <w:sz w:val="18"/>
              </w:rPr>
              <w:t>53/15d</w:t>
            </w:r>
          </w:p>
        </w:tc>
      </w:tr>
      <w:tr>
        <w:trPr>
          <w:trHeight w:val="633" w:hRule="atLeast"/>
        </w:trPr>
        <w:tc>
          <w:tcPr>
            <w:tcW w:w="1078" w:type="dxa"/>
          </w:tcPr>
          <w:p>
            <w:pPr>
              <w:pStyle w:val="TableParagraph"/>
              <w:spacing w:before="4"/>
              <w:rPr>
                <w:rFonts w:ascii="Cambria"/>
                <w:i/>
                <w:sz w:val="17"/>
              </w:rPr>
            </w:pPr>
          </w:p>
          <w:p>
            <w:pPr>
              <w:pStyle w:val="TableParagraph"/>
              <w:ind w:left="93" w:right="145"/>
              <w:jc w:val="center"/>
              <w:rPr>
                <w:rFonts w:ascii="Cambria"/>
                <w:sz w:val="18"/>
              </w:rPr>
            </w:pPr>
            <w:r>
              <w:rPr>
                <w:rFonts w:ascii="Cambria"/>
                <w:w w:val="110"/>
                <w:sz w:val="18"/>
              </w:rPr>
              <w:t>A201111</w:t>
            </w:r>
          </w:p>
        </w:tc>
        <w:tc>
          <w:tcPr>
            <w:tcW w:w="3495" w:type="dxa"/>
          </w:tcPr>
          <w:p>
            <w:pPr>
              <w:pStyle w:val="TableParagraph"/>
              <w:spacing w:before="98"/>
              <w:ind w:left="110" w:right="85"/>
              <w:rPr>
                <w:rFonts w:ascii="Cambria"/>
                <w:sz w:val="18"/>
              </w:rPr>
            </w:pPr>
            <w:r>
              <w:rPr>
                <w:rFonts w:ascii="Cambria"/>
                <w:w w:val="115"/>
                <w:sz w:val="18"/>
              </w:rPr>
              <w:t>Nabava sredstava, proizvoda i usluga za rad uprave</w:t>
            </w:r>
          </w:p>
        </w:tc>
        <w:tc>
          <w:tcPr>
            <w:tcW w:w="3392" w:type="dxa"/>
          </w:tcPr>
          <w:p>
            <w:pPr>
              <w:pStyle w:val="TableParagraph"/>
              <w:ind w:left="107" w:right="184"/>
              <w:rPr>
                <w:rFonts w:ascii="Cambria" w:hAnsi="Cambria"/>
                <w:sz w:val="18"/>
              </w:rPr>
            </w:pPr>
            <w:r>
              <w:rPr>
                <w:rFonts w:ascii="Cambria" w:hAnsi="Cambria"/>
                <w:w w:val="110"/>
                <w:sz w:val="18"/>
              </w:rPr>
              <w:t>trošak nabave  sredstava, proizvoda i usluga za rad</w:t>
            </w:r>
            <w:r>
              <w:rPr>
                <w:rFonts w:ascii="Cambria" w:hAnsi="Cambria"/>
                <w:spacing w:val="-5"/>
                <w:w w:val="110"/>
                <w:sz w:val="18"/>
              </w:rPr>
              <w:t> </w:t>
            </w:r>
            <w:r>
              <w:rPr>
                <w:rFonts w:ascii="Cambria" w:hAnsi="Cambria"/>
                <w:w w:val="110"/>
                <w:sz w:val="18"/>
              </w:rPr>
              <w:t>uprave po</w:t>
            </w:r>
          </w:p>
          <w:p>
            <w:pPr>
              <w:pStyle w:val="TableParagraph"/>
              <w:spacing w:line="199" w:lineRule="exact"/>
              <w:ind w:left="107"/>
              <w:rPr>
                <w:rFonts w:ascii="Cambria"/>
                <w:sz w:val="18"/>
              </w:rPr>
            </w:pPr>
            <w:r>
              <w:rPr>
                <w:rFonts w:ascii="Cambria"/>
                <w:w w:val="115"/>
                <w:sz w:val="18"/>
              </w:rPr>
              <w:t>djelatniku</w:t>
            </w:r>
          </w:p>
        </w:tc>
        <w:tc>
          <w:tcPr>
            <w:tcW w:w="1359" w:type="dxa"/>
          </w:tcPr>
          <w:p>
            <w:pPr>
              <w:pStyle w:val="TableParagraph"/>
              <w:spacing w:before="4"/>
              <w:rPr>
                <w:rFonts w:ascii="Cambria"/>
                <w:i/>
                <w:sz w:val="17"/>
              </w:rPr>
            </w:pPr>
          </w:p>
          <w:p>
            <w:pPr>
              <w:pStyle w:val="TableParagraph"/>
              <w:ind w:left="264" w:right="252"/>
              <w:jc w:val="center"/>
              <w:rPr>
                <w:rFonts w:ascii="Cambria"/>
                <w:sz w:val="18"/>
              </w:rPr>
            </w:pPr>
            <w:r>
              <w:rPr>
                <w:rFonts w:ascii="Cambria"/>
                <w:w w:val="110"/>
                <w:sz w:val="18"/>
              </w:rPr>
              <w:t>87948</w:t>
            </w:r>
          </w:p>
        </w:tc>
        <w:tc>
          <w:tcPr>
            <w:tcW w:w="1167" w:type="dxa"/>
          </w:tcPr>
          <w:p>
            <w:pPr>
              <w:pStyle w:val="TableParagraph"/>
              <w:spacing w:before="4"/>
              <w:rPr>
                <w:rFonts w:ascii="Cambria"/>
                <w:i/>
                <w:sz w:val="17"/>
              </w:rPr>
            </w:pPr>
          </w:p>
          <w:p>
            <w:pPr>
              <w:pStyle w:val="TableParagraph"/>
              <w:ind w:left="225" w:right="214"/>
              <w:jc w:val="center"/>
              <w:rPr>
                <w:rFonts w:ascii="Cambria"/>
                <w:sz w:val="18"/>
              </w:rPr>
            </w:pPr>
            <w:r>
              <w:rPr>
                <w:rFonts w:ascii="Cambria"/>
                <w:w w:val="110"/>
                <w:sz w:val="18"/>
              </w:rPr>
              <w:t>34879</w:t>
            </w:r>
          </w:p>
        </w:tc>
      </w:tr>
      <w:tr>
        <w:trPr>
          <w:trHeight w:val="424" w:hRule="atLeast"/>
        </w:trPr>
        <w:tc>
          <w:tcPr>
            <w:tcW w:w="1078" w:type="dxa"/>
          </w:tcPr>
          <w:p>
            <w:pPr>
              <w:pStyle w:val="TableParagraph"/>
              <w:spacing w:before="100"/>
              <w:ind w:left="97" w:right="142"/>
              <w:jc w:val="center"/>
              <w:rPr>
                <w:rFonts w:ascii="Cambria"/>
                <w:sz w:val="18"/>
              </w:rPr>
            </w:pPr>
            <w:r>
              <w:rPr>
                <w:rFonts w:ascii="Cambria"/>
                <w:w w:val="110"/>
                <w:sz w:val="18"/>
              </w:rPr>
              <w:t>K201112</w:t>
            </w:r>
          </w:p>
        </w:tc>
        <w:tc>
          <w:tcPr>
            <w:tcW w:w="3495" w:type="dxa"/>
          </w:tcPr>
          <w:p>
            <w:pPr>
              <w:pStyle w:val="TableParagraph"/>
              <w:spacing w:line="205" w:lineRule="exact"/>
              <w:ind w:left="110"/>
              <w:rPr>
                <w:rFonts w:ascii="Cambria"/>
                <w:sz w:val="18"/>
              </w:rPr>
            </w:pPr>
            <w:r>
              <w:rPr>
                <w:rFonts w:ascii="Cambria"/>
                <w:w w:val="110"/>
                <w:sz w:val="18"/>
              </w:rPr>
              <w:t>Opremanje javne uprave i</w:t>
            </w:r>
          </w:p>
          <w:p>
            <w:pPr>
              <w:pStyle w:val="TableParagraph"/>
              <w:spacing w:line="199" w:lineRule="exact"/>
              <w:ind w:left="110"/>
              <w:rPr>
                <w:rFonts w:ascii="Cambria"/>
                <w:sz w:val="18"/>
              </w:rPr>
            </w:pPr>
            <w:r>
              <w:rPr>
                <w:rFonts w:ascii="Cambria"/>
                <w:w w:val="115"/>
                <w:sz w:val="18"/>
              </w:rPr>
              <w:t>administracije</w:t>
            </w:r>
          </w:p>
        </w:tc>
        <w:tc>
          <w:tcPr>
            <w:tcW w:w="3392" w:type="dxa"/>
          </w:tcPr>
          <w:p>
            <w:pPr>
              <w:pStyle w:val="TableParagraph"/>
              <w:spacing w:line="205" w:lineRule="exact"/>
              <w:ind w:left="107"/>
              <w:rPr>
                <w:rFonts w:ascii="Cambria" w:hAnsi="Cambria"/>
                <w:sz w:val="18"/>
              </w:rPr>
            </w:pPr>
            <w:r>
              <w:rPr>
                <w:rFonts w:ascii="Cambria" w:hAnsi="Cambria"/>
                <w:w w:val="110"/>
                <w:sz w:val="18"/>
              </w:rPr>
              <w:t>trošak nabavljene opreme po</w:t>
            </w:r>
          </w:p>
          <w:p>
            <w:pPr>
              <w:pStyle w:val="TableParagraph"/>
              <w:spacing w:line="199" w:lineRule="exact"/>
              <w:ind w:left="107"/>
              <w:rPr>
                <w:rFonts w:ascii="Cambria"/>
                <w:sz w:val="18"/>
              </w:rPr>
            </w:pPr>
            <w:r>
              <w:rPr>
                <w:rFonts w:ascii="Cambria"/>
                <w:w w:val="115"/>
                <w:sz w:val="18"/>
              </w:rPr>
              <w:t>djelatniku</w:t>
            </w:r>
          </w:p>
        </w:tc>
        <w:tc>
          <w:tcPr>
            <w:tcW w:w="1359" w:type="dxa"/>
          </w:tcPr>
          <w:p>
            <w:pPr>
              <w:pStyle w:val="TableParagraph"/>
              <w:spacing w:before="100"/>
              <w:ind w:left="267" w:right="252"/>
              <w:jc w:val="center"/>
              <w:rPr>
                <w:rFonts w:ascii="Cambria"/>
                <w:sz w:val="18"/>
              </w:rPr>
            </w:pPr>
            <w:r>
              <w:rPr>
                <w:rFonts w:ascii="Cambria"/>
                <w:w w:val="110"/>
                <w:sz w:val="18"/>
              </w:rPr>
              <w:t>4067</w:t>
            </w:r>
          </w:p>
        </w:tc>
        <w:tc>
          <w:tcPr>
            <w:tcW w:w="1167" w:type="dxa"/>
          </w:tcPr>
          <w:p>
            <w:pPr>
              <w:pStyle w:val="TableParagraph"/>
              <w:spacing w:before="100"/>
              <w:ind w:left="227" w:right="214"/>
              <w:jc w:val="center"/>
              <w:rPr>
                <w:rFonts w:ascii="Cambria"/>
                <w:sz w:val="18"/>
              </w:rPr>
            </w:pPr>
            <w:r>
              <w:rPr>
                <w:rFonts w:ascii="Cambria"/>
                <w:w w:val="110"/>
                <w:sz w:val="18"/>
              </w:rPr>
              <w:t>17</w:t>
            </w:r>
          </w:p>
        </w:tc>
      </w:tr>
    </w:tbl>
    <w:p>
      <w:pPr>
        <w:pStyle w:val="BodyText"/>
        <w:rPr>
          <w:i/>
          <w:sz w:val="20"/>
        </w:rPr>
      </w:pPr>
    </w:p>
    <w:p>
      <w:pPr>
        <w:pStyle w:val="BodyText"/>
        <w:spacing w:before="4"/>
        <w:rPr>
          <w:i/>
          <w:sz w:val="23"/>
        </w:rPr>
      </w:pPr>
    </w:p>
    <w:p>
      <w:pPr>
        <w:spacing w:before="0"/>
        <w:ind w:left="1356" w:right="0" w:firstLine="0"/>
        <w:jc w:val="left"/>
        <w:rPr>
          <w:sz w:val="22"/>
        </w:rPr>
      </w:pPr>
      <w:r>
        <w:rPr>
          <w:b/>
          <w:w w:val="115"/>
          <w:sz w:val="22"/>
        </w:rPr>
        <w:t>Program 2016. Program javnih potreba u kulturi </w:t>
      </w:r>
      <w:r>
        <w:rPr>
          <w:w w:val="115"/>
          <w:sz w:val="22"/>
        </w:rPr>
        <w:t>izvršen je u iznosu od 48.000,00 kn (16,00%). Prema aktivnostima sredstva su utrošena na slijedeći način:</w:t>
      </w:r>
    </w:p>
    <w:p>
      <w:pPr>
        <w:pStyle w:val="ListParagraph"/>
        <w:numPr>
          <w:ilvl w:val="1"/>
          <w:numId w:val="9"/>
        </w:numPr>
        <w:tabs>
          <w:tab w:pos="1515" w:val="left" w:leader="none"/>
        </w:tabs>
        <w:spacing w:line="240" w:lineRule="auto" w:before="0" w:after="0"/>
        <w:ind w:left="1514" w:right="0" w:hanging="159"/>
        <w:jc w:val="left"/>
        <w:rPr>
          <w:sz w:val="22"/>
        </w:rPr>
      </w:pPr>
      <w:r>
        <w:rPr>
          <w:w w:val="115"/>
          <w:sz w:val="22"/>
        </w:rPr>
        <w:t>aktivnost</w:t>
      </w:r>
      <w:r>
        <w:rPr>
          <w:spacing w:val="11"/>
          <w:w w:val="115"/>
          <w:sz w:val="22"/>
        </w:rPr>
        <w:t> </w:t>
      </w:r>
      <w:r>
        <w:rPr>
          <w:w w:val="115"/>
          <w:sz w:val="22"/>
        </w:rPr>
        <w:t>Zakup</w:t>
      </w:r>
      <w:r>
        <w:rPr>
          <w:spacing w:val="11"/>
          <w:w w:val="115"/>
          <w:sz w:val="22"/>
        </w:rPr>
        <w:t> </w:t>
      </w:r>
      <w:r>
        <w:rPr>
          <w:w w:val="115"/>
          <w:sz w:val="22"/>
        </w:rPr>
        <w:t>prostora</w:t>
      </w:r>
      <w:r>
        <w:rPr>
          <w:spacing w:val="10"/>
          <w:w w:val="115"/>
          <w:sz w:val="22"/>
        </w:rPr>
        <w:t> </w:t>
      </w:r>
      <w:r>
        <w:rPr>
          <w:w w:val="115"/>
          <w:sz w:val="22"/>
        </w:rPr>
        <w:t>za</w:t>
      </w:r>
      <w:r>
        <w:rPr>
          <w:spacing w:val="9"/>
          <w:w w:val="115"/>
          <w:sz w:val="22"/>
        </w:rPr>
        <w:t> </w:t>
      </w:r>
      <w:r>
        <w:rPr>
          <w:w w:val="115"/>
          <w:sz w:val="22"/>
        </w:rPr>
        <w:t>rad</w:t>
      </w:r>
      <w:r>
        <w:rPr>
          <w:spacing w:val="12"/>
          <w:w w:val="115"/>
          <w:sz w:val="22"/>
        </w:rPr>
        <w:t> </w:t>
      </w:r>
      <w:r>
        <w:rPr>
          <w:w w:val="115"/>
          <w:sz w:val="22"/>
        </w:rPr>
        <w:t>ustanova</w:t>
      </w:r>
      <w:r>
        <w:rPr>
          <w:spacing w:val="10"/>
          <w:w w:val="115"/>
          <w:sz w:val="22"/>
        </w:rPr>
        <w:t> </w:t>
      </w:r>
      <w:r>
        <w:rPr>
          <w:w w:val="115"/>
          <w:sz w:val="22"/>
        </w:rPr>
        <w:t>u</w:t>
      </w:r>
      <w:r>
        <w:rPr>
          <w:spacing w:val="9"/>
          <w:w w:val="115"/>
          <w:sz w:val="22"/>
        </w:rPr>
        <w:t> </w:t>
      </w:r>
      <w:r>
        <w:rPr>
          <w:w w:val="115"/>
          <w:sz w:val="22"/>
        </w:rPr>
        <w:t>kulturi</w:t>
      </w:r>
      <w:r>
        <w:rPr>
          <w:spacing w:val="15"/>
          <w:w w:val="115"/>
          <w:sz w:val="22"/>
        </w:rPr>
        <w:t> </w:t>
      </w:r>
      <w:r>
        <w:rPr>
          <w:w w:val="115"/>
          <w:sz w:val="22"/>
        </w:rPr>
        <w:t>48.000,00</w:t>
      </w:r>
      <w:r>
        <w:rPr>
          <w:spacing w:val="11"/>
          <w:w w:val="115"/>
          <w:sz w:val="22"/>
        </w:rPr>
        <w:t> </w:t>
      </w:r>
      <w:r>
        <w:rPr>
          <w:w w:val="115"/>
          <w:sz w:val="22"/>
        </w:rPr>
        <w:t>kn</w:t>
      </w:r>
      <w:r>
        <w:rPr>
          <w:spacing w:val="9"/>
          <w:w w:val="115"/>
          <w:sz w:val="22"/>
        </w:rPr>
        <w:t> </w:t>
      </w:r>
      <w:r>
        <w:rPr>
          <w:w w:val="115"/>
          <w:sz w:val="22"/>
        </w:rPr>
        <w:t>(24,00%)</w:t>
      </w:r>
    </w:p>
    <w:p>
      <w:pPr>
        <w:pStyle w:val="BodyText"/>
        <w:spacing w:line="257" w:lineRule="exact" w:before="2"/>
        <w:ind w:left="1356"/>
      </w:pPr>
      <w:r>
        <w:rPr>
          <w:w w:val="115"/>
        </w:rPr>
        <w:t>-aktivnost Financiranje projekata u kulturi (potpore male vrijednosti) 0,00 kn (0,00%).</w:t>
      </w:r>
    </w:p>
    <w:p>
      <w:pPr>
        <w:pStyle w:val="BodyText"/>
        <w:ind w:left="1356" w:right="936" w:firstLine="566"/>
        <w:jc w:val="both"/>
      </w:pPr>
      <w:r>
        <w:rPr>
          <w:b/>
          <w:w w:val="115"/>
        </w:rPr>
        <w:t>Opis i cilj programa</w:t>
      </w:r>
      <w:r>
        <w:rPr>
          <w:w w:val="115"/>
        </w:rPr>
        <w:t>: Programom se utvrđuju aktivnosti, poslovi, djelatnosti, akcije i manifestacije u kulturi od značenja za Grad Ozalj kao i njegovu promociju na svim razinama suradnje. Posebice se podržava i potiče kulturno-umjetničko stvaralaštvo, programi ustanova kulture, nabava te investicijsko održavanje i opremanje objekata za kulturu, te akcije i manifestacije koje doprinose promicanju kulture. Osim navedenog program je usmjeren i na održavanje uvjeta za prezentiranje javnosti stalnog postava muzejske zbirke Zavičajnog muzeja Ozalj. Osnovni cilj programa je unapređenje kvalitete života građana grada Ozlja, a posebni ciljevi programa su osiguranje financijskih sredstava za djelovanje udruga u kulturi te osiguranje</w:t>
      </w:r>
      <w:r>
        <w:rPr>
          <w:spacing w:val="55"/>
          <w:w w:val="115"/>
        </w:rPr>
        <w:t> </w:t>
      </w:r>
      <w:r>
        <w:rPr>
          <w:w w:val="115"/>
        </w:rPr>
        <w:t>financijskih  sredstava za najam prostora za rad Zavičajnog muzeja Ozalj, kao i zadovoljenje</w:t>
      </w:r>
      <w:r>
        <w:rPr>
          <w:spacing w:val="55"/>
          <w:w w:val="115"/>
        </w:rPr>
        <w:t> </w:t>
      </w:r>
      <w:r>
        <w:rPr>
          <w:w w:val="115"/>
        </w:rPr>
        <w:t>kulturnih potreba građana Grada</w:t>
      </w:r>
      <w:r>
        <w:rPr>
          <w:spacing w:val="55"/>
          <w:w w:val="115"/>
        </w:rPr>
        <w:t> </w:t>
      </w:r>
      <w:r>
        <w:rPr>
          <w:w w:val="115"/>
        </w:rPr>
        <w:t>Ozlja.</w:t>
      </w:r>
    </w:p>
    <w:p>
      <w:pPr>
        <w:pStyle w:val="Heading1"/>
        <w:spacing w:before="4"/>
        <w:ind w:left="1922"/>
      </w:pPr>
      <w:r>
        <w:rPr>
          <w:w w:val="115"/>
        </w:rPr>
        <w:t>Pokazatelji uspješnosti:</w:t>
      </w:r>
    </w:p>
    <w:p>
      <w:pPr>
        <w:pStyle w:val="ListParagraph"/>
        <w:numPr>
          <w:ilvl w:val="1"/>
          <w:numId w:val="9"/>
        </w:numPr>
        <w:tabs>
          <w:tab w:pos="1585" w:val="left" w:leader="none"/>
        </w:tabs>
        <w:spacing w:line="257" w:lineRule="exact" w:before="1" w:after="0"/>
        <w:ind w:left="1584" w:right="0" w:hanging="229"/>
        <w:jc w:val="both"/>
        <w:rPr>
          <w:sz w:val="22"/>
        </w:rPr>
      </w:pPr>
      <w:r>
        <w:rPr>
          <w:w w:val="115"/>
          <w:sz w:val="22"/>
        </w:rPr>
        <w:t>broj dana stalnog postava muzejske</w:t>
      </w:r>
      <w:r>
        <w:rPr>
          <w:spacing w:val="8"/>
          <w:w w:val="115"/>
          <w:sz w:val="22"/>
        </w:rPr>
        <w:t> </w:t>
      </w:r>
      <w:r>
        <w:rPr>
          <w:w w:val="115"/>
          <w:sz w:val="22"/>
        </w:rPr>
        <w:t>zbirke</w:t>
      </w:r>
    </w:p>
    <w:p>
      <w:pPr>
        <w:pStyle w:val="ListParagraph"/>
        <w:numPr>
          <w:ilvl w:val="1"/>
          <w:numId w:val="9"/>
        </w:numPr>
        <w:tabs>
          <w:tab w:pos="1515" w:val="left" w:leader="none"/>
        </w:tabs>
        <w:spacing w:line="281" w:lineRule="exact" w:before="0" w:after="0"/>
        <w:ind w:left="1514" w:right="0" w:hanging="159"/>
        <w:jc w:val="both"/>
        <w:rPr>
          <w:sz w:val="22"/>
        </w:rPr>
      </w:pPr>
      <w:r>
        <w:rPr>
          <w:w w:val="115"/>
          <w:sz w:val="22"/>
        </w:rPr>
        <w:t>broj financiranih projekata u kulturi</w:t>
      </w:r>
      <w:r>
        <w:rPr>
          <w:w w:val="115"/>
          <w:sz w:val="24"/>
        </w:rPr>
        <w:t>.</w:t>
      </w:r>
    </w:p>
    <w:p>
      <w:pPr>
        <w:spacing w:before="2"/>
        <w:ind w:left="1356" w:right="713" w:firstLine="707"/>
        <w:jc w:val="both"/>
        <w:rPr>
          <w:i/>
          <w:sz w:val="22"/>
        </w:rPr>
      </w:pPr>
      <w:r>
        <w:rPr>
          <w:i/>
          <w:w w:val="115"/>
          <w:sz w:val="22"/>
        </w:rPr>
        <w:t>Odsjek zadužen za realizaciju – Odsjek za opće poslove i društvene djelatnosti, u </w:t>
      </w:r>
      <w:r>
        <w:rPr>
          <w:i/>
          <w:w w:val="115"/>
          <w:sz w:val="22"/>
        </w:rPr>
        <w:t>odsutnosti voditelja Odsjeka poslove obavljao Odsjek za proračun, financije i gospodarstvo</w:t>
      </w:r>
    </w:p>
    <w:p>
      <w:pPr>
        <w:pStyle w:val="BodyText"/>
        <w:spacing w:before="2"/>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0"/>
        <w:gridCol w:w="2837"/>
        <w:gridCol w:w="2779"/>
        <w:gridCol w:w="1313"/>
        <w:gridCol w:w="1125"/>
      </w:tblGrid>
      <w:tr>
        <w:trPr>
          <w:trHeight w:val="424" w:hRule="atLeast"/>
        </w:trPr>
        <w:tc>
          <w:tcPr>
            <w:tcW w:w="1010" w:type="dxa"/>
          </w:tcPr>
          <w:p>
            <w:pPr>
              <w:pStyle w:val="TableParagraph"/>
              <w:spacing w:before="107"/>
              <w:ind w:left="110"/>
              <w:rPr>
                <w:rFonts w:ascii="Cambria"/>
                <w:b/>
                <w:i/>
                <w:sz w:val="18"/>
              </w:rPr>
            </w:pPr>
            <w:r>
              <w:rPr>
                <w:rFonts w:ascii="Cambria"/>
                <w:b/>
                <w:i/>
                <w:w w:val="115"/>
                <w:sz w:val="18"/>
              </w:rPr>
              <w:t>P2016</w:t>
            </w:r>
          </w:p>
        </w:tc>
        <w:tc>
          <w:tcPr>
            <w:tcW w:w="2837" w:type="dxa"/>
          </w:tcPr>
          <w:p>
            <w:pPr>
              <w:pStyle w:val="TableParagraph"/>
              <w:spacing w:line="210" w:lineRule="atLeast"/>
              <w:ind w:left="108"/>
              <w:rPr>
                <w:rFonts w:ascii="Cambria"/>
                <w:b/>
                <w:i/>
                <w:sz w:val="18"/>
              </w:rPr>
            </w:pPr>
            <w:r>
              <w:rPr>
                <w:rFonts w:ascii="Cambria"/>
                <w:b/>
                <w:i/>
                <w:w w:val="115"/>
                <w:sz w:val="18"/>
              </w:rPr>
              <w:t>Program javnih potreba u </w:t>
            </w:r>
            <w:r>
              <w:rPr>
                <w:rFonts w:ascii="Cambria"/>
                <w:b/>
                <w:i/>
                <w:w w:val="115"/>
                <w:sz w:val="18"/>
              </w:rPr>
              <w:t>kulturi</w:t>
            </w:r>
          </w:p>
        </w:tc>
        <w:tc>
          <w:tcPr>
            <w:tcW w:w="2779" w:type="dxa"/>
          </w:tcPr>
          <w:p>
            <w:pPr>
              <w:pStyle w:val="TableParagraph"/>
              <w:rPr>
                <w:rFonts w:ascii="Times New Roman"/>
                <w:sz w:val="20"/>
              </w:rPr>
            </w:pPr>
          </w:p>
        </w:tc>
        <w:tc>
          <w:tcPr>
            <w:tcW w:w="1313" w:type="dxa"/>
          </w:tcPr>
          <w:p>
            <w:pPr>
              <w:pStyle w:val="TableParagraph"/>
              <w:spacing w:before="107"/>
              <w:ind w:left="156" w:right="83"/>
              <w:jc w:val="center"/>
              <w:rPr>
                <w:rFonts w:ascii="Cambria"/>
                <w:b/>
                <w:sz w:val="18"/>
              </w:rPr>
            </w:pPr>
            <w:r>
              <w:rPr>
                <w:rFonts w:ascii="Cambria"/>
                <w:b/>
                <w:w w:val="110"/>
                <w:sz w:val="18"/>
              </w:rPr>
              <w:t>Pokazatelji</w:t>
            </w:r>
          </w:p>
        </w:tc>
        <w:tc>
          <w:tcPr>
            <w:tcW w:w="1125" w:type="dxa"/>
          </w:tcPr>
          <w:p>
            <w:pPr>
              <w:pStyle w:val="TableParagraph"/>
              <w:spacing w:before="107"/>
              <w:ind w:left="95" w:right="139"/>
              <w:jc w:val="center"/>
              <w:rPr>
                <w:rFonts w:ascii="Cambria" w:hAnsi="Cambria"/>
                <w:b/>
                <w:sz w:val="18"/>
              </w:rPr>
            </w:pPr>
            <w:r>
              <w:rPr>
                <w:rFonts w:ascii="Cambria" w:hAnsi="Cambria"/>
                <w:b/>
                <w:w w:val="110"/>
                <w:sz w:val="18"/>
              </w:rPr>
              <w:t>Izvršenje</w:t>
            </w:r>
          </w:p>
        </w:tc>
      </w:tr>
      <w:tr>
        <w:trPr>
          <w:trHeight w:val="421" w:hRule="atLeast"/>
        </w:trPr>
        <w:tc>
          <w:tcPr>
            <w:tcW w:w="1010" w:type="dxa"/>
          </w:tcPr>
          <w:p>
            <w:pPr>
              <w:pStyle w:val="TableParagraph"/>
              <w:spacing w:before="102"/>
              <w:ind w:left="110"/>
              <w:rPr>
                <w:rFonts w:ascii="Cambria"/>
                <w:sz w:val="18"/>
              </w:rPr>
            </w:pPr>
            <w:r>
              <w:rPr>
                <w:rFonts w:ascii="Cambria"/>
                <w:w w:val="110"/>
                <w:sz w:val="18"/>
              </w:rPr>
              <w:t>A201612</w:t>
            </w:r>
          </w:p>
        </w:tc>
        <w:tc>
          <w:tcPr>
            <w:tcW w:w="2837" w:type="dxa"/>
          </w:tcPr>
          <w:p>
            <w:pPr>
              <w:pStyle w:val="TableParagraph"/>
              <w:spacing w:line="208" w:lineRule="exact"/>
              <w:ind w:left="108"/>
              <w:rPr>
                <w:rFonts w:ascii="Cambria"/>
                <w:sz w:val="18"/>
              </w:rPr>
            </w:pPr>
            <w:r>
              <w:rPr>
                <w:rFonts w:ascii="Cambria"/>
                <w:w w:val="115"/>
                <w:sz w:val="18"/>
              </w:rPr>
              <w:t>Zakup prostora za rad</w:t>
            </w:r>
          </w:p>
          <w:p>
            <w:pPr>
              <w:pStyle w:val="TableParagraph"/>
              <w:spacing w:line="194" w:lineRule="exact"/>
              <w:ind w:left="108"/>
              <w:rPr>
                <w:rFonts w:ascii="Cambria"/>
                <w:sz w:val="18"/>
              </w:rPr>
            </w:pPr>
            <w:r>
              <w:rPr>
                <w:rFonts w:ascii="Cambria"/>
                <w:w w:val="115"/>
                <w:sz w:val="18"/>
              </w:rPr>
              <w:t>ustanova u kulturi</w:t>
            </w:r>
          </w:p>
        </w:tc>
        <w:tc>
          <w:tcPr>
            <w:tcW w:w="2779" w:type="dxa"/>
          </w:tcPr>
          <w:p>
            <w:pPr>
              <w:pStyle w:val="TableParagraph"/>
              <w:spacing w:line="208" w:lineRule="exact"/>
              <w:ind w:left="108"/>
              <w:rPr>
                <w:rFonts w:ascii="Cambria"/>
                <w:sz w:val="18"/>
              </w:rPr>
            </w:pPr>
            <w:r>
              <w:rPr>
                <w:rFonts w:ascii="Cambria"/>
                <w:w w:val="115"/>
                <w:sz w:val="18"/>
              </w:rPr>
              <w:t>dani stalnog postava</w:t>
            </w:r>
          </w:p>
          <w:p>
            <w:pPr>
              <w:pStyle w:val="TableParagraph"/>
              <w:spacing w:line="194" w:lineRule="exact"/>
              <w:ind w:left="108"/>
              <w:rPr>
                <w:rFonts w:ascii="Cambria"/>
                <w:sz w:val="18"/>
              </w:rPr>
            </w:pPr>
            <w:r>
              <w:rPr>
                <w:rFonts w:ascii="Cambria"/>
                <w:w w:val="110"/>
                <w:sz w:val="18"/>
              </w:rPr>
              <w:t>muzejske zbirke</w:t>
            </w:r>
          </w:p>
        </w:tc>
        <w:tc>
          <w:tcPr>
            <w:tcW w:w="1313" w:type="dxa"/>
          </w:tcPr>
          <w:p>
            <w:pPr>
              <w:pStyle w:val="TableParagraph"/>
              <w:spacing w:before="102"/>
              <w:ind w:left="156" w:right="81"/>
              <w:jc w:val="center"/>
              <w:rPr>
                <w:rFonts w:ascii="Cambria"/>
                <w:sz w:val="18"/>
              </w:rPr>
            </w:pPr>
            <w:r>
              <w:rPr>
                <w:rFonts w:ascii="Cambria"/>
                <w:w w:val="110"/>
                <w:sz w:val="18"/>
              </w:rPr>
              <w:t>365</w:t>
            </w:r>
          </w:p>
        </w:tc>
        <w:tc>
          <w:tcPr>
            <w:tcW w:w="1125" w:type="dxa"/>
          </w:tcPr>
          <w:p>
            <w:pPr>
              <w:pStyle w:val="TableParagraph"/>
              <w:spacing w:before="102"/>
              <w:ind w:left="95" w:right="78"/>
              <w:jc w:val="center"/>
              <w:rPr>
                <w:rFonts w:ascii="Cambria"/>
                <w:sz w:val="18"/>
              </w:rPr>
            </w:pPr>
            <w:r>
              <w:rPr>
                <w:rFonts w:ascii="Cambria"/>
                <w:w w:val="110"/>
                <w:sz w:val="18"/>
              </w:rPr>
              <w:t>183</w:t>
            </w:r>
          </w:p>
        </w:tc>
      </w:tr>
      <w:tr>
        <w:trPr>
          <w:trHeight w:val="422" w:hRule="atLeast"/>
        </w:trPr>
        <w:tc>
          <w:tcPr>
            <w:tcW w:w="1010" w:type="dxa"/>
          </w:tcPr>
          <w:p>
            <w:pPr>
              <w:pStyle w:val="TableParagraph"/>
              <w:spacing w:before="102"/>
              <w:ind w:left="110"/>
              <w:rPr>
                <w:rFonts w:ascii="Cambria"/>
                <w:sz w:val="18"/>
              </w:rPr>
            </w:pPr>
            <w:r>
              <w:rPr>
                <w:rFonts w:ascii="Cambria"/>
                <w:w w:val="110"/>
                <w:sz w:val="18"/>
              </w:rPr>
              <w:t>A201613</w:t>
            </w:r>
          </w:p>
        </w:tc>
        <w:tc>
          <w:tcPr>
            <w:tcW w:w="2837" w:type="dxa"/>
          </w:tcPr>
          <w:p>
            <w:pPr>
              <w:pStyle w:val="TableParagraph"/>
              <w:spacing w:line="208" w:lineRule="exact"/>
              <w:ind w:left="108"/>
              <w:rPr>
                <w:rFonts w:ascii="Cambria"/>
                <w:sz w:val="18"/>
              </w:rPr>
            </w:pPr>
            <w:r>
              <w:rPr>
                <w:rFonts w:ascii="Cambria"/>
                <w:w w:val="115"/>
                <w:sz w:val="18"/>
              </w:rPr>
              <w:t>Financiranje projekata u</w:t>
            </w:r>
          </w:p>
          <w:p>
            <w:pPr>
              <w:pStyle w:val="TableParagraph"/>
              <w:spacing w:line="194" w:lineRule="exact"/>
              <w:ind w:left="108"/>
              <w:rPr>
                <w:rFonts w:ascii="Cambria"/>
                <w:sz w:val="18"/>
              </w:rPr>
            </w:pPr>
            <w:r>
              <w:rPr>
                <w:rFonts w:ascii="Cambria"/>
                <w:w w:val="115"/>
                <w:sz w:val="18"/>
              </w:rPr>
              <w:t>kulturi</w:t>
            </w:r>
          </w:p>
        </w:tc>
        <w:tc>
          <w:tcPr>
            <w:tcW w:w="2779" w:type="dxa"/>
          </w:tcPr>
          <w:p>
            <w:pPr>
              <w:pStyle w:val="TableParagraph"/>
              <w:spacing w:before="102"/>
              <w:ind w:left="108"/>
              <w:rPr>
                <w:rFonts w:ascii="Cambria"/>
                <w:sz w:val="18"/>
              </w:rPr>
            </w:pPr>
            <w:r>
              <w:rPr>
                <w:rFonts w:ascii="Cambria"/>
                <w:w w:val="110"/>
                <w:sz w:val="18"/>
              </w:rPr>
              <w:t>broj financiranih projekata</w:t>
            </w:r>
          </w:p>
        </w:tc>
        <w:tc>
          <w:tcPr>
            <w:tcW w:w="1313" w:type="dxa"/>
          </w:tcPr>
          <w:p>
            <w:pPr>
              <w:pStyle w:val="TableParagraph"/>
              <w:spacing w:before="102"/>
              <w:ind w:left="156" w:right="83"/>
              <w:jc w:val="center"/>
              <w:rPr>
                <w:rFonts w:ascii="Cambria"/>
                <w:sz w:val="18"/>
              </w:rPr>
            </w:pPr>
            <w:r>
              <w:rPr>
                <w:rFonts w:ascii="Cambria"/>
                <w:w w:val="110"/>
                <w:sz w:val="18"/>
              </w:rPr>
              <w:t>10</w:t>
            </w:r>
          </w:p>
        </w:tc>
        <w:tc>
          <w:tcPr>
            <w:tcW w:w="1125" w:type="dxa"/>
          </w:tcPr>
          <w:p>
            <w:pPr>
              <w:pStyle w:val="TableParagraph"/>
              <w:spacing w:before="102"/>
              <w:ind w:left="12"/>
              <w:jc w:val="center"/>
              <w:rPr>
                <w:rFonts w:ascii="Cambria"/>
                <w:sz w:val="18"/>
              </w:rPr>
            </w:pPr>
            <w:r>
              <w:rPr>
                <w:rFonts w:ascii="Cambria"/>
                <w:w w:val="111"/>
                <w:sz w:val="18"/>
              </w:rPr>
              <w:t>0</w:t>
            </w:r>
          </w:p>
        </w:tc>
      </w:tr>
    </w:tbl>
    <w:p>
      <w:pPr>
        <w:pStyle w:val="BodyText"/>
        <w:rPr>
          <w:i/>
          <w:sz w:val="26"/>
        </w:rPr>
      </w:pPr>
    </w:p>
    <w:p>
      <w:pPr>
        <w:spacing w:before="227"/>
        <w:ind w:left="1356" w:right="984" w:firstLine="0"/>
        <w:jc w:val="both"/>
        <w:rPr>
          <w:sz w:val="22"/>
        </w:rPr>
      </w:pPr>
      <w:r>
        <w:rPr>
          <w:b/>
          <w:w w:val="115"/>
          <w:sz w:val="22"/>
        </w:rPr>
        <w:t>Program 2017. Program javnih potreba u školstvu </w:t>
      </w:r>
      <w:r>
        <w:rPr>
          <w:w w:val="115"/>
          <w:sz w:val="22"/>
        </w:rPr>
        <w:t>izvršen je u iznosu od 364.857,63 kn (22,89%)</w:t>
      </w:r>
    </w:p>
    <w:p>
      <w:pPr>
        <w:pStyle w:val="ListParagraph"/>
        <w:numPr>
          <w:ilvl w:val="1"/>
          <w:numId w:val="9"/>
        </w:numPr>
        <w:tabs>
          <w:tab w:pos="1535" w:val="left" w:leader="none"/>
        </w:tabs>
        <w:spacing w:line="240" w:lineRule="auto" w:before="1" w:after="0"/>
        <w:ind w:left="1356" w:right="987" w:firstLine="0"/>
        <w:jc w:val="both"/>
        <w:rPr>
          <w:i/>
          <w:sz w:val="22"/>
        </w:rPr>
      </w:pPr>
      <w:r>
        <w:rPr>
          <w:w w:val="115"/>
          <w:sz w:val="22"/>
        </w:rPr>
        <w:t>aktivnost Financiranje aktivnosti škola 162.780,88 kn (17,03%) – </w:t>
      </w:r>
      <w:r>
        <w:rPr>
          <w:i/>
          <w:w w:val="115"/>
          <w:sz w:val="22"/>
        </w:rPr>
        <w:t>produženi boravak, </w:t>
      </w:r>
      <w:r>
        <w:rPr>
          <w:i/>
          <w:w w:val="115"/>
          <w:sz w:val="22"/>
        </w:rPr>
        <w:t>radne bilježnice i dopunski nastavni materijal, projektna</w:t>
      </w:r>
      <w:r>
        <w:rPr>
          <w:i/>
          <w:spacing w:val="48"/>
          <w:w w:val="115"/>
          <w:sz w:val="22"/>
        </w:rPr>
        <w:t> </w:t>
      </w:r>
      <w:r>
        <w:rPr>
          <w:i/>
          <w:w w:val="115"/>
          <w:sz w:val="22"/>
        </w:rPr>
        <w:t>dokumentacija</w:t>
      </w:r>
    </w:p>
    <w:p>
      <w:pPr>
        <w:pStyle w:val="ListParagraph"/>
        <w:numPr>
          <w:ilvl w:val="1"/>
          <w:numId w:val="9"/>
        </w:numPr>
        <w:tabs>
          <w:tab w:pos="1561" w:val="left" w:leader="none"/>
        </w:tabs>
        <w:spacing w:line="240" w:lineRule="auto" w:before="0" w:after="0"/>
        <w:ind w:left="1356" w:right="988" w:firstLine="0"/>
        <w:jc w:val="both"/>
        <w:rPr>
          <w:i/>
          <w:sz w:val="22"/>
        </w:rPr>
      </w:pPr>
      <w:r>
        <w:rPr>
          <w:w w:val="115"/>
          <w:sz w:val="22"/>
        </w:rPr>
        <w:t>aktivnost Stipendiranje učenika i studenata 127.500,00 kn (41,80%), </w:t>
      </w:r>
      <w:r>
        <w:rPr>
          <w:i/>
          <w:w w:val="115"/>
          <w:sz w:val="22"/>
        </w:rPr>
        <w:t>stipendije za </w:t>
      </w:r>
      <w:r>
        <w:rPr>
          <w:i/>
          <w:w w:val="115"/>
          <w:sz w:val="22"/>
        </w:rPr>
        <w:t>učenike srednjih škola i studente u 3 kategorije; nadareni, socijalni status i deficitarna zanimanja.</w:t>
      </w:r>
    </w:p>
    <w:p>
      <w:pPr>
        <w:pStyle w:val="ListParagraph"/>
        <w:numPr>
          <w:ilvl w:val="1"/>
          <w:numId w:val="9"/>
        </w:numPr>
        <w:tabs>
          <w:tab w:pos="1691" w:val="left" w:leader="none"/>
        </w:tabs>
        <w:spacing w:line="240" w:lineRule="auto" w:before="2" w:after="0"/>
        <w:ind w:left="1690" w:right="0" w:hanging="335"/>
        <w:jc w:val="both"/>
        <w:rPr>
          <w:sz w:val="22"/>
        </w:rPr>
      </w:pPr>
      <w:r>
        <w:rPr>
          <w:w w:val="115"/>
          <w:sz w:val="22"/>
        </w:rPr>
        <w:t>aktivnost</w:t>
      </w:r>
      <w:r>
        <w:rPr>
          <w:spacing w:val="4"/>
          <w:w w:val="115"/>
          <w:sz w:val="22"/>
        </w:rPr>
        <w:t> </w:t>
      </w:r>
      <w:r>
        <w:rPr>
          <w:w w:val="115"/>
          <w:sz w:val="22"/>
        </w:rPr>
        <w:t>Financiranje</w:t>
      </w:r>
      <w:r>
        <w:rPr>
          <w:spacing w:val="8"/>
          <w:w w:val="115"/>
          <w:sz w:val="22"/>
        </w:rPr>
        <w:t> </w:t>
      </w:r>
      <w:r>
        <w:rPr>
          <w:w w:val="115"/>
          <w:sz w:val="22"/>
        </w:rPr>
        <w:t>prijevoza</w:t>
      </w:r>
      <w:r>
        <w:rPr>
          <w:spacing w:val="3"/>
          <w:w w:val="115"/>
          <w:sz w:val="22"/>
        </w:rPr>
        <w:t> </w:t>
      </w:r>
      <w:r>
        <w:rPr>
          <w:w w:val="115"/>
          <w:sz w:val="22"/>
        </w:rPr>
        <w:t>za</w:t>
      </w:r>
      <w:r>
        <w:rPr>
          <w:spacing w:val="4"/>
          <w:w w:val="115"/>
          <w:sz w:val="22"/>
        </w:rPr>
        <w:t> </w:t>
      </w:r>
      <w:r>
        <w:rPr>
          <w:w w:val="115"/>
          <w:sz w:val="22"/>
        </w:rPr>
        <w:t>srednje</w:t>
      </w:r>
      <w:r>
        <w:rPr>
          <w:spacing w:val="8"/>
          <w:w w:val="115"/>
          <w:sz w:val="22"/>
        </w:rPr>
        <w:t> </w:t>
      </w:r>
      <w:r>
        <w:rPr>
          <w:w w:val="115"/>
          <w:sz w:val="22"/>
        </w:rPr>
        <w:t>škole</w:t>
      </w:r>
      <w:r>
        <w:rPr>
          <w:spacing w:val="7"/>
          <w:w w:val="115"/>
          <w:sz w:val="22"/>
        </w:rPr>
        <w:t> </w:t>
      </w:r>
      <w:r>
        <w:rPr>
          <w:w w:val="115"/>
          <w:sz w:val="22"/>
        </w:rPr>
        <w:t>27.326,75</w:t>
      </w:r>
      <w:r>
        <w:rPr>
          <w:spacing w:val="6"/>
          <w:w w:val="115"/>
          <w:sz w:val="22"/>
        </w:rPr>
        <w:t> </w:t>
      </w:r>
      <w:r>
        <w:rPr>
          <w:w w:val="115"/>
          <w:sz w:val="22"/>
        </w:rPr>
        <w:t>kn</w:t>
      </w:r>
      <w:r>
        <w:rPr>
          <w:spacing w:val="4"/>
          <w:w w:val="115"/>
          <w:sz w:val="22"/>
        </w:rPr>
        <w:t> </w:t>
      </w:r>
      <w:r>
        <w:rPr>
          <w:w w:val="115"/>
          <w:sz w:val="22"/>
        </w:rPr>
        <w:t>(30,36%)</w:t>
      </w:r>
    </w:p>
    <w:p>
      <w:pPr>
        <w:spacing w:before="1"/>
        <w:ind w:left="1356" w:right="0" w:firstLine="0"/>
        <w:jc w:val="both"/>
        <w:rPr>
          <w:i/>
          <w:sz w:val="22"/>
        </w:rPr>
      </w:pPr>
      <w:r>
        <w:rPr>
          <w:i/>
          <w:w w:val="115"/>
          <w:sz w:val="22"/>
        </w:rPr>
        <w:t>sufinanciranje prijevoza učenika srednjih škola 12,50% vrijednosti mjesečne kate</w:t>
      </w:r>
    </w:p>
    <w:p>
      <w:pPr>
        <w:pStyle w:val="ListParagraph"/>
        <w:numPr>
          <w:ilvl w:val="1"/>
          <w:numId w:val="9"/>
        </w:numPr>
        <w:tabs>
          <w:tab w:pos="1638" w:val="left" w:leader="none"/>
        </w:tabs>
        <w:spacing w:line="240" w:lineRule="auto" w:before="1" w:after="0"/>
        <w:ind w:left="1356" w:right="986" w:firstLine="0"/>
        <w:jc w:val="both"/>
        <w:rPr>
          <w:i/>
          <w:sz w:val="22"/>
        </w:rPr>
      </w:pPr>
      <w:r>
        <w:rPr>
          <w:w w:val="115"/>
          <w:sz w:val="22"/>
        </w:rPr>
        <w:t>aktivnost Sufinanciranje udžbenika 0,00 kn (0,00%) </w:t>
      </w:r>
      <w:r>
        <w:rPr>
          <w:i/>
          <w:w w:val="115"/>
          <w:sz w:val="22"/>
        </w:rPr>
        <w:t>sufinanciranje udžbenika </w:t>
      </w:r>
      <w:r>
        <w:rPr>
          <w:i/>
          <w:w w:val="115"/>
          <w:sz w:val="22"/>
        </w:rPr>
        <w:t>učenicima koji imaju prebivalište na području Grada Ozlja, a ne pohađaju Osnovnu školu Slava Raškaj Ozalj – rashodi planirani za drugi dio</w:t>
      </w:r>
      <w:r>
        <w:rPr>
          <w:i/>
          <w:spacing w:val="23"/>
          <w:w w:val="115"/>
          <w:sz w:val="22"/>
        </w:rPr>
        <w:t> </w:t>
      </w:r>
      <w:r>
        <w:rPr>
          <w:i/>
          <w:w w:val="115"/>
          <w:sz w:val="22"/>
        </w:rPr>
        <w:t>godine</w:t>
      </w:r>
    </w:p>
    <w:p>
      <w:pPr>
        <w:pStyle w:val="ListParagraph"/>
        <w:numPr>
          <w:ilvl w:val="1"/>
          <w:numId w:val="9"/>
        </w:numPr>
        <w:tabs>
          <w:tab w:pos="1563" w:val="left" w:leader="none"/>
        </w:tabs>
        <w:spacing w:line="240" w:lineRule="auto" w:before="0" w:after="0"/>
        <w:ind w:left="1356" w:right="986" w:firstLine="0"/>
        <w:jc w:val="both"/>
        <w:rPr>
          <w:i/>
          <w:sz w:val="22"/>
        </w:rPr>
      </w:pPr>
      <w:r>
        <w:rPr>
          <w:w w:val="115"/>
          <w:sz w:val="22"/>
        </w:rPr>
        <w:t>aktivnost Sufinanciranje udžbenika – srednje škole 0,00 kn (0,00%) </w:t>
      </w:r>
      <w:r>
        <w:rPr>
          <w:i/>
          <w:w w:val="115"/>
          <w:sz w:val="22"/>
        </w:rPr>
        <w:t>sufinanciranje </w:t>
      </w:r>
      <w:r>
        <w:rPr>
          <w:i/>
          <w:w w:val="115"/>
          <w:sz w:val="22"/>
        </w:rPr>
        <w:t>udžbenika za učenike srednjih škola do najvišeg iznosa od 500,00 kn /učenik – rashodi planirani za drugi dio</w:t>
      </w:r>
      <w:r>
        <w:rPr>
          <w:i/>
          <w:spacing w:val="30"/>
          <w:w w:val="115"/>
          <w:sz w:val="22"/>
        </w:rPr>
        <w:t> </w:t>
      </w:r>
      <w:r>
        <w:rPr>
          <w:i/>
          <w:w w:val="115"/>
          <w:sz w:val="22"/>
        </w:rPr>
        <w:t>godine</w:t>
      </w:r>
    </w:p>
    <w:p>
      <w:pPr>
        <w:pStyle w:val="ListParagraph"/>
        <w:numPr>
          <w:ilvl w:val="1"/>
          <w:numId w:val="9"/>
        </w:numPr>
        <w:tabs>
          <w:tab w:pos="1566" w:val="left" w:leader="none"/>
        </w:tabs>
        <w:spacing w:line="240" w:lineRule="auto" w:before="1" w:after="0"/>
        <w:ind w:left="1356" w:right="991" w:firstLine="0"/>
        <w:jc w:val="both"/>
        <w:rPr>
          <w:i/>
          <w:sz w:val="22"/>
        </w:rPr>
      </w:pPr>
      <w:r>
        <w:rPr>
          <w:w w:val="115"/>
          <w:sz w:val="22"/>
        </w:rPr>
        <w:t>aktivnost Sufinanciranje prijevoza studenata 47.250,00 kn (56,93%) </w:t>
      </w:r>
      <w:r>
        <w:rPr>
          <w:i/>
          <w:w w:val="115"/>
          <w:sz w:val="22"/>
        </w:rPr>
        <w:t>sufinanciranje </w:t>
      </w:r>
      <w:r>
        <w:rPr>
          <w:i/>
          <w:w w:val="115"/>
          <w:sz w:val="22"/>
        </w:rPr>
        <w:t>prijevoza studenata 150,00 kn/mjesečno /</w:t>
      </w:r>
      <w:r>
        <w:rPr>
          <w:i/>
          <w:spacing w:val="50"/>
          <w:w w:val="115"/>
          <w:sz w:val="22"/>
        </w:rPr>
        <w:t> </w:t>
      </w:r>
      <w:r>
        <w:rPr>
          <w:i/>
          <w:w w:val="115"/>
          <w:sz w:val="22"/>
        </w:rPr>
        <w:t>student</w:t>
      </w:r>
    </w:p>
    <w:p>
      <w:pPr>
        <w:spacing w:line="257" w:lineRule="exact" w:before="2"/>
        <w:ind w:left="1356" w:right="0" w:firstLine="0"/>
        <w:jc w:val="both"/>
        <w:rPr>
          <w:i/>
          <w:sz w:val="22"/>
        </w:rPr>
      </w:pPr>
      <w:r>
        <w:rPr>
          <w:i/>
          <w:w w:val="115"/>
          <w:sz w:val="22"/>
        </w:rPr>
        <w:t>- </w:t>
      </w:r>
      <w:r>
        <w:rPr>
          <w:w w:val="115"/>
          <w:sz w:val="22"/>
        </w:rPr>
        <w:t>aktivnost Glazbena škola Karlovac 0,00 kn (0,00%) </w:t>
      </w:r>
      <w:r>
        <w:rPr>
          <w:i/>
          <w:w w:val="115"/>
          <w:sz w:val="22"/>
        </w:rPr>
        <w:t>- nabava harmonike odobrena je u</w:t>
      </w:r>
    </w:p>
    <w:p>
      <w:pPr>
        <w:spacing w:before="0"/>
        <w:ind w:left="1356" w:right="984" w:firstLine="0"/>
        <w:jc w:val="both"/>
        <w:rPr>
          <w:i/>
          <w:sz w:val="22"/>
        </w:rPr>
      </w:pPr>
      <w:r>
        <w:rPr>
          <w:i/>
          <w:w w:val="115"/>
          <w:sz w:val="22"/>
        </w:rPr>
        <w:t>I. izmjenama i dopunama Proračuna koji je stupio na snagu 29.06.2020. godine pa </w:t>
      </w:r>
      <w:r>
        <w:rPr>
          <w:i/>
          <w:w w:val="115"/>
          <w:sz w:val="22"/>
        </w:rPr>
        <w:t>realizacija nije bila moguća do 30.06.2020. godine.</w:t>
      </w:r>
    </w:p>
    <w:p>
      <w:pPr>
        <w:spacing w:after="0"/>
        <w:jc w:val="both"/>
        <w:rPr>
          <w:sz w:val="22"/>
        </w:rPr>
        <w:sectPr>
          <w:pgSz w:w="11910" w:h="16840"/>
          <w:pgMar w:header="0" w:footer="720" w:top="980" w:bottom="960" w:left="60" w:right="0"/>
        </w:sectPr>
      </w:pPr>
    </w:p>
    <w:p>
      <w:pPr>
        <w:pStyle w:val="BodyText"/>
        <w:spacing w:before="72"/>
        <w:ind w:left="1356" w:right="936" w:firstLine="707"/>
        <w:jc w:val="both"/>
        <w:rPr>
          <w:sz w:val="24"/>
        </w:rPr>
      </w:pPr>
      <w:r>
        <w:rPr>
          <w:b/>
          <w:w w:val="115"/>
        </w:rPr>
        <w:t>Opis i cilj programa: </w:t>
      </w:r>
      <w:r>
        <w:rPr>
          <w:w w:val="115"/>
        </w:rPr>
        <w:t>Programom se želi pružiti podrška školi u provođenju projekata, te djeci i mladima u pohađanju osnovnoškolskih, srednjoškolskih i visokoškolskih obrazovnih programa. Osnovni cilj programa je razvoj ljudskih potencijala. Posebni ciljevi programa su osiguranje dijela financijskih sredstava za realizaciju projekata škola usmjerenih na razvoj i unapređenje odgoja i obrazovanja, osiguranje financijskih sredstava za stipendiranje učenika i studenata sa  područja</w:t>
      </w:r>
      <w:r>
        <w:rPr>
          <w:spacing w:val="55"/>
          <w:w w:val="115"/>
        </w:rPr>
        <w:t> </w:t>
      </w:r>
      <w:r>
        <w:rPr>
          <w:w w:val="115"/>
        </w:rPr>
        <w:t>Grada Ozlja u cilju uravnoteženja ponude i potražnje na tržištu rada, uz osiguranje sredstava za financiranje prijevoza učenika osnovne škole kao i sufinanciranje prijevoza učenika srednjih škola i studenata, nabave udžbenika za osnovnu i srednju školu </w:t>
      </w:r>
      <w:r>
        <w:rPr>
          <w:spacing w:val="-3"/>
          <w:w w:val="115"/>
        </w:rPr>
        <w:t>te </w:t>
      </w:r>
      <w:r>
        <w:rPr>
          <w:w w:val="115"/>
        </w:rPr>
        <w:t>osiguranje dijela sredstava za financiranje poboljšanja materijalno tehničkih uvjeta u školama</w:t>
      </w:r>
      <w:r>
        <w:rPr>
          <w:w w:val="115"/>
          <w:sz w:val="24"/>
        </w:rPr>
        <w:t>.</w:t>
      </w:r>
    </w:p>
    <w:p>
      <w:pPr>
        <w:pStyle w:val="BodyText"/>
        <w:spacing w:before="4"/>
      </w:pPr>
    </w:p>
    <w:p>
      <w:pPr>
        <w:pStyle w:val="Heading1"/>
        <w:spacing w:line="257" w:lineRule="exact" w:before="1"/>
        <w:jc w:val="left"/>
      </w:pPr>
      <w:r>
        <w:rPr>
          <w:w w:val="115"/>
        </w:rPr>
        <w:t>Pokazatelji uspješnosti:</w:t>
      </w:r>
    </w:p>
    <w:p>
      <w:pPr>
        <w:pStyle w:val="ListParagraph"/>
        <w:numPr>
          <w:ilvl w:val="0"/>
          <w:numId w:val="10"/>
        </w:numPr>
        <w:tabs>
          <w:tab w:pos="1590" w:val="left" w:leader="none"/>
        </w:tabs>
        <w:spacing w:line="240" w:lineRule="auto" w:before="0" w:after="0"/>
        <w:ind w:left="1356" w:right="942" w:firstLine="0"/>
        <w:jc w:val="left"/>
        <w:rPr>
          <w:sz w:val="22"/>
        </w:rPr>
      </w:pPr>
      <w:r>
        <w:rPr>
          <w:w w:val="110"/>
          <w:sz w:val="22"/>
        </w:rPr>
        <w:t>broj učenika u produženom boravku (poboljšanje materijalno tehničkih  uvjeta  u  školama na području grada</w:t>
      </w:r>
      <w:r>
        <w:rPr>
          <w:spacing w:val="13"/>
          <w:w w:val="110"/>
          <w:sz w:val="22"/>
        </w:rPr>
        <w:t> </w:t>
      </w:r>
      <w:r>
        <w:rPr>
          <w:w w:val="110"/>
          <w:sz w:val="22"/>
        </w:rPr>
        <w:t>Ozlja)</w:t>
      </w:r>
    </w:p>
    <w:p>
      <w:pPr>
        <w:pStyle w:val="ListParagraph"/>
        <w:numPr>
          <w:ilvl w:val="0"/>
          <w:numId w:val="10"/>
        </w:numPr>
        <w:tabs>
          <w:tab w:pos="1506" w:val="left" w:leader="none"/>
        </w:tabs>
        <w:spacing w:line="258" w:lineRule="exact" w:before="2" w:after="0"/>
        <w:ind w:left="1505" w:right="0" w:hanging="150"/>
        <w:jc w:val="left"/>
        <w:rPr>
          <w:sz w:val="22"/>
        </w:rPr>
      </w:pPr>
      <w:r>
        <w:rPr>
          <w:w w:val="115"/>
          <w:sz w:val="22"/>
        </w:rPr>
        <w:t>broja učenika korisnika prijevoza za srednje</w:t>
      </w:r>
      <w:r>
        <w:rPr>
          <w:spacing w:val="9"/>
          <w:w w:val="115"/>
          <w:sz w:val="22"/>
        </w:rPr>
        <w:t> </w:t>
      </w:r>
      <w:r>
        <w:rPr>
          <w:w w:val="115"/>
          <w:sz w:val="22"/>
        </w:rPr>
        <w:t>škole</w:t>
      </w:r>
    </w:p>
    <w:p>
      <w:pPr>
        <w:pStyle w:val="ListParagraph"/>
        <w:numPr>
          <w:ilvl w:val="0"/>
          <w:numId w:val="11"/>
        </w:numPr>
        <w:tabs>
          <w:tab w:pos="1515" w:val="left" w:leader="none"/>
        </w:tabs>
        <w:spacing w:line="258" w:lineRule="exact" w:before="0" w:after="0"/>
        <w:ind w:left="1514" w:right="0" w:hanging="159"/>
        <w:jc w:val="left"/>
        <w:rPr>
          <w:sz w:val="22"/>
        </w:rPr>
      </w:pPr>
      <w:r>
        <w:rPr>
          <w:w w:val="115"/>
          <w:sz w:val="22"/>
        </w:rPr>
        <w:t>broj</w:t>
      </w:r>
      <w:r>
        <w:rPr>
          <w:spacing w:val="12"/>
          <w:w w:val="115"/>
          <w:sz w:val="22"/>
        </w:rPr>
        <w:t> </w:t>
      </w:r>
      <w:r>
        <w:rPr>
          <w:w w:val="115"/>
          <w:sz w:val="22"/>
        </w:rPr>
        <w:t>učenika</w:t>
      </w:r>
      <w:r>
        <w:rPr>
          <w:spacing w:val="13"/>
          <w:w w:val="115"/>
          <w:sz w:val="22"/>
        </w:rPr>
        <w:t> </w:t>
      </w:r>
      <w:r>
        <w:rPr>
          <w:w w:val="115"/>
          <w:sz w:val="22"/>
        </w:rPr>
        <w:t>srednjih</w:t>
      </w:r>
      <w:r>
        <w:rPr>
          <w:spacing w:val="14"/>
          <w:w w:val="115"/>
          <w:sz w:val="22"/>
        </w:rPr>
        <w:t> </w:t>
      </w:r>
      <w:r>
        <w:rPr>
          <w:w w:val="115"/>
          <w:sz w:val="22"/>
        </w:rPr>
        <w:t>škola</w:t>
      </w:r>
      <w:r>
        <w:rPr>
          <w:spacing w:val="11"/>
          <w:w w:val="115"/>
          <w:sz w:val="22"/>
        </w:rPr>
        <w:t> </w:t>
      </w:r>
      <w:r>
        <w:rPr>
          <w:w w:val="115"/>
          <w:sz w:val="22"/>
        </w:rPr>
        <w:t>kojima</w:t>
      </w:r>
      <w:r>
        <w:rPr>
          <w:spacing w:val="12"/>
          <w:w w:val="115"/>
          <w:sz w:val="22"/>
        </w:rPr>
        <w:t> </w:t>
      </w:r>
      <w:r>
        <w:rPr>
          <w:w w:val="115"/>
          <w:sz w:val="22"/>
        </w:rPr>
        <w:t>se</w:t>
      </w:r>
      <w:r>
        <w:rPr>
          <w:spacing w:val="15"/>
          <w:w w:val="115"/>
          <w:sz w:val="22"/>
        </w:rPr>
        <w:t> </w:t>
      </w:r>
      <w:r>
        <w:rPr>
          <w:w w:val="115"/>
          <w:sz w:val="22"/>
        </w:rPr>
        <w:t>sufinancira</w:t>
      </w:r>
      <w:r>
        <w:rPr>
          <w:spacing w:val="11"/>
          <w:w w:val="115"/>
          <w:sz w:val="22"/>
        </w:rPr>
        <w:t> </w:t>
      </w:r>
      <w:r>
        <w:rPr>
          <w:w w:val="115"/>
          <w:sz w:val="22"/>
        </w:rPr>
        <w:t>nabava</w:t>
      </w:r>
      <w:r>
        <w:rPr>
          <w:spacing w:val="12"/>
          <w:w w:val="115"/>
          <w:sz w:val="22"/>
        </w:rPr>
        <w:t> </w:t>
      </w:r>
      <w:r>
        <w:rPr>
          <w:w w:val="115"/>
          <w:sz w:val="22"/>
        </w:rPr>
        <w:t>udžbenika</w:t>
      </w:r>
    </w:p>
    <w:p>
      <w:pPr>
        <w:pStyle w:val="ListParagraph"/>
        <w:numPr>
          <w:ilvl w:val="0"/>
          <w:numId w:val="11"/>
        </w:numPr>
        <w:tabs>
          <w:tab w:pos="1515" w:val="left" w:leader="none"/>
        </w:tabs>
        <w:spacing w:line="257" w:lineRule="exact" w:before="1" w:after="0"/>
        <w:ind w:left="1514" w:right="0" w:hanging="159"/>
        <w:jc w:val="left"/>
        <w:rPr>
          <w:sz w:val="22"/>
        </w:rPr>
      </w:pPr>
      <w:r>
        <w:rPr>
          <w:w w:val="115"/>
          <w:sz w:val="22"/>
        </w:rPr>
        <w:t>broj</w:t>
      </w:r>
      <w:r>
        <w:rPr>
          <w:spacing w:val="11"/>
          <w:w w:val="115"/>
          <w:sz w:val="22"/>
        </w:rPr>
        <w:t> </w:t>
      </w:r>
      <w:r>
        <w:rPr>
          <w:w w:val="115"/>
          <w:sz w:val="22"/>
        </w:rPr>
        <w:t>učenika</w:t>
      </w:r>
      <w:r>
        <w:rPr>
          <w:spacing w:val="10"/>
          <w:w w:val="115"/>
          <w:sz w:val="22"/>
        </w:rPr>
        <w:t> </w:t>
      </w:r>
      <w:r>
        <w:rPr>
          <w:w w:val="115"/>
          <w:sz w:val="22"/>
        </w:rPr>
        <w:t>osnovnih</w:t>
      </w:r>
      <w:r>
        <w:rPr>
          <w:spacing w:val="11"/>
          <w:w w:val="115"/>
          <w:sz w:val="22"/>
        </w:rPr>
        <w:t> </w:t>
      </w:r>
      <w:r>
        <w:rPr>
          <w:w w:val="115"/>
          <w:sz w:val="22"/>
        </w:rPr>
        <w:t>škola</w:t>
      </w:r>
      <w:r>
        <w:rPr>
          <w:spacing w:val="11"/>
          <w:w w:val="115"/>
          <w:sz w:val="22"/>
        </w:rPr>
        <w:t> </w:t>
      </w:r>
      <w:r>
        <w:rPr>
          <w:w w:val="115"/>
          <w:sz w:val="22"/>
        </w:rPr>
        <w:t>kojima</w:t>
      </w:r>
      <w:r>
        <w:rPr>
          <w:spacing w:val="11"/>
          <w:w w:val="115"/>
          <w:sz w:val="22"/>
        </w:rPr>
        <w:t> </w:t>
      </w:r>
      <w:r>
        <w:rPr>
          <w:w w:val="115"/>
          <w:sz w:val="22"/>
        </w:rPr>
        <w:t>se</w:t>
      </w:r>
      <w:r>
        <w:rPr>
          <w:spacing w:val="13"/>
          <w:w w:val="115"/>
          <w:sz w:val="22"/>
        </w:rPr>
        <w:t> </w:t>
      </w:r>
      <w:r>
        <w:rPr>
          <w:w w:val="115"/>
          <w:sz w:val="22"/>
        </w:rPr>
        <w:t>financira</w:t>
      </w:r>
      <w:r>
        <w:rPr>
          <w:spacing w:val="10"/>
          <w:w w:val="115"/>
          <w:sz w:val="22"/>
        </w:rPr>
        <w:t> </w:t>
      </w:r>
      <w:r>
        <w:rPr>
          <w:w w:val="115"/>
          <w:sz w:val="22"/>
        </w:rPr>
        <w:t>nabava</w:t>
      </w:r>
      <w:r>
        <w:rPr>
          <w:spacing w:val="12"/>
          <w:w w:val="115"/>
          <w:sz w:val="22"/>
        </w:rPr>
        <w:t> </w:t>
      </w:r>
      <w:r>
        <w:rPr>
          <w:w w:val="115"/>
          <w:sz w:val="22"/>
        </w:rPr>
        <w:t>nastavnog</w:t>
      </w:r>
      <w:r>
        <w:rPr>
          <w:spacing w:val="11"/>
          <w:w w:val="115"/>
          <w:sz w:val="22"/>
        </w:rPr>
        <w:t> </w:t>
      </w:r>
      <w:r>
        <w:rPr>
          <w:w w:val="115"/>
          <w:sz w:val="22"/>
        </w:rPr>
        <w:t>materijala</w:t>
      </w:r>
    </w:p>
    <w:p>
      <w:pPr>
        <w:pStyle w:val="ListParagraph"/>
        <w:numPr>
          <w:ilvl w:val="0"/>
          <w:numId w:val="11"/>
        </w:numPr>
        <w:tabs>
          <w:tab w:pos="1515" w:val="left" w:leader="none"/>
        </w:tabs>
        <w:spacing w:line="257" w:lineRule="exact" w:before="0" w:after="0"/>
        <w:ind w:left="1514" w:right="0" w:hanging="159"/>
        <w:jc w:val="left"/>
        <w:rPr>
          <w:sz w:val="22"/>
        </w:rPr>
      </w:pPr>
      <w:r>
        <w:rPr>
          <w:w w:val="115"/>
          <w:sz w:val="22"/>
        </w:rPr>
        <w:t>broja korisnika</w:t>
      </w:r>
      <w:r>
        <w:rPr>
          <w:spacing w:val="24"/>
          <w:w w:val="115"/>
          <w:sz w:val="22"/>
        </w:rPr>
        <w:t> </w:t>
      </w:r>
      <w:r>
        <w:rPr>
          <w:w w:val="115"/>
          <w:sz w:val="22"/>
        </w:rPr>
        <w:t>stipendija</w:t>
      </w:r>
    </w:p>
    <w:p>
      <w:pPr>
        <w:pStyle w:val="BodyText"/>
        <w:spacing w:before="1"/>
        <w:ind w:left="1356"/>
      </w:pPr>
      <w:r>
        <w:rPr>
          <w:b/>
          <w:w w:val="115"/>
        </w:rPr>
        <w:t>- </w:t>
      </w:r>
      <w:r>
        <w:rPr>
          <w:w w:val="115"/>
        </w:rPr>
        <w:t>broj studenata kojima se sufinancira prijevoz.</w:t>
      </w:r>
    </w:p>
    <w:p>
      <w:pPr>
        <w:spacing w:before="1"/>
        <w:ind w:left="1356" w:right="700" w:firstLine="707"/>
        <w:jc w:val="both"/>
        <w:rPr>
          <w:i/>
          <w:sz w:val="22"/>
        </w:rPr>
      </w:pPr>
      <w:r>
        <w:rPr>
          <w:i/>
          <w:w w:val="115"/>
          <w:sz w:val="22"/>
        </w:rPr>
        <w:t>Odsjek zadužen za realizaciju – Odsjek za opće poslove i društvene djelatnosti, u </w:t>
      </w:r>
      <w:r>
        <w:rPr>
          <w:i/>
          <w:w w:val="115"/>
          <w:sz w:val="22"/>
        </w:rPr>
        <w:t>odsutnosti voditelja Odsjeka poslove dio poslova obavljao Odsjek za proračun, financije i gospodarstvo</w:t>
      </w:r>
    </w:p>
    <w:p>
      <w:pPr>
        <w:pStyle w:val="BodyText"/>
        <w:spacing w:before="8"/>
        <w:rPr>
          <w:i/>
          <w:sz w:val="6"/>
        </w:rPr>
      </w:pP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4"/>
        <w:gridCol w:w="3317"/>
        <w:gridCol w:w="2686"/>
        <w:gridCol w:w="1448"/>
        <w:gridCol w:w="2045"/>
      </w:tblGrid>
      <w:tr>
        <w:trPr>
          <w:trHeight w:val="424" w:hRule="atLeast"/>
        </w:trPr>
        <w:tc>
          <w:tcPr>
            <w:tcW w:w="1114" w:type="dxa"/>
          </w:tcPr>
          <w:p>
            <w:pPr>
              <w:pStyle w:val="TableParagraph"/>
              <w:spacing w:before="107"/>
              <w:ind w:left="107"/>
              <w:rPr>
                <w:rFonts w:ascii="Cambria"/>
                <w:b/>
                <w:i/>
                <w:sz w:val="18"/>
              </w:rPr>
            </w:pPr>
            <w:r>
              <w:rPr>
                <w:rFonts w:ascii="Cambria"/>
                <w:b/>
                <w:i/>
                <w:w w:val="115"/>
                <w:sz w:val="18"/>
              </w:rPr>
              <w:t>P2017</w:t>
            </w:r>
          </w:p>
        </w:tc>
        <w:tc>
          <w:tcPr>
            <w:tcW w:w="3317" w:type="dxa"/>
          </w:tcPr>
          <w:p>
            <w:pPr>
              <w:pStyle w:val="TableParagraph"/>
              <w:spacing w:line="210" w:lineRule="atLeast"/>
              <w:ind w:left="107" w:right="207"/>
              <w:rPr>
                <w:rFonts w:ascii="Cambria" w:hAnsi="Cambria"/>
                <w:b/>
                <w:i/>
                <w:sz w:val="18"/>
              </w:rPr>
            </w:pPr>
            <w:r>
              <w:rPr>
                <w:rFonts w:ascii="Cambria" w:hAnsi="Cambria"/>
                <w:b/>
                <w:i/>
                <w:w w:val="115"/>
                <w:sz w:val="18"/>
              </w:rPr>
              <w:t>Program javnih potreba u </w:t>
            </w:r>
            <w:r>
              <w:rPr>
                <w:rFonts w:ascii="Cambria" w:hAnsi="Cambria"/>
                <w:b/>
                <w:i/>
                <w:w w:val="115"/>
                <w:sz w:val="18"/>
              </w:rPr>
              <w:t>školstvu</w:t>
            </w:r>
          </w:p>
        </w:tc>
        <w:tc>
          <w:tcPr>
            <w:tcW w:w="2686" w:type="dxa"/>
          </w:tcPr>
          <w:p>
            <w:pPr>
              <w:pStyle w:val="TableParagraph"/>
              <w:rPr>
                <w:rFonts w:ascii="Times New Roman"/>
                <w:sz w:val="20"/>
              </w:rPr>
            </w:pPr>
          </w:p>
        </w:tc>
        <w:tc>
          <w:tcPr>
            <w:tcW w:w="1448" w:type="dxa"/>
          </w:tcPr>
          <w:p>
            <w:pPr>
              <w:pStyle w:val="TableParagraph"/>
              <w:spacing w:before="107"/>
              <w:ind w:left="223" w:right="156"/>
              <w:jc w:val="center"/>
              <w:rPr>
                <w:rFonts w:ascii="Cambria"/>
                <w:b/>
                <w:sz w:val="18"/>
              </w:rPr>
            </w:pPr>
            <w:r>
              <w:rPr>
                <w:rFonts w:ascii="Cambria"/>
                <w:b/>
                <w:w w:val="110"/>
                <w:sz w:val="18"/>
              </w:rPr>
              <w:t>Pokazatelji</w:t>
            </w:r>
          </w:p>
        </w:tc>
        <w:tc>
          <w:tcPr>
            <w:tcW w:w="2045" w:type="dxa"/>
          </w:tcPr>
          <w:p>
            <w:pPr>
              <w:pStyle w:val="TableParagraph"/>
              <w:spacing w:before="107"/>
              <w:ind w:left="324"/>
              <w:rPr>
                <w:rFonts w:ascii="Cambria" w:hAnsi="Cambria"/>
                <w:b/>
                <w:sz w:val="18"/>
              </w:rPr>
            </w:pPr>
            <w:r>
              <w:rPr>
                <w:rFonts w:ascii="Cambria" w:hAnsi="Cambria"/>
                <w:b/>
                <w:w w:val="110"/>
                <w:sz w:val="18"/>
              </w:rPr>
              <w:t>Izvršenje</w:t>
            </w:r>
          </w:p>
        </w:tc>
      </w:tr>
      <w:tr>
        <w:trPr>
          <w:trHeight w:val="489" w:hRule="atLeast"/>
        </w:trPr>
        <w:tc>
          <w:tcPr>
            <w:tcW w:w="1114" w:type="dxa"/>
          </w:tcPr>
          <w:p>
            <w:pPr>
              <w:pStyle w:val="TableParagraph"/>
              <w:spacing w:before="136"/>
              <w:ind w:left="107"/>
              <w:rPr>
                <w:rFonts w:ascii="Cambria"/>
                <w:sz w:val="18"/>
              </w:rPr>
            </w:pPr>
            <w:r>
              <w:rPr>
                <w:rFonts w:ascii="Cambria"/>
                <w:w w:val="110"/>
                <w:sz w:val="18"/>
              </w:rPr>
              <w:t>A201710</w:t>
            </w:r>
          </w:p>
        </w:tc>
        <w:tc>
          <w:tcPr>
            <w:tcW w:w="3317" w:type="dxa"/>
          </w:tcPr>
          <w:p>
            <w:pPr>
              <w:pStyle w:val="TableParagraph"/>
              <w:spacing w:before="30"/>
              <w:ind w:left="107"/>
              <w:rPr>
                <w:rFonts w:ascii="Cambria" w:hAnsi="Cambria"/>
                <w:sz w:val="18"/>
              </w:rPr>
            </w:pPr>
            <w:r>
              <w:rPr>
                <w:rFonts w:ascii="Cambria" w:hAnsi="Cambria"/>
                <w:w w:val="115"/>
                <w:sz w:val="18"/>
              </w:rPr>
              <w:t>Financiranje aktivnosti škola</w:t>
            </w:r>
          </w:p>
        </w:tc>
        <w:tc>
          <w:tcPr>
            <w:tcW w:w="2686" w:type="dxa"/>
          </w:tcPr>
          <w:p>
            <w:pPr>
              <w:pStyle w:val="TableParagraph"/>
              <w:spacing w:before="30"/>
              <w:ind w:left="108"/>
              <w:rPr>
                <w:rFonts w:ascii="Cambria" w:hAnsi="Cambria"/>
                <w:sz w:val="18"/>
              </w:rPr>
            </w:pPr>
            <w:r>
              <w:rPr>
                <w:rFonts w:ascii="Cambria" w:hAnsi="Cambria"/>
                <w:w w:val="110"/>
                <w:sz w:val="18"/>
              </w:rPr>
              <w:t>broj učenika u produženom boravku</w:t>
            </w:r>
          </w:p>
        </w:tc>
        <w:tc>
          <w:tcPr>
            <w:tcW w:w="1448" w:type="dxa"/>
          </w:tcPr>
          <w:p>
            <w:pPr>
              <w:pStyle w:val="TableParagraph"/>
              <w:spacing w:before="136"/>
              <w:ind w:left="168" w:right="156"/>
              <w:jc w:val="center"/>
              <w:rPr>
                <w:rFonts w:ascii="Cambria"/>
                <w:sz w:val="18"/>
              </w:rPr>
            </w:pPr>
            <w:r>
              <w:rPr>
                <w:rFonts w:ascii="Cambria"/>
                <w:w w:val="110"/>
                <w:sz w:val="18"/>
              </w:rPr>
              <w:t>50</w:t>
            </w:r>
          </w:p>
        </w:tc>
        <w:tc>
          <w:tcPr>
            <w:tcW w:w="2045" w:type="dxa"/>
          </w:tcPr>
          <w:p>
            <w:pPr>
              <w:pStyle w:val="TableParagraph"/>
              <w:spacing w:before="136"/>
              <w:ind w:left="838" w:right="824"/>
              <w:jc w:val="center"/>
              <w:rPr>
                <w:rFonts w:ascii="Cambria"/>
                <w:sz w:val="18"/>
              </w:rPr>
            </w:pPr>
            <w:r>
              <w:rPr>
                <w:rFonts w:ascii="Cambria"/>
                <w:w w:val="110"/>
                <w:sz w:val="18"/>
              </w:rPr>
              <w:t>45</w:t>
            </w:r>
          </w:p>
        </w:tc>
      </w:tr>
      <w:tr>
        <w:trPr>
          <w:trHeight w:val="491" w:hRule="atLeast"/>
        </w:trPr>
        <w:tc>
          <w:tcPr>
            <w:tcW w:w="1114" w:type="dxa"/>
          </w:tcPr>
          <w:p>
            <w:pPr>
              <w:pStyle w:val="TableParagraph"/>
              <w:spacing w:before="138"/>
              <w:ind w:left="107"/>
              <w:rPr>
                <w:rFonts w:ascii="Cambria"/>
                <w:sz w:val="18"/>
              </w:rPr>
            </w:pPr>
            <w:r>
              <w:rPr>
                <w:rFonts w:ascii="Cambria"/>
                <w:w w:val="110"/>
                <w:sz w:val="18"/>
              </w:rPr>
              <w:t>A201711</w:t>
            </w:r>
          </w:p>
        </w:tc>
        <w:tc>
          <w:tcPr>
            <w:tcW w:w="3317" w:type="dxa"/>
          </w:tcPr>
          <w:p>
            <w:pPr>
              <w:pStyle w:val="TableParagraph"/>
              <w:spacing w:before="138"/>
              <w:ind w:left="107"/>
              <w:rPr>
                <w:rFonts w:ascii="Cambria" w:hAnsi="Cambria"/>
                <w:sz w:val="18"/>
              </w:rPr>
            </w:pPr>
            <w:r>
              <w:rPr>
                <w:rFonts w:ascii="Cambria" w:hAnsi="Cambria"/>
                <w:w w:val="115"/>
                <w:sz w:val="18"/>
              </w:rPr>
              <w:t>Stipendiranje učenika i studenata</w:t>
            </w:r>
          </w:p>
        </w:tc>
        <w:tc>
          <w:tcPr>
            <w:tcW w:w="2686" w:type="dxa"/>
          </w:tcPr>
          <w:p>
            <w:pPr>
              <w:pStyle w:val="TableParagraph"/>
              <w:spacing w:before="138"/>
              <w:ind w:left="108"/>
              <w:rPr>
                <w:rFonts w:ascii="Cambria"/>
                <w:sz w:val="18"/>
              </w:rPr>
            </w:pPr>
            <w:r>
              <w:rPr>
                <w:rFonts w:ascii="Cambria"/>
                <w:w w:val="110"/>
                <w:sz w:val="18"/>
              </w:rPr>
              <w:t>broj korisnika stipendije</w:t>
            </w:r>
          </w:p>
        </w:tc>
        <w:tc>
          <w:tcPr>
            <w:tcW w:w="1448" w:type="dxa"/>
          </w:tcPr>
          <w:p>
            <w:pPr>
              <w:pStyle w:val="TableParagraph"/>
              <w:spacing w:before="138"/>
              <w:ind w:left="168" w:right="156"/>
              <w:jc w:val="center"/>
              <w:rPr>
                <w:rFonts w:ascii="Cambria"/>
                <w:sz w:val="18"/>
              </w:rPr>
            </w:pPr>
            <w:r>
              <w:rPr>
                <w:rFonts w:ascii="Cambria"/>
                <w:w w:val="110"/>
                <w:sz w:val="18"/>
              </w:rPr>
              <w:t>40</w:t>
            </w:r>
          </w:p>
        </w:tc>
        <w:tc>
          <w:tcPr>
            <w:tcW w:w="2045" w:type="dxa"/>
          </w:tcPr>
          <w:p>
            <w:pPr>
              <w:pStyle w:val="TableParagraph"/>
              <w:spacing w:before="138"/>
              <w:ind w:left="838" w:right="824"/>
              <w:jc w:val="center"/>
              <w:rPr>
                <w:rFonts w:ascii="Cambria"/>
                <w:sz w:val="18"/>
              </w:rPr>
            </w:pPr>
            <w:r>
              <w:rPr>
                <w:rFonts w:ascii="Cambria"/>
                <w:w w:val="110"/>
                <w:sz w:val="18"/>
              </w:rPr>
              <w:t>37</w:t>
            </w:r>
          </w:p>
        </w:tc>
      </w:tr>
      <w:tr>
        <w:trPr>
          <w:trHeight w:val="491" w:hRule="atLeast"/>
        </w:trPr>
        <w:tc>
          <w:tcPr>
            <w:tcW w:w="1114" w:type="dxa"/>
          </w:tcPr>
          <w:p>
            <w:pPr>
              <w:pStyle w:val="TableParagraph"/>
              <w:spacing w:before="138"/>
              <w:ind w:left="107"/>
              <w:rPr>
                <w:rFonts w:ascii="Cambria"/>
                <w:sz w:val="18"/>
              </w:rPr>
            </w:pPr>
            <w:r>
              <w:rPr>
                <w:rFonts w:ascii="Cambria"/>
                <w:w w:val="110"/>
                <w:sz w:val="18"/>
              </w:rPr>
              <w:t>A201712</w:t>
            </w:r>
          </w:p>
        </w:tc>
        <w:tc>
          <w:tcPr>
            <w:tcW w:w="3317" w:type="dxa"/>
          </w:tcPr>
          <w:p>
            <w:pPr>
              <w:pStyle w:val="TableParagraph"/>
              <w:spacing w:before="33"/>
              <w:ind w:left="107" w:right="207"/>
              <w:rPr>
                <w:rFonts w:ascii="Cambria" w:hAnsi="Cambria"/>
                <w:sz w:val="18"/>
              </w:rPr>
            </w:pPr>
            <w:r>
              <w:rPr>
                <w:rFonts w:ascii="Cambria" w:hAnsi="Cambria"/>
                <w:w w:val="110"/>
                <w:sz w:val="18"/>
              </w:rPr>
              <w:t>Financiranje prijevoza za srednje škole</w:t>
            </w:r>
          </w:p>
        </w:tc>
        <w:tc>
          <w:tcPr>
            <w:tcW w:w="2686" w:type="dxa"/>
          </w:tcPr>
          <w:p>
            <w:pPr>
              <w:pStyle w:val="TableParagraph"/>
              <w:spacing w:before="138"/>
              <w:ind w:left="108"/>
              <w:rPr>
                <w:rFonts w:ascii="Cambria" w:hAnsi="Cambria"/>
                <w:sz w:val="18"/>
              </w:rPr>
            </w:pPr>
            <w:r>
              <w:rPr>
                <w:rFonts w:ascii="Cambria" w:hAnsi="Cambria"/>
                <w:w w:val="115"/>
                <w:sz w:val="18"/>
              </w:rPr>
              <w:t>broj učenika srednjih škola</w:t>
            </w:r>
          </w:p>
        </w:tc>
        <w:tc>
          <w:tcPr>
            <w:tcW w:w="1448" w:type="dxa"/>
          </w:tcPr>
          <w:p>
            <w:pPr>
              <w:pStyle w:val="TableParagraph"/>
              <w:spacing w:before="138"/>
              <w:ind w:left="165" w:right="156"/>
              <w:jc w:val="center"/>
              <w:rPr>
                <w:rFonts w:ascii="Cambria"/>
                <w:sz w:val="18"/>
              </w:rPr>
            </w:pPr>
            <w:r>
              <w:rPr>
                <w:rFonts w:ascii="Cambria"/>
                <w:w w:val="110"/>
                <w:sz w:val="18"/>
              </w:rPr>
              <w:t>200</w:t>
            </w:r>
          </w:p>
        </w:tc>
        <w:tc>
          <w:tcPr>
            <w:tcW w:w="2045" w:type="dxa"/>
          </w:tcPr>
          <w:p>
            <w:pPr>
              <w:pStyle w:val="TableParagraph"/>
              <w:spacing w:before="138"/>
              <w:ind w:left="841" w:right="824"/>
              <w:jc w:val="center"/>
              <w:rPr>
                <w:rFonts w:ascii="Cambria"/>
                <w:sz w:val="18"/>
              </w:rPr>
            </w:pPr>
            <w:r>
              <w:rPr>
                <w:rFonts w:ascii="Cambria"/>
                <w:w w:val="110"/>
                <w:sz w:val="18"/>
              </w:rPr>
              <w:t>160</w:t>
            </w:r>
          </w:p>
        </w:tc>
      </w:tr>
      <w:tr>
        <w:trPr>
          <w:trHeight w:val="491" w:hRule="atLeast"/>
        </w:trPr>
        <w:tc>
          <w:tcPr>
            <w:tcW w:w="1114" w:type="dxa"/>
          </w:tcPr>
          <w:p>
            <w:pPr>
              <w:pStyle w:val="TableParagraph"/>
              <w:spacing w:before="136"/>
              <w:ind w:left="107"/>
              <w:rPr>
                <w:rFonts w:ascii="Cambria"/>
                <w:sz w:val="18"/>
              </w:rPr>
            </w:pPr>
            <w:r>
              <w:rPr>
                <w:rFonts w:ascii="Cambria"/>
                <w:w w:val="110"/>
                <w:sz w:val="18"/>
              </w:rPr>
              <w:t>A201713</w:t>
            </w:r>
          </w:p>
        </w:tc>
        <w:tc>
          <w:tcPr>
            <w:tcW w:w="3317" w:type="dxa"/>
          </w:tcPr>
          <w:p>
            <w:pPr>
              <w:pStyle w:val="TableParagraph"/>
              <w:spacing w:before="136"/>
              <w:ind w:left="107"/>
              <w:rPr>
                <w:rFonts w:ascii="Cambria" w:hAnsi="Cambria"/>
                <w:sz w:val="18"/>
              </w:rPr>
            </w:pPr>
            <w:r>
              <w:rPr>
                <w:rFonts w:ascii="Cambria" w:hAnsi="Cambria"/>
                <w:w w:val="115"/>
                <w:sz w:val="18"/>
              </w:rPr>
              <w:t>Sufinanciranje udžbenika</w:t>
            </w:r>
          </w:p>
        </w:tc>
        <w:tc>
          <w:tcPr>
            <w:tcW w:w="2686" w:type="dxa"/>
          </w:tcPr>
          <w:p>
            <w:pPr>
              <w:pStyle w:val="TableParagraph"/>
              <w:spacing w:before="136"/>
              <w:ind w:left="108"/>
              <w:rPr>
                <w:rFonts w:ascii="Cambria" w:hAnsi="Cambria"/>
                <w:sz w:val="18"/>
              </w:rPr>
            </w:pPr>
            <w:r>
              <w:rPr>
                <w:rFonts w:ascii="Cambria" w:hAnsi="Cambria"/>
                <w:w w:val="110"/>
                <w:sz w:val="18"/>
              </w:rPr>
              <w:t>broj učenika osnovne škole</w:t>
            </w:r>
          </w:p>
        </w:tc>
        <w:tc>
          <w:tcPr>
            <w:tcW w:w="1448" w:type="dxa"/>
          </w:tcPr>
          <w:p>
            <w:pPr>
              <w:pStyle w:val="TableParagraph"/>
              <w:spacing w:before="136"/>
              <w:ind w:left="165" w:right="156"/>
              <w:jc w:val="center"/>
              <w:rPr>
                <w:rFonts w:ascii="Cambria"/>
                <w:sz w:val="18"/>
              </w:rPr>
            </w:pPr>
            <w:r>
              <w:rPr>
                <w:rFonts w:ascii="Cambria"/>
                <w:w w:val="110"/>
                <w:sz w:val="18"/>
              </w:rPr>
              <w:t>200</w:t>
            </w:r>
          </w:p>
        </w:tc>
        <w:tc>
          <w:tcPr>
            <w:tcW w:w="2045" w:type="dxa"/>
          </w:tcPr>
          <w:p>
            <w:pPr>
              <w:pStyle w:val="TableParagraph"/>
              <w:spacing w:before="136"/>
              <w:ind w:left="11"/>
              <w:jc w:val="center"/>
              <w:rPr>
                <w:rFonts w:ascii="Cambria"/>
                <w:sz w:val="18"/>
              </w:rPr>
            </w:pPr>
            <w:r>
              <w:rPr>
                <w:rFonts w:ascii="Cambria"/>
                <w:w w:val="111"/>
                <w:sz w:val="18"/>
              </w:rPr>
              <w:t>0</w:t>
            </w:r>
          </w:p>
        </w:tc>
      </w:tr>
      <w:tr>
        <w:trPr>
          <w:trHeight w:val="489" w:hRule="atLeast"/>
        </w:trPr>
        <w:tc>
          <w:tcPr>
            <w:tcW w:w="1114" w:type="dxa"/>
          </w:tcPr>
          <w:p>
            <w:pPr>
              <w:pStyle w:val="TableParagraph"/>
              <w:spacing w:before="136"/>
              <w:ind w:left="107"/>
              <w:rPr>
                <w:rFonts w:ascii="Cambria"/>
                <w:sz w:val="18"/>
              </w:rPr>
            </w:pPr>
            <w:r>
              <w:rPr>
                <w:rFonts w:ascii="Cambria"/>
                <w:w w:val="110"/>
                <w:sz w:val="18"/>
              </w:rPr>
              <w:t>A201714</w:t>
            </w:r>
          </w:p>
        </w:tc>
        <w:tc>
          <w:tcPr>
            <w:tcW w:w="3317" w:type="dxa"/>
          </w:tcPr>
          <w:p>
            <w:pPr>
              <w:pStyle w:val="TableParagraph"/>
              <w:spacing w:before="30"/>
              <w:ind w:left="107" w:right="207"/>
              <w:rPr>
                <w:rFonts w:ascii="Cambria" w:hAnsi="Cambria"/>
                <w:sz w:val="18"/>
              </w:rPr>
            </w:pPr>
            <w:r>
              <w:rPr>
                <w:rFonts w:ascii="Cambria" w:hAnsi="Cambria"/>
                <w:w w:val="115"/>
                <w:sz w:val="18"/>
              </w:rPr>
              <w:t>Sufinanciranje udžbenika-srednje škole</w:t>
            </w:r>
          </w:p>
        </w:tc>
        <w:tc>
          <w:tcPr>
            <w:tcW w:w="2686" w:type="dxa"/>
          </w:tcPr>
          <w:p>
            <w:pPr>
              <w:pStyle w:val="TableParagraph"/>
              <w:spacing w:before="136"/>
              <w:ind w:left="108"/>
              <w:rPr>
                <w:rFonts w:ascii="Cambria" w:hAnsi="Cambria"/>
                <w:sz w:val="18"/>
              </w:rPr>
            </w:pPr>
            <w:r>
              <w:rPr>
                <w:rFonts w:ascii="Cambria" w:hAnsi="Cambria"/>
                <w:w w:val="115"/>
                <w:sz w:val="18"/>
              </w:rPr>
              <w:t>broj učenika srednjih škola</w:t>
            </w:r>
          </w:p>
        </w:tc>
        <w:tc>
          <w:tcPr>
            <w:tcW w:w="1448" w:type="dxa"/>
          </w:tcPr>
          <w:p>
            <w:pPr>
              <w:pStyle w:val="TableParagraph"/>
              <w:spacing w:before="136"/>
              <w:ind w:left="165" w:right="156"/>
              <w:jc w:val="center"/>
              <w:rPr>
                <w:rFonts w:ascii="Cambria"/>
                <w:sz w:val="18"/>
              </w:rPr>
            </w:pPr>
            <w:r>
              <w:rPr>
                <w:rFonts w:ascii="Cambria"/>
                <w:w w:val="110"/>
                <w:sz w:val="18"/>
              </w:rPr>
              <w:t>200</w:t>
            </w:r>
          </w:p>
        </w:tc>
        <w:tc>
          <w:tcPr>
            <w:tcW w:w="2045" w:type="dxa"/>
          </w:tcPr>
          <w:p>
            <w:pPr>
              <w:pStyle w:val="TableParagraph"/>
              <w:spacing w:before="136"/>
              <w:ind w:left="11"/>
              <w:jc w:val="center"/>
              <w:rPr>
                <w:rFonts w:ascii="Cambria"/>
                <w:sz w:val="18"/>
              </w:rPr>
            </w:pPr>
            <w:r>
              <w:rPr>
                <w:rFonts w:ascii="Cambria"/>
                <w:w w:val="111"/>
                <w:sz w:val="18"/>
              </w:rPr>
              <w:t>0</w:t>
            </w:r>
          </w:p>
        </w:tc>
      </w:tr>
      <w:tr>
        <w:trPr>
          <w:trHeight w:val="491" w:hRule="atLeast"/>
        </w:trPr>
        <w:tc>
          <w:tcPr>
            <w:tcW w:w="1114" w:type="dxa"/>
          </w:tcPr>
          <w:p>
            <w:pPr>
              <w:pStyle w:val="TableParagraph"/>
              <w:spacing w:before="138"/>
              <w:ind w:left="107"/>
              <w:rPr>
                <w:rFonts w:ascii="Cambria"/>
                <w:sz w:val="18"/>
              </w:rPr>
            </w:pPr>
            <w:r>
              <w:rPr>
                <w:rFonts w:ascii="Cambria"/>
                <w:w w:val="110"/>
                <w:sz w:val="18"/>
              </w:rPr>
              <w:t>A201715</w:t>
            </w:r>
          </w:p>
        </w:tc>
        <w:tc>
          <w:tcPr>
            <w:tcW w:w="3317" w:type="dxa"/>
          </w:tcPr>
          <w:p>
            <w:pPr>
              <w:pStyle w:val="TableParagraph"/>
              <w:spacing w:before="138"/>
              <w:ind w:left="107"/>
              <w:rPr>
                <w:rFonts w:ascii="Cambria"/>
                <w:sz w:val="18"/>
              </w:rPr>
            </w:pPr>
            <w:r>
              <w:rPr>
                <w:rFonts w:ascii="Cambria"/>
                <w:w w:val="115"/>
                <w:sz w:val="18"/>
              </w:rPr>
              <w:t>Sufinanciranje prijevoza studenata</w:t>
            </w:r>
          </w:p>
        </w:tc>
        <w:tc>
          <w:tcPr>
            <w:tcW w:w="2686" w:type="dxa"/>
          </w:tcPr>
          <w:p>
            <w:pPr>
              <w:pStyle w:val="TableParagraph"/>
              <w:spacing w:before="138"/>
              <w:ind w:left="108"/>
              <w:rPr>
                <w:rFonts w:ascii="Cambria"/>
                <w:sz w:val="18"/>
              </w:rPr>
            </w:pPr>
            <w:r>
              <w:rPr>
                <w:rFonts w:ascii="Cambria"/>
                <w:w w:val="115"/>
                <w:sz w:val="18"/>
              </w:rPr>
              <w:t>broj studenata</w:t>
            </w:r>
          </w:p>
        </w:tc>
        <w:tc>
          <w:tcPr>
            <w:tcW w:w="1448" w:type="dxa"/>
          </w:tcPr>
          <w:p>
            <w:pPr>
              <w:pStyle w:val="TableParagraph"/>
              <w:spacing w:before="138"/>
              <w:ind w:left="168" w:right="156"/>
              <w:jc w:val="center"/>
              <w:rPr>
                <w:rFonts w:ascii="Cambria"/>
                <w:sz w:val="18"/>
              </w:rPr>
            </w:pPr>
            <w:r>
              <w:rPr>
                <w:rFonts w:ascii="Cambria"/>
                <w:w w:val="110"/>
                <w:sz w:val="18"/>
              </w:rPr>
              <w:t>50</w:t>
            </w:r>
          </w:p>
        </w:tc>
        <w:tc>
          <w:tcPr>
            <w:tcW w:w="2045" w:type="dxa"/>
          </w:tcPr>
          <w:p>
            <w:pPr>
              <w:pStyle w:val="TableParagraph"/>
              <w:spacing w:before="138"/>
              <w:ind w:left="838" w:right="824"/>
              <w:jc w:val="center"/>
              <w:rPr>
                <w:rFonts w:ascii="Cambria"/>
                <w:sz w:val="18"/>
              </w:rPr>
            </w:pPr>
            <w:r>
              <w:rPr>
                <w:rFonts w:ascii="Cambria"/>
                <w:w w:val="110"/>
                <w:sz w:val="18"/>
              </w:rPr>
              <w:t>49</w:t>
            </w:r>
          </w:p>
        </w:tc>
      </w:tr>
      <w:tr>
        <w:trPr>
          <w:trHeight w:val="491" w:hRule="atLeast"/>
        </w:trPr>
        <w:tc>
          <w:tcPr>
            <w:tcW w:w="1114" w:type="dxa"/>
          </w:tcPr>
          <w:p>
            <w:pPr>
              <w:pStyle w:val="TableParagraph"/>
              <w:spacing w:before="138"/>
              <w:ind w:left="107"/>
              <w:rPr>
                <w:rFonts w:ascii="Cambria"/>
                <w:sz w:val="18"/>
              </w:rPr>
            </w:pPr>
            <w:r>
              <w:rPr>
                <w:rFonts w:ascii="Cambria"/>
                <w:w w:val="110"/>
                <w:sz w:val="18"/>
              </w:rPr>
              <w:t>A201710</w:t>
            </w:r>
          </w:p>
        </w:tc>
        <w:tc>
          <w:tcPr>
            <w:tcW w:w="3317" w:type="dxa"/>
          </w:tcPr>
          <w:p>
            <w:pPr>
              <w:pStyle w:val="TableParagraph"/>
              <w:spacing w:before="138"/>
              <w:ind w:left="107"/>
              <w:rPr>
                <w:rFonts w:ascii="Cambria" w:hAnsi="Cambria"/>
                <w:sz w:val="18"/>
              </w:rPr>
            </w:pPr>
            <w:r>
              <w:rPr>
                <w:rFonts w:ascii="Cambria" w:hAnsi="Cambria"/>
                <w:w w:val="115"/>
                <w:sz w:val="18"/>
              </w:rPr>
              <w:t>Glazbena škola Karlovac</w:t>
            </w:r>
          </w:p>
        </w:tc>
        <w:tc>
          <w:tcPr>
            <w:tcW w:w="2686" w:type="dxa"/>
          </w:tcPr>
          <w:p>
            <w:pPr>
              <w:pStyle w:val="TableParagraph"/>
              <w:spacing w:before="32"/>
              <w:ind w:left="108"/>
              <w:rPr>
                <w:rFonts w:ascii="Cambria"/>
                <w:sz w:val="18"/>
              </w:rPr>
            </w:pPr>
            <w:r>
              <w:rPr>
                <w:rFonts w:ascii="Cambria"/>
                <w:w w:val="115"/>
                <w:sz w:val="18"/>
              </w:rPr>
              <w:t>broj nabavljenih instrumenata</w:t>
            </w:r>
          </w:p>
        </w:tc>
        <w:tc>
          <w:tcPr>
            <w:tcW w:w="1448" w:type="dxa"/>
          </w:tcPr>
          <w:p>
            <w:pPr>
              <w:pStyle w:val="TableParagraph"/>
              <w:spacing w:before="138"/>
              <w:ind w:left="8"/>
              <w:jc w:val="center"/>
              <w:rPr>
                <w:rFonts w:ascii="Cambria"/>
                <w:sz w:val="18"/>
              </w:rPr>
            </w:pPr>
            <w:r>
              <w:rPr>
                <w:rFonts w:ascii="Cambria"/>
                <w:w w:val="111"/>
                <w:sz w:val="18"/>
              </w:rPr>
              <w:t>1</w:t>
            </w:r>
          </w:p>
        </w:tc>
        <w:tc>
          <w:tcPr>
            <w:tcW w:w="2045" w:type="dxa"/>
          </w:tcPr>
          <w:p>
            <w:pPr>
              <w:pStyle w:val="TableParagraph"/>
              <w:spacing w:before="138"/>
              <w:ind w:left="11"/>
              <w:jc w:val="center"/>
              <w:rPr>
                <w:rFonts w:ascii="Cambria"/>
                <w:sz w:val="18"/>
              </w:rPr>
            </w:pPr>
            <w:r>
              <w:rPr>
                <w:rFonts w:ascii="Cambria"/>
                <w:w w:val="111"/>
                <w:sz w:val="18"/>
              </w:rPr>
              <w:t>0</w:t>
            </w:r>
          </w:p>
        </w:tc>
      </w:tr>
    </w:tbl>
    <w:p>
      <w:pPr>
        <w:pStyle w:val="BodyText"/>
        <w:rPr>
          <w:i/>
          <w:sz w:val="26"/>
        </w:rPr>
      </w:pPr>
    </w:p>
    <w:p>
      <w:pPr>
        <w:spacing w:before="209"/>
        <w:ind w:left="1356" w:right="982" w:firstLine="0"/>
        <w:jc w:val="both"/>
        <w:rPr>
          <w:i/>
          <w:sz w:val="22"/>
        </w:rPr>
      </w:pPr>
      <w:r>
        <w:rPr>
          <w:b/>
          <w:w w:val="110"/>
          <w:sz w:val="22"/>
        </w:rPr>
        <w:t>Program 2018. Program socijalne skrbi </w:t>
      </w:r>
      <w:r>
        <w:rPr>
          <w:w w:val="110"/>
          <w:sz w:val="22"/>
        </w:rPr>
        <w:t>izvršen je u  iznosu  od  107.944,62  kn  (25,76%). U cijelosti je izvršen kroz aktivnost Pomoć socijalno ugroženim kategorijama stanovništva sukladno Odluci o socijalnoj skrbi </w:t>
      </w:r>
      <w:r>
        <w:rPr>
          <w:i/>
          <w:w w:val="110"/>
          <w:sz w:val="22"/>
        </w:rPr>
        <w:t>(potpore za novorođenčad – 2.000,00 </w:t>
      </w:r>
      <w:r>
        <w:rPr>
          <w:i/>
          <w:w w:val="110"/>
          <w:sz w:val="22"/>
        </w:rPr>
        <w:t>kn/dijete 34.000,00 kn; troškovi stanovanja za korisnike minimalne zajamčene pomoći 13.858,66 kn; prehrana učenika 4.840,00 kn;  sufinanciranje  boravka  djece  u  dječjim vrtićima odnosno obrtima zbog prekapacitiranosti Dječjeg  vrtića  Zvončić  Ozalj  18.417,00 kn; troškovi ogrijeva 0,00 kn, pomoć obiteljima i kućanstvima-umirovljenici ostale  jednokratne pomoći 36.828,96  kn,  subvencioniranje  prijevoza  u  ljetnim  mjesecima  0,00 kn).</w:t>
      </w:r>
    </w:p>
    <w:p>
      <w:pPr>
        <w:pStyle w:val="BodyText"/>
        <w:spacing w:before="5"/>
        <w:ind w:left="1356" w:right="936" w:firstLine="707"/>
        <w:jc w:val="both"/>
      </w:pPr>
      <w:r>
        <w:rPr>
          <w:b/>
          <w:w w:val="110"/>
        </w:rPr>
        <w:t>Opis i cilj programa: </w:t>
      </w:r>
      <w:r>
        <w:rPr>
          <w:w w:val="110"/>
        </w:rPr>
        <w:t>Program se provodi radi osiguranja socijalne pomoći za socijalno najugroženije i najranjivije skupine građana grada Ozlja.  Radi  se  o  građanima koji ostvaruju pravo na pomoć prema  kriterijima  utvrđenim  u  odlukom  o  socijalnoj  skrbi, koju Gradsko vijeće Grada Ozlja donosi za svaku godinu. Program podrazumijeva pružanje pomoći socijalno ugroženim građanima, a u svrhu podmirenja  troškova stanovanja, podmirenja troškova prehrane učenika osnovnih škola, pomoći za nabavu ogrijeva,</w:t>
      </w:r>
      <w:r>
        <w:rPr>
          <w:spacing w:val="30"/>
          <w:w w:val="110"/>
        </w:rPr>
        <w:t> </w:t>
      </w:r>
      <w:r>
        <w:rPr>
          <w:w w:val="110"/>
        </w:rPr>
        <w:t>pomoći</w:t>
      </w:r>
      <w:r>
        <w:rPr>
          <w:spacing w:val="34"/>
          <w:w w:val="110"/>
        </w:rPr>
        <w:t> </w:t>
      </w:r>
      <w:r>
        <w:rPr>
          <w:w w:val="110"/>
        </w:rPr>
        <w:t>za</w:t>
      </w:r>
      <w:r>
        <w:rPr>
          <w:spacing w:val="30"/>
          <w:w w:val="110"/>
        </w:rPr>
        <w:t> </w:t>
      </w:r>
      <w:r>
        <w:rPr>
          <w:w w:val="110"/>
        </w:rPr>
        <w:t>smještaj</w:t>
      </w:r>
      <w:r>
        <w:rPr>
          <w:spacing w:val="33"/>
          <w:w w:val="110"/>
        </w:rPr>
        <w:t> </w:t>
      </w:r>
      <w:r>
        <w:rPr>
          <w:w w:val="110"/>
        </w:rPr>
        <w:t>djece</w:t>
      </w:r>
      <w:r>
        <w:rPr>
          <w:spacing w:val="33"/>
          <w:w w:val="110"/>
        </w:rPr>
        <w:t> </w:t>
      </w:r>
      <w:r>
        <w:rPr>
          <w:w w:val="110"/>
        </w:rPr>
        <w:t>u</w:t>
      </w:r>
      <w:r>
        <w:rPr>
          <w:spacing w:val="32"/>
          <w:w w:val="110"/>
        </w:rPr>
        <w:t> </w:t>
      </w:r>
      <w:r>
        <w:rPr>
          <w:w w:val="110"/>
        </w:rPr>
        <w:t>dječjem</w:t>
      </w:r>
      <w:r>
        <w:rPr>
          <w:spacing w:val="31"/>
          <w:w w:val="110"/>
        </w:rPr>
        <w:t> </w:t>
      </w:r>
      <w:r>
        <w:rPr>
          <w:w w:val="110"/>
        </w:rPr>
        <w:t>vrtićima</w:t>
      </w:r>
      <w:r>
        <w:rPr>
          <w:spacing w:val="36"/>
          <w:w w:val="110"/>
        </w:rPr>
        <w:t> </w:t>
      </w:r>
      <w:r>
        <w:rPr>
          <w:w w:val="110"/>
        </w:rPr>
        <w:t>i</w:t>
      </w:r>
      <w:r>
        <w:rPr>
          <w:spacing w:val="33"/>
          <w:w w:val="110"/>
        </w:rPr>
        <w:t> </w:t>
      </w:r>
      <w:r>
        <w:rPr>
          <w:w w:val="110"/>
        </w:rPr>
        <w:t>obrtima,</w:t>
      </w:r>
      <w:r>
        <w:rPr>
          <w:spacing w:val="32"/>
          <w:w w:val="110"/>
        </w:rPr>
        <w:t> </w:t>
      </w:r>
      <w:r>
        <w:rPr>
          <w:w w:val="110"/>
        </w:rPr>
        <w:t>pomoći</w:t>
      </w:r>
      <w:r>
        <w:rPr>
          <w:spacing w:val="34"/>
          <w:w w:val="110"/>
        </w:rPr>
        <w:t> </w:t>
      </w:r>
      <w:r>
        <w:rPr>
          <w:w w:val="110"/>
        </w:rPr>
        <w:t>za</w:t>
      </w:r>
      <w:r>
        <w:rPr>
          <w:spacing w:val="30"/>
          <w:w w:val="110"/>
        </w:rPr>
        <w:t> </w:t>
      </w:r>
      <w:r>
        <w:rPr>
          <w:w w:val="110"/>
        </w:rPr>
        <w:t>opremu</w:t>
      </w:r>
    </w:p>
    <w:p>
      <w:pPr>
        <w:spacing w:after="0"/>
        <w:jc w:val="both"/>
        <w:sectPr>
          <w:pgSz w:w="11910" w:h="16840"/>
          <w:pgMar w:header="0" w:footer="720" w:top="900" w:bottom="960" w:left="60" w:right="0"/>
        </w:sectPr>
      </w:pPr>
    </w:p>
    <w:p>
      <w:pPr>
        <w:pStyle w:val="BodyText"/>
        <w:spacing w:before="72"/>
        <w:ind w:left="1356" w:right="938"/>
        <w:jc w:val="both"/>
      </w:pPr>
      <w:r>
        <w:rPr>
          <w:w w:val="115"/>
        </w:rPr>
        <w:t>novorođenčadi, te naknadu pogrebnih troškova te financiranje udžbenika za učenike s teškoćama u razvoju.</w:t>
      </w:r>
    </w:p>
    <w:p>
      <w:pPr>
        <w:pStyle w:val="BodyText"/>
        <w:ind w:left="1356" w:right="935"/>
        <w:jc w:val="both"/>
      </w:pPr>
      <w:r>
        <w:rPr>
          <w:w w:val="110"/>
        </w:rPr>
        <w:t>Opći cilj programa je  poboljšanje  kvalitete  života  i  podizanje  životnog  standarda građana, a poseban cilj programa je zadovoljenje osnovnih životnih potreba socijalno ugroženih osoba te osoba koje zbog zdravstvenih razloga ili životne dobi  nisu  u  mogućnosti</w:t>
      </w:r>
      <w:r>
        <w:rPr>
          <w:spacing w:val="24"/>
          <w:w w:val="110"/>
        </w:rPr>
        <w:t> </w:t>
      </w:r>
      <w:r>
        <w:rPr>
          <w:w w:val="110"/>
        </w:rPr>
        <w:t>brinuti</w:t>
      </w:r>
      <w:r>
        <w:rPr>
          <w:spacing w:val="23"/>
          <w:w w:val="110"/>
        </w:rPr>
        <w:t> </w:t>
      </w:r>
      <w:r>
        <w:rPr>
          <w:w w:val="110"/>
        </w:rPr>
        <w:t>se</w:t>
      </w:r>
      <w:r>
        <w:rPr>
          <w:spacing w:val="24"/>
          <w:w w:val="110"/>
        </w:rPr>
        <w:t> </w:t>
      </w:r>
      <w:r>
        <w:rPr>
          <w:w w:val="110"/>
        </w:rPr>
        <w:t>sami</w:t>
      </w:r>
      <w:r>
        <w:rPr>
          <w:spacing w:val="23"/>
          <w:w w:val="110"/>
        </w:rPr>
        <w:t> </w:t>
      </w:r>
      <w:r>
        <w:rPr>
          <w:w w:val="110"/>
        </w:rPr>
        <w:t>o</w:t>
      </w:r>
      <w:r>
        <w:rPr>
          <w:spacing w:val="24"/>
          <w:w w:val="110"/>
        </w:rPr>
        <w:t> </w:t>
      </w:r>
      <w:r>
        <w:rPr>
          <w:w w:val="110"/>
        </w:rPr>
        <w:t>sebi,</w:t>
      </w:r>
      <w:r>
        <w:rPr>
          <w:spacing w:val="22"/>
          <w:w w:val="110"/>
        </w:rPr>
        <w:t> </w:t>
      </w:r>
      <w:r>
        <w:rPr>
          <w:w w:val="110"/>
        </w:rPr>
        <w:t>a</w:t>
      </w:r>
      <w:r>
        <w:rPr>
          <w:spacing w:val="22"/>
          <w:w w:val="110"/>
        </w:rPr>
        <w:t> </w:t>
      </w:r>
      <w:r>
        <w:rPr>
          <w:w w:val="110"/>
        </w:rPr>
        <w:t>ista</w:t>
      </w:r>
      <w:r>
        <w:rPr>
          <w:spacing w:val="23"/>
          <w:w w:val="110"/>
        </w:rPr>
        <w:t> </w:t>
      </w:r>
      <w:r>
        <w:rPr>
          <w:w w:val="110"/>
        </w:rPr>
        <w:t>prava</w:t>
      </w:r>
      <w:r>
        <w:rPr>
          <w:spacing w:val="22"/>
          <w:w w:val="110"/>
        </w:rPr>
        <w:t> </w:t>
      </w:r>
      <w:r>
        <w:rPr>
          <w:w w:val="110"/>
        </w:rPr>
        <w:t>ne</w:t>
      </w:r>
      <w:r>
        <w:rPr>
          <w:spacing w:val="26"/>
          <w:w w:val="110"/>
        </w:rPr>
        <w:t> </w:t>
      </w:r>
      <w:r>
        <w:rPr>
          <w:w w:val="110"/>
        </w:rPr>
        <w:t>ostvaruju</w:t>
      </w:r>
      <w:r>
        <w:rPr>
          <w:spacing w:val="23"/>
          <w:w w:val="110"/>
        </w:rPr>
        <w:t> </w:t>
      </w:r>
      <w:r>
        <w:rPr>
          <w:w w:val="110"/>
        </w:rPr>
        <w:t>po</w:t>
      </w:r>
      <w:r>
        <w:rPr>
          <w:spacing w:val="26"/>
          <w:w w:val="110"/>
        </w:rPr>
        <w:t> </w:t>
      </w:r>
      <w:r>
        <w:rPr>
          <w:w w:val="110"/>
        </w:rPr>
        <w:t>drugoj</w:t>
      </w:r>
      <w:r>
        <w:rPr>
          <w:spacing w:val="24"/>
          <w:w w:val="110"/>
        </w:rPr>
        <w:t> </w:t>
      </w:r>
      <w:r>
        <w:rPr>
          <w:w w:val="110"/>
        </w:rPr>
        <w:t>osnovi.</w:t>
      </w:r>
    </w:p>
    <w:p>
      <w:pPr>
        <w:pStyle w:val="BodyText"/>
        <w:spacing w:before="7"/>
        <w:rPr>
          <w:sz w:val="23"/>
        </w:rPr>
      </w:pPr>
    </w:p>
    <w:p>
      <w:pPr>
        <w:pStyle w:val="Heading1"/>
        <w:jc w:val="left"/>
      </w:pPr>
      <w:r>
        <w:rPr>
          <w:w w:val="115"/>
        </w:rPr>
        <w:t>Pokazatelji uspješnosti:</w:t>
      </w:r>
    </w:p>
    <w:p>
      <w:pPr>
        <w:pStyle w:val="BodyText"/>
        <w:spacing w:before="2"/>
        <w:ind w:left="1356"/>
      </w:pPr>
      <w:r>
        <w:rPr>
          <w:b/>
          <w:w w:val="115"/>
        </w:rPr>
        <w:t>- </w:t>
      </w:r>
      <w:r>
        <w:rPr>
          <w:w w:val="115"/>
        </w:rPr>
        <w:t>broja korisnika socijalne pomoći.</w:t>
      </w:r>
    </w:p>
    <w:p>
      <w:pPr>
        <w:spacing w:before="1"/>
        <w:ind w:left="1356" w:right="0" w:firstLine="0"/>
        <w:jc w:val="left"/>
        <w:rPr>
          <w:i/>
          <w:sz w:val="22"/>
        </w:rPr>
      </w:pPr>
      <w:r>
        <w:rPr>
          <w:i/>
          <w:w w:val="115"/>
          <w:sz w:val="22"/>
        </w:rPr>
        <w:t>Odsjek zadužen za realizaciju – Odsjek za opće poslove i društvene djelatnosti</w:t>
      </w:r>
    </w:p>
    <w:p>
      <w:pPr>
        <w:pStyle w:val="BodyText"/>
        <w:spacing w:before="9"/>
        <w:rPr>
          <w:i/>
          <w:sz w:val="28"/>
        </w:rPr>
      </w:pPr>
    </w:p>
    <w:tbl>
      <w:tblPr>
        <w:tblW w:w="0" w:type="auto"/>
        <w:jc w:val="left"/>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3005"/>
        <w:gridCol w:w="2431"/>
        <w:gridCol w:w="1310"/>
        <w:gridCol w:w="1852"/>
      </w:tblGrid>
      <w:tr>
        <w:trPr>
          <w:trHeight w:val="210" w:hRule="atLeast"/>
        </w:trPr>
        <w:tc>
          <w:tcPr>
            <w:tcW w:w="1008" w:type="dxa"/>
          </w:tcPr>
          <w:p>
            <w:pPr>
              <w:pStyle w:val="TableParagraph"/>
              <w:spacing w:line="191" w:lineRule="exact"/>
              <w:ind w:left="108"/>
              <w:rPr>
                <w:rFonts w:ascii="Cambria"/>
                <w:b/>
                <w:i/>
                <w:sz w:val="18"/>
              </w:rPr>
            </w:pPr>
            <w:r>
              <w:rPr>
                <w:rFonts w:ascii="Cambria"/>
                <w:b/>
                <w:i/>
                <w:w w:val="115"/>
                <w:sz w:val="18"/>
              </w:rPr>
              <w:t>P2018</w:t>
            </w:r>
          </w:p>
        </w:tc>
        <w:tc>
          <w:tcPr>
            <w:tcW w:w="3005" w:type="dxa"/>
          </w:tcPr>
          <w:p>
            <w:pPr>
              <w:pStyle w:val="TableParagraph"/>
              <w:spacing w:line="191" w:lineRule="exact"/>
              <w:ind w:left="110"/>
              <w:rPr>
                <w:rFonts w:ascii="Cambria"/>
                <w:b/>
                <w:i/>
                <w:sz w:val="18"/>
              </w:rPr>
            </w:pPr>
            <w:r>
              <w:rPr>
                <w:rFonts w:ascii="Cambria"/>
                <w:b/>
                <w:i/>
                <w:w w:val="115"/>
                <w:sz w:val="18"/>
              </w:rPr>
              <w:t>Program socijalne skrbi</w:t>
            </w:r>
          </w:p>
        </w:tc>
        <w:tc>
          <w:tcPr>
            <w:tcW w:w="2431" w:type="dxa"/>
          </w:tcPr>
          <w:p>
            <w:pPr>
              <w:pStyle w:val="TableParagraph"/>
              <w:rPr>
                <w:rFonts w:ascii="Times New Roman"/>
                <w:sz w:val="14"/>
              </w:rPr>
            </w:pPr>
          </w:p>
        </w:tc>
        <w:tc>
          <w:tcPr>
            <w:tcW w:w="1310" w:type="dxa"/>
          </w:tcPr>
          <w:p>
            <w:pPr>
              <w:pStyle w:val="TableParagraph"/>
              <w:spacing w:line="191" w:lineRule="exact"/>
              <w:ind w:left="154" w:right="83"/>
              <w:jc w:val="center"/>
              <w:rPr>
                <w:rFonts w:ascii="Cambria"/>
                <w:b/>
                <w:sz w:val="18"/>
              </w:rPr>
            </w:pPr>
            <w:r>
              <w:rPr>
                <w:rFonts w:ascii="Cambria"/>
                <w:b/>
                <w:w w:val="110"/>
                <w:sz w:val="18"/>
              </w:rPr>
              <w:t>Pokazatelji</w:t>
            </w:r>
          </w:p>
        </w:tc>
        <w:tc>
          <w:tcPr>
            <w:tcW w:w="1852" w:type="dxa"/>
          </w:tcPr>
          <w:p>
            <w:pPr>
              <w:pStyle w:val="TableParagraph"/>
              <w:spacing w:line="191" w:lineRule="exact"/>
              <w:ind w:left="254"/>
              <w:rPr>
                <w:rFonts w:ascii="Cambria" w:hAnsi="Cambria"/>
                <w:b/>
                <w:sz w:val="18"/>
              </w:rPr>
            </w:pPr>
            <w:r>
              <w:rPr>
                <w:rFonts w:ascii="Cambria" w:hAnsi="Cambria"/>
                <w:b/>
                <w:w w:val="110"/>
                <w:sz w:val="18"/>
              </w:rPr>
              <w:t>Izvršenje</w:t>
            </w:r>
          </w:p>
        </w:tc>
      </w:tr>
      <w:tr>
        <w:trPr>
          <w:trHeight w:val="460" w:hRule="atLeast"/>
        </w:trPr>
        <w:tc>
          <w:tcPr>
            <w:tcW w:w="1008" w:type="dxa"/>
          </w:tcPr>
          <w:p>
            <w:pPr>
              <w:pStyle w:val="TableParagraph"/>
              <w:spacing w:before="121"/>
              <w:ind w:left="108"/>
              <w:rPr>
                <w:rFonts w:ascii="Cambria"/>
                <w:sz w:val="18"/>
              </w:rPr>
            </w:pPr>
            <w:r>
              <w:rPr>
                <w:rFonts w:ascii="Cambria"/>
                <w:w w:val="110"/>
                <w:sz w:val="18"/>
              </w:rPr>
              <w:t>A201810</w:t>
            </w:r>
          </w:p>
        </w:tc>
        <w:tc>
          <w:tcPr>
            <w:tcW w:w="3005" w:type="dxa"/>
          </w:tcPr>
          <w:p>
            <w:pPr>
              <w:pStyle w:val="TableParagraph"/>
              <w:spacing w:before="16"/>
              <w:ind w:left="110"/>
              <w:rPr>
                <w:rFonts w:ascii="Cambria" w:hAnsi="Cambria"/>
                <w:sz w:val="18"/>
              </w:rPr>
            </w:pPr>
            <w:r>
              <w:rPr>
                <w:rFonts w:ascii="Cambria" w:hAnsi="Cambria"/>
                <w:w w:val="110"/>
                <w:sz w:val="18"/>
              </w:rPr>
              <w:t>Pomoć socijalno ugroženim kategorijama stanovništva</w:t>
            </w:r>
          </w:p>
        </w:tc>
        <w:tc>
          <w:tcPr>
            <w:tcW w:w="2431" w:type="dxa"/>
          </w:tcPr>
          <w:p>
            <w:pPr>
              <w:pStyle w:val="TableParagraph"/>
              <w:spacing w:before="16"/>
              <w:ind w:left="108"/>
              <w:rPr>
                <w:rFonts w:ascii="Cambria" w:hAnsi="Cambria"/>
                <w:sz w:val="18"/>
              </w:rPr>
            </w:pPr>
            <w:r>
              <w:rPr>
                <w:rFonts w:ascii="Cambria" w:hAnsi="Cambria"/>
                <w:w w:val="110"/>
                <w:sz w:val="18"/>
              </w:rPr>
              <w:t>broj korisnika socijalne pomoći</w:t>
            </w:r>
          </w:p>
        </w:tc>
        <w:tc>
          <w:tcPr>
            <w:tcW w:w="1310" w:type="dxa"/>
          </w:tcPr>
          <w:p>
            <w:pPr>
              <w:pStyle w:val="TableParagraph"/>
              <w:spacing w:before="121"/>
              <w:ind w:left="154" w:right="82"/>
              <w:jc w:val="center"/>
              <w:rPr>
                <w:rFonts w:ascii="Cambria"/>
                <w:sz w:val="18"/>
              </w:rPr>
            </w:pPr>
            <w:r>
              <w:rPr>
                <w:rFonts w:ascii="Cambria"/>
                <w:w w:val="110"/>
                <w:sz w:val="18"/>
              </w:rPr>
              <w:t>100</w:t>
            </w:r>
          </w:p>
        </w:tc>
        <w:tc>
          <w:tcPr>
            <w:tcW w:w="1852" w:type="dxa"/>
          </w:tcPr>
          <w:p>
            <w:pPr>
              <w:pStyle w:val="TableParagraph"/>
              <w:spacing w:before="121"/>
              <w:ind w:left="798" w:right="783"/>
              <w:jc w:val="center"/>
              <w:rPr>
                <w:rFonts w:ascii="Cambria"/>
                <w:sz w:val="18"/>
              </w:rPr>
            </w:pPr>
            <w:r>
              <w:rPr>
                <w:rFonts w:ascii="Cambria"/>
                <w:w w:val="110"/>
                <w:sz w:val="18"/>
              </w:rPr>
              <w:t>46</w:t>
            </w:r>
          </w:p>
        </w:tc>
      </w:tr>
    </w:tbl>
    <w:p>
      <w:pPr>
        <w:pStyle w:val="BodyText"/>
        <w:spacing w:before="10"/>
        <w:rPr>
          <w:i/>
          <w:sz w:val="21"/>
        </w:rPr>
      </w:pPr>
    </w:p>
    <w:p>
      <w:pPr>
        <w:spacing w:before="0"/>
        <w:ind w:left="1356" w:right="984" w:firstLine="69"/>
        <w:jc w:val="both"/>
        <w:rPr>
          <w:i/>
          <w:sz w:val="22"/>
        </w:rPr>
      </w:pPr>
      <w:r>
        <w:rPr>
          <w:b/>
          <w:w w:val="110"/>
          <w:sz w:val="22"/>
        </w:rPr>
        <w:t>Program 2019. Program razvoj civilnog  društva  </w:t>
      </w:r>
      <w:r>
        <w:rPr>
          <w:w w:val="110"/>
          <w:sz w:val="22"/>
        </w:rPr>
        <w:t>izvršen  je  u  iznosu  od  296.018,86 kn (48,29%). </w:t>
      </w:r>
      <w:r>
        <w:rPr>
          <w:i/>
          <w:w w:val="110"/>
          <w:sz w:val="22"/>
        </w:rPr>
        <w:t>Za potrebe Doma zdravlja Ozalj (specijalizacija iz obiteljske medicine)  </w:t>
      </w:r>
      <w:r>
        <w:rPr>
          <w:i/>
          <w:w w:val="110"/>
          <w:sz w:val="22"/>
        </w:rPr>
        <w:t>izdvojeno </w:t>
      </w:r>
      <w:r>
        <w:rPr>
          <w:i/>
          <w:spacing w:val="-3"/>
          <w:w w:val="110"/>
          <w:sz w:val="22"/>
        </w:rPr>
        <w:t>je </w:t>
      </w:r>
      <w:r>
        <w:rPr>
          <w:i/>
          <w:w w:val="110"/>
          <w:sz w:val="22"/>
        </w:rPr>
        <w:t>230.000,00 kn,  za  vjerske  zajednice  0,00  kn,  za  Crveni  križ  66.018,86  kn  </w:t>
      </w:r>
      <w:r>
        <w:rPr>
          <w:i/>
          <w:spacing w:val="-3"/>
          <w:w w:val="110"/>
          <w:sz w:val="22"/>
        </w:rPr>
        <w:t>te  </w:t>
      </w:r>
      <w:r>
        <w:rPr>
          <w:i/>
          <w:w w:val="110"/>
          <w:sz w:val="22"/>
        </w:rPr>
        <w:t>za udruge civilnog društva 0,00</w:t>
      </w:r>
      <w:r>
        <w:rPr>
          <w:i/>
          <w:spacing w:val="16"/>
          <w:w w:val="110"/>
          <w:sz w:val="22"/>
        </w:rPr>
        <w:t> </w:t>
      </w:r>
      <w:r>
        <w:rPr>
          <w:i/>
          <w:w w:val="110"/>
          <w:sz w:val="22"/>
        </w:rPr>
        <w:t>kn).</w:t>
      </w:r>
    </w:p>
    <w:p>
      <w:pPr>
        <w:pStyle w:val="BodyText"/>
        <w:spacing w:before="3"/>
        <w:ind w:left="1356" w:right="937" w:firstLine="707"/>
        <w:jc w:val="both"/>
      </w:pPr>
      <w:r>
        <w:rPr>
          <w:b/>
          <w:w w:val="115"/>
        </w:rPr>
        <w:t>Opis i cilj programa</w:t>
      </w:r>
      <w:r>
        <w:rPr>
          <w:w w:val="115"/>
        </w:rPr>
        <w:t>: Program je nastavak višegodišnje suradnje s neprofitnim organizacijama kojom se potiče razvoj demokracije na lokalnoj i regionalnoj razini. Cilj programa je stvaranje poticajnog okruženja za razvoj civilnog društva. Organizacije civilnog društva provode programe, projekte i aktivnosti koje unapređuju kvalitetu života građana lokalne zajednice.</w:t>
      </w:r>
    </w:p>
    <w:p>
      <w:pPr>
        <w:pStyle w:val="BodyText"/>
        <w:spacing w:before="1"/>
      </w:pPr>
    </w:p>
    <w:p>
      <w:pPr>
        <w:pStyle w:val="Heading1"/>
        <w:jc w:val="left"/>
      </w:pPr>
      <w:r>
        <w:rPr>
          <w:w w:val="115"/>
        </w:rPr>
        <w:t>Pokazatelji uspješnosti:</w:t>
      </w:r>
    </w:p>
    <w:p>
      <w:pPr>
        <w:pStyle w:val="BodyText"/>
        <w:spacing w:line="257" w:lineRule="exact" w:before="1"/>
        <w:ind w:left="1356"/>
      </w:pPr>
      <w:r>
        <w:rPr>
          <w:w w:val="115"/>
        </w:rPr>
        <w:t>- broja neprofitnih organizacija čije programe financijski podržava Grad Ozalj.</w:t>
      </w:r>
    </w:p>
    <w:p>
      <w:pPr>
        <w:spacing w:before="0"/>
        <w:ind w:left="1356" w:right="625" w:firstLine="707"/>
        <w:jc w:val="left"/>
        <w:rPr>
          <w:i/>
          <w:sz w:val="22"/>
        </w:rPr>
      </w:pPr>
      <w:r>
        <w:rPr>
          <w:i/>
          <w:w w:val="115"/>
          <w:sz w:val="22"/>
        </w:rPr>
        <w:t>Odsjek zadužen za realizaciju – Odsjek za opće poslove i društvene djelatnosti, u </w:t>
      </w:r>
      <w:r>
        <w:rPr>
          <w:i/>
          <w:w w:val="115"/>
          <w:sz w:val="22"/>
        </w:rPr>
        <w:t>odsutnosti voditelja Odsjeka poslove obavljao Odsjek za proračun, financije i gospodarstvo</w:t>
      </w:r>
    </w:p>
    <w:p>
      <w:pPr>
        <w:pStyle w:val="BodyText"/>
        <w:spacing w:before="4"/>
        <w:rPr>
          <w:i/>
        </w:rPr>
      </w:pPr>
    </w:p>
    <w:tbl>
      <w:tblPr>
        <w:tblW w:w="0" w:type="auto"/>
        <w:jc w:val="left"/>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5"/>
        <w:gridCol w:w="3286"/>
        <w:gridCol w:w="3222"/>
        <w:gridCol w:w="1313"/>
        <w:gridCol w:w="1126"/>
      </w:tblGrid>
      <w:tr>
        <w:trPr>
          <w:trHeight w:val="277" w:hRule="atLeast"/>
        </w:trPr>
        <w:tc>
          <w:tcPr>
            <w:tcW w:w="1085" w:type="dxa"/>
          </w:tcPr>
          <w:p>
            <w:pPr>
              <w:pStyle w:val="TableParagraph"/>
              <w:spacing w:before="32"/>
              <w:ind w:left="107"/>
              <w:rPr>
                <w:rFonts w:ascii="Cambria"/>
                <w:b/>
                <w:i/>
                <w:sz w:val="18"/>
              </w:rPr>
            </w:pPr>
            <w:r>
              <w:rPr>
                <w:rFonts w:ascii="Cambria"/>
                <w:b/>
                <w:i/>
                <w:w w:val="115"/>
                <w:sz w:val="18"/>
              </w:rPr>
              <w:t>P2019</w:t>
            </w:r>
          </w:p>
        </w:tc>
        <w:tc>
          <w:tcPr>
            <w:tcW w:w="3286" w:type="dxa"/>
          </w:tcPr>
          <w:p>
            <w:pPr>
              <w:pStyle w:val="TableParagraph"/>
              <w:spacing w:before="32"/>
              <w:ind w:left="109"/>
              <w:rPr>
                <w:rFonts w:ascii="Cambria" w:hAnsi="Cambria"/>
                <w:b/>
                <w:i/>
                <w:sz w:val="18"/>
              </w:rPr>
            </w:pPr>
            <w:r>
              <w:rPr>
                <w:rFonts w:ascii="Cambria" w:hAnsi="Cambria"/>
                <w:b/>
                <w:i/>
                <w:w w:val="115"/>
                <w:sz w:val="18"/>
              </w:rPr>
              <w:t>Razvoj civilnog društva</w:t>
            </w:r>
          </w:p>
        </w:tc>
        <w:tc>
          <w:tcPr>
            <w:tcW w:w="3222" w:type="dxa"/>
          </w:tcPr>
          <w:p>
            <w:pPr>
              <w:pStyle w:val="TableParagraph"/>
              <w:rPr>
                <w:rFonts w:ascii="Times New Roman"/>
                <w:sz w:val="20"/>
              </w:rPr>
            </w:pPr>
          </w:p>
        </w:tc>
        <w:tc>
          <w:tcPr>
            <w:tcW w:w="1313" w:type="dxa"/>
          </w:tcPr>
          <w:p>
            <w:pPr>
              <w:pStyle w:val="TableParagraph"/>
              <w:spacing w:before="32"/>
              <w:ind w:left="155" w:right="85"/>
              <w:jc w:val="center"/>
              <w:rPr>
                <w:rFonts w:ascii="Cambria"/>
                <w:b/>
                <w:sz w:val="18"/>
              </w:rPr>
            </w:pPr>
            <w:r>
              <w:rPr>
                <w:rFonts w:ascii="Cambria"/>
                <w:b/>
                <w:w w:val="110"/>
                <w:sz w:val="18"/>
              </w:rPr>
              <w:t>Pokazatelji</w:t>
            </w:r>
          </w:p>
        </w:tc>
        <w:tc>
          <w:tcPr>
            <w:tcW w:w="1126" w:type="dxa"/>
          </w:tcPr>
          <w:p>
            <w:pPr>
              <w:pStyle w:val="TableParagraph"/>
              <w:spacing w:before="32"/>
              <w:ind w:left="92" w:right="140"/>
              <w:jc w:val="center"/>
              <w:rPr>
                <w:rFonts w:ascii="Cambria" w:hAnsi="Cambria"/>
                <w:b/>
                <w:sz w:val="18"/>
              </w:rPr>
            </w:pPr>
            <w:r>
              <w:rPr>
                <w:rFonts w:ascii="Cambria" w:hAnsi="Cambria"/>
                <w:b/>
                <w:w w:val="110"/>
                <w:sz w:val="18"/>
              </w:rPr>
              <w:t>Izvršenje</w:t>
            </w:r>
          </w:p>
        </w:tc>
      </w:tr>
      <w:tr>
        <w:trPr>
          <w:trHeight w:val="633" w:hRule="atLeast"/>
        </w:trPr>
        <w:tc>
          <w:tcPr>
            <w:tcW w:w="1085" w:type="dxa"/>
          </w:tcPr>
          <w:p>
            <w:pPr>
              <w:pStyle w:val="TableParagraph"/>
              <w:spacing w:before="8"/>
              <w:rPr>
                <w:rFonts w:ascii="Cambria"/>
                <w:i/>
                <w:sz w:val="17"/>
              </w:rPr>
            </w:pPr>
          </w:p>
          <w:p>
            <w:pPr>
              <w:pStyle w:val="TableParagraph"/>
              <w:ind w:left="107"/>
              <w:rPr>
                <w:rFonts w:ascii="Cambria"/>
                <w:sz w:val="18"/>
              </w:rPr>
            </w:pPr>
            <w:r>
              <w:rPr>
                <w:rFonts w:ascii="Cambria"/>
                <w:w w:val="110"/>
                <w:sz w:val="18"/>
              </w:rPr>
              <w:t>A201910</w:t>
            </w:r>
          </w:p>
        </w:tc>
        <w:tc>
          <w:tcPr>
            <w:tcW w:w="3286" w:type="dxa"/>
          </w:tcPr>
          <w:p>
            <w:pPr>
              <w:pStyle w:val="TableParagraph"/>
              <w:spacing w:before="102"/>
              <w:ind w:left="109" w:right="603"/>
              <w:rPr>
                <w:rFonts w:ascii="Cambria" w:hAnsi="Cambria"/>
                <w:sz w:val="18"/>
              </w:rPr>
            </w:pPr>
            <w:r>
              <w:rPr>
                <w:rFonts w:ascii="Cambria" w:hAnsi="Cambria"/>
                <w:w w:val="115"/>
                <w:sz w:val="18"/>
              </w:rPr>
              <w:t>Financiranje udruga civilnog društva i ostalih organizacija</w:t>
            </w:r>
          </w:p>
        </w:tc>
        <w:tc>
          <w:tcPr>
            <w:tcW w:w="3222" w:type="dxa"/>
          </w:tcPr>
          <w:p>
            <w:pPr>
              <w:pStyle w:val="TableParagraph"/>
              <w:ind w:left="110"/>
              <w:rPr>
                <w:rFonts w:ascii="Cambria" w:hAnsi="Cambria"/>
                <w:sz w:val="18"/>
              </w:rPr>
            </w:pPr>
            <w:r>
              <w:rPr>
                <w:rFonts w:ascii="Cambria" w:hAnsi="Cambria"/>
                <w:w w:val="110"/>
                <w:sz w:val="18"/>
              </w:rPr>
              <w:t>broj neprofitnih organizacija čije programe financijski podržava</w:t>
            </w:r>
          </w:p>
          <w:p>
            <w:pPr>
              <w:pStyle w:val="TableParagraph"/>
              <w:spacing w:line="194" w:lineRule="exact"/>
              <w:ind w:left="110"/>
              <w:rPr>
                <w:rFonts w:ascii="Cambria"/>
                <w:sz w:val="18"/>
              </w:rPr>
            </w:pPr>
            <w:r>
              <w:rPr>
                <w:rFonts w:ascii="Cambria"/>
                <w:w w:val="115"/>
                <w:sz w:val="18"/>
              </w:rPr>
              <w:t>Grad Ozalj</w:t>
            </w:r>
          </w:p>
        </w:tc>
        <w:tc>
          <w:tcPr>
            <w:tcW w:w="1313" w:type="dxa"/>
          </w:tcPr>
          <w:p>
            <w:pPr>
              <w:pStyle w:val="TableParagraph"/>
              <w:spacing w:before="8"/>
              <w:rPr>
                <w:rFonts w:ascii="Cambria"/>
                <w:i/>
                <w:sz w:val="17"/>
              </w:rPr>
            </w:pPr>
          </w:p>
          <w:p>
            <w:pPr>
              <w:pStyle w:val="TableParagraph"/>
              <w:ind w:left="96" w:right="85"/>
              <w:jc w:val="center"/>
              <w:rPr>
                <w:rFonts w:ascii="Cambria"/>
                <w:sz w:val="18"/>
              </w:rPr>
            </w:pPr>
            <w:r>
              <w:rPr>
                <w:rFonts w:ascii="Cambria"/>
                <w:w w:val="110"/>
                <w:sz w:val="18"/>
              </w:rPr>
              <w:t>18</w:t>
            </w:r>
          </w:p>
        </w:tc>
        <w:tc>
          <w:tcPr>
            <w:tcW w:w="1126" w:type="dxa"/>
          </w:tcPr>
          <w:p>
            <w:pPr>
              <w:pStyle w:val="TableParagraph"/>
              <w:spacing w:before="8"/>
              <w:rPr>
                <w:rFonts w:ascii="Cambria"/>
                <w:i/>
                <w:sz w:val="17"/>
              </w:rPr>
            </w:pPr>
          </w:p>
          <w:p>
            <w:pPr>
              <w:pStyle w:val="TableParagraph"/>
              <w:ind w:left="7"/>
              <w:jc w:val="center"/>
              <w:rPr>
                <w:rFonts w:ascii="Cambria"/>
                <w:sz w:val="18"/>
              </w:rPr>
            </w:pPr>
            <w:r>
              <w:rPr>
                <w:rFonts w:ascii="Cambria"/>
                <w:w w:val="111"/>
                <w:sz w:val="18"/>
              </w:rPr>
              <w:t>0</w:t>
            </w:r>
          </w:p>
        </w:tc>
      </w:tr>
    </w:tbl>
    <w:p>
      <w:pPr>
        <w:pStyle w:val="BodyText"/>
        <w:rPr>
          <w:i/>
          <w:sz w:val="26"/>
        </w:rPr>
      </w:pPr>
    </w:p>
    <w:p>
      <w:pPr>
        <w:spacing w:before="208"/>
        <w:ind w:left="1356" w:right="987" w:firstLine="0"/>
        <w:jc w:val="left"/>
        <w:rPr>
          <w:sz w:val="22"/>
        </w:rPr>
      </w:pPr>
      <w:r>
        <w:rPr>
          <w:b/>
          <w:w w:val="115"/>
          <w:sz w:val="22"/>
        </w:rPr>
        <w:t>Program 2020. Program javnih potreba u sportu </w:t>
      </w:r>
      <w:r>
        <w:rPr>
          <w:w w:val="115"/>
          <w:sz w:val="22"/>
        </w:rPr>
        <w:t>izvršen je u iznosu od 260.000,00 kn (68,42%). Prema aktivnostima sredstva su utrošena na slijedeći način:</w:t>
      </w:r>
    </w:p>
    <w:p>
      <w:pPr>
        <w:pStyle w:val="ListParagraph"/>
        <w:numPr>
          <w:ilvl w:val="0"/>
          <w:numId w:val="12"/>
        </w:numPr>
        <w:tabs>
          <w:tab w:pos="1518" w:val="left" w:leader="none"/>
        </w:tabs>
        <w:spacing w:line="240" w:lineRule="auto" w:before="3" w:after="0"/>
        <w:ind w:left="1356" w:right="988" w:firstLine="0"/>
        <w:jc w:val="left"/>
        <w:rPr>
          <w:sz w:val="22"/>
        </w:rPr>
      </w:pPr>
      <w:r>
        <w:rPr>
          <w:w w:val="115"/>
          <w:sz w:val="22"/>
        </w:rPr>
        <w:t>aktivnost Financiranje zajednice sportskih udruga i športskih društava 260.000,00 kn (100,00%)</w:t>
      </w:r>
    </w:p>
    <w:p>
      <w:pPr>
        <w:pStyle w:val="ListParagraph"/>
        <w:numPr>
          <w:ilvl w:val="0"/>
          <w:numId w:val="12"/>
        </w:numPr>
        <w:tabs>
          <w:tab w:pos="1515" w:val="left" w:leader="none"/>
        </w:tabs>
        <w:spacing w:line="257" w:lineRule="exact" w:before="0" w:after="0"/>
        <w:ind w:left="1514" w:right="0" w:hanging="159"/>
        <w:jc w:val="left"/>
        <w:rPr>
          <w:i/>
          <w:sz w:val="22"/>
        </w:rPr>
      </w:pPr>
      <w:r>
        <w:rPr>
          <w:w w:val="110"/>
          <w:sz w:val="22"/>
        </w:rPr>
        <w:t>aktivnosti</w:t>
      </w:r>
      <w:r>
        <w:rPr>
          <w:spacing w:val="20"/>
          <w:w w:val="110"/>
          <w:sz w:val="22"/>
        </w:rPr>
        <w:t> </w:t>
      </w:r>
      <w:r>
        <w:rPr>
          <w:w w:val="110"/>
          <w:sz w:val="22"/>
        </w:rPr>
        <w:t>Vježbalište</w:t>
      </w:r>
      <w:r>
        <w:rPr>
          <w:spacing w:val="20"/>
          <w:w w:val="110"/>
          <w:sz w:val="22"/>
        </w:rPr>
        <w:t> </w:t>
      </w:r>
      <w:r>
        <w:rPr>
          <w:w w:val="110"/>
          <w:sz w:val="22"/>
        </w:rPr>
        <w:t>na</w:t>
      </w:r>
      <w:r>
        <w:rPr>
          <w:spacing w:val="19"/>
          <w:w w:val="110"/>
          <w:sz w:val="22"/>
        </w:rPr>
        <w:t> </w:t>
      </w:r>
      <w:r>
        <w:rPr>
          <w:w w:val="110"/>
          <w:sz w:val="22"/>
        </w:rPr>
        <w:t>otvorenom</w:t>
      </w:r>
      <w:r>
        <w:rPr>
          <w:spacing w:val="20"/>
          <w:w w:val="110"/>
          <w:sz w:val="22"/>
        </w:rPr>
        <w:t> </w:t>
      </w:r>
      <w:r>
        <w:rPr>
          <w:w w:val="110"/>
          <w:sz w:val="22"/>
        </w:rPr>
        <w:t>0,00</w:t>
      </w:r>
      <w:r>
        <w:rPr>
          <w:spacing w:val="19"/>
          <w:w w:val="110"/>
          <w:sz w:val="22"/>
        </w:rPr>
        <w:t> </w:t>
      </w:r>
      <w:r>
        <w:rPr>
          <w:w w:val="110"/>
          <w:sz w:val="22"/>
        </w:rPr>
        <w:t>kn</w:t>
      </w:r>
      <w:r>
        <w:rPr>
          <w:spacing w:val="17"/>
          <w:w w:val="110"/>
          <w:sz w:val="22"/>
        </w:rPr>
        <w:t> </w:t>
      </w:r>
      <w:r>
        <w:rPr>
          <w:w w:val="110"/>
          <w:sz w:val="22"/>
        </w:rPr>
        <w:t>(0,00%)</w:t>
      </w:r>
      <w:r>
        <w:rPr>
          <w:spacing w:val="21"/>
          <w:w w:val="110"/>
          <w:sz w:val="22"/>
        </w:rPr>
        <w:t> </w:t>
      </w:r>
      <w:r>
        <w:rPr>
          <w:w w:val="110"/>
          <w:sz w:val="22"/>
        </w:rPr>
        <w:t>–</w:t>
      </w:r>
      <w:r>
        <w:rPr>
          <w:spacing w:val="20"/>
          <w:w w:val="110"/>
          <w:sz w:val="22"/>
        </w:rPr>
        <w:t> </w:t>
      </w:r>
      <w:r>
        <w:rPr>
          <w:i/>
          <w:spacing w:val="-3"/>
          <w:w w:val="110"/>
          <w:sz w:val="22"/>
        </w:rPr>
        <w:t>nije</w:t>
      </w:r>
      <w:r>
        <w:rPr>
          <w:i/>
          <w:spacing w:val="16"/>
          <w:w w:val="110"/>
          <w:sz w:val="22"/>
        </w:rPr>
        <w:t> </w:t>
      </w:r>
      <w:r>
        <w:rPr>
          <w:i/>
          <w:w w:val="110"/>
          <w:sz w:val="22"/>
        </w:rPr>
        <w:t>započeta</w:t>
      </w:r>
      <w:r>
        <w:rPr>
          <w:i/>
          <w:spacing w:val="15"/>
          <w:w w:val="110"/>
          <w:sz w:val="22"/>
        </w:rPr>
        <w:t> </w:t>
      </w:r>
      <w:r>
        <w:rPr>
          <w:i/>
          <w:w w:val="110"/>
          <w:sz w:val="22"/>
        </w:rPr>
        <w:t>realizacija</w:t>
      </w:r>
      <w:r>
        <w:rPr>
          <w:i/>
          <w:spacing w:val="16"/>
          <w:w w:val="110"/>
          <w:sz w:val="22"/>
        </w:rPr>
        <w:t> </w:t>
      </w:r>
      <w:r>
        <w:rPr>
          <w:i/>
          <w:w w:val="110"/>
          <w:sz w:val="22"/>
        </w:rPr>
        <w:t>projekta</w:t>
      </w:r>
    </w:p>
    <w:p>
      <w:pPr>
        <w:pStyle w:val="BodyText"/>
        <w:ind w:left="1214" w:right="935" w:firstLine="849"/>
        <w:jc w:val="both"/>
      </w:pPr>
      <w:r>
        <w:rPr>
          <w:b/>
          <w:w w:val="115"/>
        </w:rPr>
        <w:t>Opis i cilj programa: </w:t>
      </w:r>
      <w:r>
        <w:rPr>
          <w:w w:val="115"/>
        </w:rPr>
        <w:t>Programom javnih potreba u sportu osiguravaju se financijska sredstva za financiranje Zajednice sportskih udruga Grada Ozlja odnosno sportskih društava koja su uključena u Zajednicu sportskih udruga Grada Ozlja. Osiguravaju se i sredstva za izgradnju vježbališta na otvorenom. Osnovni cilj programa je stvaranje poticajnog okruženja za razvoj sporta na području Grada Ozlja. Poseban cilj programa je poboljšanje razine kvalitete sporta na području Grada Ozlja, posebno onog dijela koji će pridonijeti promidžbi Grada Ozlja na razini RH i na međunarodnom planu,   te</w:t>
      </w:r>
      <w:r>
        <w:rPr>
          <w:spacing w:val="13"/>
          <w:w w:val="115"/>
        </w:rPr>
        <w:t> </w:t>
      </w:r>
      <w:r>
        <w:rPr>
          <w:w w:val="115"/>
        </w:rPr>
        <w:t>uključivanje</w:t>
      </w:r>
      <w:r>
        <w:rPr>
          <w:spacing w:val="14"/>
          <w:w w:val="115"/>
        </w:rPr>
        <w:t> </w:t>
      </w:r>
      <w:r>
        <w:rPr>
          <w:w w:val="115"/>
        </w:rPr>
        <w:t>što</w:t>
      </w:r>
      <w:r>
        <w:rPr>
          <w:spacing w:val="12"/>
          <w:w w:val="115"/>
        </w:rPr>
        <w:t> </w:t>
      </w:r>
      <w:r>
        <w:rPr>
          <w:w w:val="115"/>
        </w:rPr>
        <w:t>većeg</w:t>
      </w:r>
      <w:r>
        <w:rPr>
          <w:spacing w:val="11"/>
          <w:w w:val="115"/>
        </w:rPr>
        <w:t> </w:t>
      </w:r>
      <w:r>
        <w:rPr>
          <w:w w:val="115"/>
        </w:rPr>
        <w:t>broja</w:t>
      </w:r>
      <w:r>
        <w:rPr>
          <w:spacing w:val="11"/>
          <w:w w:val="115"/>
        </w:rPr>
        <w:t> </w:t>
      </w:r>
      <w:r>
        <w:rPr>
          <w:w w:val="115"/>
        </w:rPr>
        <w:t>djece</w:t>
      </w:r>
      <w:r>
        <w:rPr>
          <w:spacing w:val="12"/>
          <w:w w:val="115"/>
        </w:rPr>
        <w:t> </w:t>
      </w:r>
      <w:r>
        <w:rPr>
          <w:w w:val="115"/>
        </w:rPr>
        <w:t>i</w:t>
      </w:r>
      <w:r>
        <w:rPr>
          <w:spacing w:val="15"/>
          <w:w w:val="115"/>
        </w:rPr>
        <w:t> </w:t>
      </w:r>
      <w:r>
        <w:rPr>
          <w:w w:val="115"/>
        </w:rPr>
        <w:t>mladeži</w:t>
      </w:r>
      <w:r>
        <w:rPr>
          <w:spacing w:val="12"/>
          <w:w w:val="115"/>
        </w:rPr>
        <w:t> </w:t>
      </w:r>
      <w:r>
        <w:rPr>
          <w:w w:val="115"/>
        </w:rPr>
        <w:t>u</w:t>
      </w:r>
      <w:r>
        <w:rPr>
          <w:spacing w:val="11"/>
          <w:w w:val="115"/>
        </w:rPr>
        <w:t> </w:t>
      </w:r>
      <w:r>
        <w:rPr>
          <w:w w:val="115"/>
        </w:rPr>
        <w:t>sport.</w:t>
      </w:r>
    </w:p>
    <w:p>
      <w:pPr>
        <w:pStyle w:val="Heading1"/>
        <w:spacing w:before="3"/>
      </w:pPr>
      <w:r>
        <w:rPr>
          <w:w w:val="115"/>
        </w:rPr>
        <w:t>Pokazatelji uspješnosti:</w:t>
      </w:r>
    </w:p>
    <w:p>
      <w:pPr>
        <w:pStyle w:val="ListParagraph"/>
        <w:numPr>
          <w:ilvl w:val="0"/>
          <w:numId w:val="9"/>
        </w:numPr>
        <w:tabs>
          <w:tab w:pos="1374" w:val="left" w:leader="none"/>
        </w:tabs>
        <w:spacing w:line="257" w:lineRule="exact" w:before="1" w:after="0"/>
        <w:ind w:left="1373" w:right="0" w:hanging="160"/>
        <w:jc w:val="both"/>
        <w:rPr>
          <w:sz w:val="22"/>
        </w:rPr>
      </w:pPr>
      <w:r>
        <w:rPr>
          <w:w w:val="115"/>
          <w:sz w:val="22"/>
        </w:rPr>
        <w:t>broj</w:t>
      </w:r>
      <w:r>
        <w:rPr>
          <w:spacing w:val="11"/>
          <w:w w:val="115"/>
          <w:sz w:val="22"/>
        </w:rPr>
        <w:t> </w:t>
      </w:r>
      <w:r>
        <w:rPr>
          <w:w w:val="115"/>
          <w:sz w:val="22"/>
        </w:rPr>
        <w:t>članova</w:t>
      </w:r>
      <w:r>
        <w:rPr>
          <w:spacing w:val="10"/>
          <w:w w:val="115"/>
          <w:sz w:val="22"/>
        </w:rPr>
        <w:t> </w:t>
      </w:r>
      <w:r>
        <w:rPr>
          <w:w w:val="115"/>
          <w:sz w:val="22"/>
        </w:rPr>
        <w:t>u</w:t>
      </w:r>
      <w:r>
        <w:rPr>
          <w:spacing w:val="11"/>
          <w:w w:val="115"/>
          <w:sz w:val="22"/>
        </w:rPr>
        <w:t> </w:t>
      </w:r>
      <w:r>
        <w:rPr>
          <w:w w:val="115"/>
          <w:sz w:val="22"/>
        </w:rPr>
        <w:t>sportskim</w:t>
      </w:r>
      <w:r>
        <w:rPr>
          <w:spacing w:val="9"/>
          <w:w w:val="115"/>
          <w:sz w:val="22"/>
        </w:rPr>
        <w:t> </w:t>
      </w:r>
      <w:r>
        <w:rPr>
          <w:w w:val="115"/>
          <w:sz w:val="22"/>
        </w:rPr>
        <w:t>društvima</w:t>
      </w:r>
      <w:r>
        <w:rPr>
          <w:spacing w:val="10"/>
          <w:w w:val="115"/>
          <w:sz w:val="22"/>
        </w:rPr>
        <w:t> </w:t>
      </w:r>
      <w:r>
        <w:rPr>
          <w:w w:val="115"/>
          <w:sz w:val="22"/>
        </w:rPr>
        <w:t>te</w:t>
      </w:r>
      <w:r>
        <w:rPr>
          <w:spacing w:val="13"/>
          <w:w w:val="115"/>
          <w:sz w:val="22"/>
        </w:rPr>
        <w:t> </w:t>
      </w:r>
      <w:r>
        <w:rPr>
          <w:w w:val="115"/>
          <w:sz w:val="22"/>
        </w:rPr>
        <w:t>članova</w:t>
      </w:r>
      <w:r>
        <w:rPr>
          <w:spacing w:val="9"/>
          <w:w w:val="115"/>
          <w:sz w:val="22"/>
        </w:rPr>
        <w:t> </w:t>
      </w:r>
      <w:r>
        <w:rPr>
          <w:w w:val="115"/>
          <w:sz w:val="22"/>
        </w:rPr>
        <w:t>Zajednice</w:t>
      </w:r>
      <w:r>
        <w:rPr>
          <w:spacing w:val="13"/>
          <w:w w:val="115"/>
          <w:sz w:val="22"/>
        </w:rPr>
        <w:t> </w:t>
      </w:r>
      <w:r>
        <w:rPr>
          <w:w w:val="115"/>
          <w:sz w:val="22"/>
        </w:rPr>
        <w:t>sportskih</w:t>
      </w:r>
      <w:r>
        <w:rPr>
          <w:spacing w:val="11"/>
          <w:w w:val="115"/>
          <w:sz w:val="22"/>
        </w:rPr>
        <w:t> </w:t>
      </w:r>
      <w:r>
        <w:rPr>
          <w:w w:val="115"/>
          <w:sz w:val="22"/>
        </w:rPr>
        <w:t>udruga</w:t>
      </w:r>
      <w:r>
        <w:rPr>
          <w:spacing w:val="11"/>
          <w:w w:val="115"/>
          <w:sz w:val="22"/>
        </w:rPr>
        <w:t> </w:t>
      </w:r>
      <w:r>
        <w:rPr>
          <w:w w:val="115"/>
          <w:sz w:val="22"/>
        </w:rPr>
        <w:t>Grada</w:t>
      </w:r>
      <w:r>
        <w:rPr>
          <w:spacing w:val="10"/>
          <w:w w:val="115"/>
          <w:sz w:val="22"/>
        </w:rPr>
        <w:t> </w:t>
      </w:r>
      <w:r>
        <w:rPr>
          <w:w w:val="115"/>
          <w:sz w:val="22"/>
        </w:rPr>
        <w:t>Ozlja,</w:t>
      </w:r>
    </w:p>
    <w:p>
      <w:pPr>
        <w:pStyle w:val="ListParagraph"/>
        <w:numPr>
          <w:ilvl w:val="0"/>
          <w:numId w:val="9"/>
        </w:numPr>
        <w:tabs>
          <w:tab w:pos="1374" w:val="left" w:leader="none"/>
        </w:tabs>
        <w:spacing w:line="257" w:lineRule="exact" w:before="0" w:after="0"/>
        <w:ind w:left="1373" w:right="0" w:hanging="160"/>
        <w:jc w:val="both"/>
        <w:rPr>
          <w:sz w:val="22"/>
        </w:rPr>
      </w:pPr>
      <w:r>
        <w:rPr>
          <w:w w:val="115"/>
          <w:sz w:val="22"/>
        </w:rPr>
        <w:t>broj izgrađenih vježbališta na</w:t>
      </w:r>
      <w:r>
        <w:rPr>
          <w:spacing w:val="51"/>
          <w:w w:val="115"/>
          <w:sz w:val="22"/>
        </w:rPr>
        <w:t> </w:t>
      </w:r>
      <w:r>
        <w:rPr>
          <w:w w:val="115"/>
          <w:sz w:val="22"/>
        </w:rPr>
        <w:t>otvorenom.</w:t>
      </w:r>
    </w:p>
    <w:p>
      <w:pPr>
        <w:spacing w:before="2"/>
        <w:ind w:left="1356" w:right="710" w:firstLine="0"/>
        <w:jc w:val="both"/>
        <w:rPr>
          <w:i/>
          <w:sz w:val="22"/>
        </w:rPr>
      </w:pPr>
      <w:r>
        <w:rPr>
          <w:i/>
          <w:w w:val="115"/>
          <w:sz w:val="22"/>
        </w:rPr>
        <w:t>Odsjek zadužen za realizaciju – Odsjek za opće poslove i društvene djelatnosti, Odsjek za </w:t>
      </w:r>
      <w:r>
        <w:rPr>
          <w:i/>
          <w:w w:val="115"/>
          <w:sz w:val="22"/>
        </w:rPr>
        <w:t>urbanizam i komunalne poslove</w:t>
      </w:r>
    </w:p>
    <w:p>
      <w:pPr>
        <w:pStyle w:val="BodyText"/>
        <w:spacing w:before="3" w:after="1"/>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0"/>
        <w:gridCol w:w="3303"/>
        <w:gridCol w:w="3229"/>
        <w:gridCol w:w="1310"/>
        <w:gridCol w:w="1128"/>
      </w:tblGrid>
      <w:tr>
        <w:trPr>
          <w:trHeight w:val="422" w:hRule="atLeast"/>
        </w:trPr>
        <w:tc>
          <w:tcPr>
            <w:tcW w:w="1020" w:type="dxa"/>
          </w:tcPr>
          <w:p>
            <w:pPr>
              <w:pStyle w:val="TableParagraph"/>
              <w:spacing w:before="104"/>
              <w:ind w:left="110"/>
              <w:rPr>
                <w:rFonts w:ascii="Cambria"/>
                <w:b/>
                <w:i/>
                <w:sz w:val="18"/>
              </w:rPr>
            </w:pPr>
            <w:r>
              <w:rPr>
                <w:rFonts w:ascii="Cambria"/>
                <w:b/>
                <w:i/>
                <w:w w:val="115"/>
                <w:sz w:val="18"/>
              </w:rPr>
              <w:t>P2020</w:t>
            </w:r>
          </w:p>
        </w:tc>
        <w:tc>
          <w:tcPr>
            <w:tcW w:w="3303" w:type="dxa"/>
          </w:tcPr>
          <w:p>
            <w:pPr>
              <w:pStyle w:val="TableParagraph"/>
              <w:spacing w:line="212" w:lineRule="exact"/>
              <w:ind w:left="107" w:right="279"/>
              <w:rPr>
                <w:rFonts w:ascii="Cambria"/>
                <w:b/>
                <w:i/>
                <w:sz w:val="18"/>
              </w:rPr>
            </w:pPr>
            <w:r>
              <w:rPr>
                <w:rFonts w:ascii="Cambria"/>
                <w:b/>
                <w:i/>
                <w:w w:val="115"/>
                <w:sz w:val="18"/>
              </w:rPr>
              <w:t>Program javnih potreba u </w:t>
            </w:r>
            <w:r>
              <w:rPr>
                <w:rFonts w:ascii="Cambria"/>
                <w:b/>
                <w:i/>
                <w:w w:val="115"/>
                <w:sz w:val="18"/>
              </w:rPr>
              <w:t>sportu</w:t>
            </w:r>
          </w:p>
        </w:tc>
        <w:tc>
          <w:tcPr>
            <w:tcW w:w="3229" w:type="dxa"/>
          </w:tcPr>
          <w:p>
            <w:pPr>
              <w:pStyle w:val="TableParagraph"/>
              <w:rPr>
                <w:rFonts w:ascii="Times New Roman"/>
                <w:sz w:val="20"/>
              </w:rPr>
            </w:pPr>
          </w:p>
        </w:tc>
        <w:tc>
          <w:tcPr>
            <w:tcW w:w="1310" w:type="dxa"/>
          </w:tcPr>
          <w:p>
            <w:pPr>
              <w:pStyle w:val="TableParagraph"/>
              <w:spacing w:before="104"/>
              <w:ind w:left="167"/>
              <w:rPr>
                <w:rFonts w:ascii="Cambria"/>
                <w:b/>
                <w:sz w:val="18"/>
              </w:rPr>
            </w:pPr>
            <w:r>
              <w:rPr>
                <w:rFonts w:ascii="Cambria"/>
                <w:b/>
                <w:w w:val="110"/>
                <w:sz w:val="18"/>
              </w:rPr>
              <w:t>Pokazatelji</w:t>
            </w:r>
          </w:p>
        </w:tc>
        <w:tc>
          <w:tcPr>
            <w:tcW w:w="1128" w:type="dxa"/>
          </w:tcPr>
          <w:p>
            <w:pPr>
              <w:pStyle w:val="TableParagraph"/>
              <w:spacing w:before="104"/>
              <w:ind w:left="110"/>
              <w:rPr>
                <w:rFonts w:ascii="Cambria" w:hAnsi="Cambria"/>
                <w:b/>
                <w:sz w:val="18"/>
              </w:rPr>
            </w:pPr>
            <w:r>
              <w:rPr>
                <w:rFonts w:ascii="Cambria" w:hAnsi="Cambria"/>
                <w:b/>
                <w:w w:val="110"/>
                <w:sz w:val="18"/>
              </w:rPr>
              <w:t>Izvršenje</w:t>
            </w:r>
          </w:p>
        </w:tc>
      </w:tr>
    </w:tbl>
    <w:p>
      <w:pPr>
        <w:spacing w:after="0"/>
        <w:rPr>
          <w:rFonts w:ascii="Cambria" w:hAnsi="Cambria"/>
          <w:sz w:val="18"/>
        </w:rPr>
        <w:sectPr>
          <w:pgSz w:w="11910" w:h="16840"/>
          <w:pgMar w:header="0" w:footer="720" w:top="900" w:bottom="960" w:left="60" w:right="0"/>
        </w:sect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0"/>
        <w:gridCol w:w="3303"/>
        <w:gridCol w:w="3229"/>
        <w:gridCol w:w="1310"/>
        <w:gridCol w:w="1128"/>
      </w:tblGrid>
      <w:tr>
        <w:trPr>
          <w:trHeight w:val="479" w:hRule="atLeast"/>
        </w:trPr>
        <w:tc>
          <w:tcPr>
            <w:tcW w:w="1020" w:type="dxa"/>
            <w:tcBorders>
              <w:top w:val="nil"/>
            </w:tcBorders>
          </w:tcPr>
          <w:p>
            <w:pPr>
              <w:pStyle w:val="TableParagraph"/>
              <w:spacing w:before="121"/>
              <w:ind w:left="110"/>
              <w:rPr>
                <w:rFonts w:ascii="Cambria"/>
                <w:sz w:val="18"/>
              </w:rPr>
            </w:pPr>
            <w:r>
              <w:rPr>
                <w:rFonts w:ascii="Cambria"/>
                <w:w w:val="110"/>
                <w:sz w:val="18"/>
              </w:rPr>
              <w:t>A202010</w:t>
            </w:r>
          </w:p>
        </w:tc>
        <w:tc>
          <w:tcPr>
            <w:tcW w:w="3303" w:type="dxa"/>
            <w:tcBorders>
              <w:top w:val="nil"/>
            </w:tcBorders>
          </w:tcPr>
          <w:p>
            <w:pPr>
              <w:pStyle w:val="TableParagraph"/>
              <w:spacing w:before="16"/>
              <w:ind w:left="107" w:right="279"/>
              <w:rPr>
                <w:rFonts w:ascii="Cambria" w:hAnsi="Cambria"/>
                <w:sz w:val="18"/>
              </w:rPr>
            </w:pPr>
            <w:r>
              <w:rPr>
                <w:rFonts w:ascii="Cambria" w:hAnsi="Cambria"/>
                <w:w w:val="115"/>
                <w:sz w:val="18"/>
              </w:rPr>
              <w:t>Financiranje Zajednice sportskih udruga i sportskih društava</w:t>
            </w:r>
          </w:p>
        </w:tc>
        <w:tc>
          <w:tcPr>
            <w:tcW w:w="3229" w:type="dxa"/>
            <w:tcBorders>
              <w:top w:val="nil"/>
            </w:tcBorders>
          </w:tcPr>
          <w:p>
            <w:pPr>
              <w:pStyle w:val="TableParagraph"/>
              <w:spacing w:before="16"/>
              <w:ind w:left="107"/>
              <w:rPr>
                <w:rFonts w:ascii="Cambria" w:hAnsi="Cambria"/>
                <w:sz w:val="18"/>
              </w:rPr>
            </w:pPr>
            <w:r>
              <w:rPr>
                <w:rFonts w:ascii="Cambria" w:hAnsi="Cambria"/>
                <w:w w:val="115"/>
                <w:sz w:val="18"/>
              </w:rPr>
              <w:t>broj članova Zajednice sportskih udruga Grada Ozlja</w:t>
            </w:r>
          </w:p>
        </w:tc>
        <w:tc>
          <w:tcPr>
            <w:tcW w:w="1310" w:type="dxa"/>
            <w:tcBorders>
              <w:top w:val="nil"/>
            </w:tcBorders>
          </w:tcPr>
          <w:p>
            <w:pPr>
              <w:pStyle w:val="TableParagraph"/>
              <w:spacing w:before="121"/>
              <w:ind w:left="568"/>
              <w:rPr>
                <w:rFonts w:ascii="Cambria"/>
                <w:sz w:val="18"/>
              </w:rPr>
            </w:pPr>
            <w:r>
              <w:rPr>
                <w:rFonts w:ascii="Cambria"/>
                <w:w w:val="111"/>
                <w:sz w:val="18"/>
              </w:rPr>
              <w:t>9</w:t>
            </w:r>
          </w:p>
        </w:tc>
        <w:tc>
          <w:tcPr>
            <w:tcW w:w="1128" w:type="dxa"/>
            <w:tcBorders>
              <w:top w:val="nil"/>
            </w:tcBorders>
          </w:tcPr>
          <w:p>
            <w:pPr>
              <w:pStyle w:val="TableParagraph"/>
              <w:spacing w:before="121"/>
              <w:ind w:left="508"/>
              <w:rPr>
                <w:rFonts w:ascii="Cambria"/>
                <w:sz w:val="18"/>
              </w:rPr>
            </w:pPr>
            <w:r>
              <w:rPr>
                <w:rFonts w:ascii="Cambria"/>
                <w:w w:val="111"/>
                <w:sz w:val="18"/>
              </w:rPr>
              <w:t>9</w:t>
            </w:r>
          </w:p>
        </w:tc>
      </w:tr>
      <w:tr>
        <w:trPr>
          <w:trHeight w:val="480" w:hRule="atLeast"/>
        </w:trPr>
        <w:tc>
          <w:tcPr>
            <w:tcW w:w="1020" w:type="dxa"/>
          </w:tcPr>
          <w:p>
            <w:pPr>
              <w:pStyle w:val="TableParagraph"/>
              <w:spacing w:before="122"/>
              <w:ind w:left="110"/>
              <w:rPr>
                <w:rFonts w:ascii="Cambria"/>
                <w:sz w:val="18"/>
              </w:rPr>
            </w:pPr>
            <w:r>
              <w:rPr>
                <w:rFonts w:ascii="Cambria"/>
                <w:w w:val="110"/>
                <w:sz w:val="18"/>
              </w:rPr>
              <w:t>K202014</w:t>
            </w:r>
          </w:p>
        </w:tc>
        <w:tc>
          <w:tcPr>
            <w:tcW w:w="3303" w:type="dxa"/>
          </w:tcPr>
          <w:p>
            <w:pPr>
              <w:pStyle w:val="TableParagraph"/>
              <w:spacing w:before="122"/>
              <w:ind w:left="107"/>
              <w:rPr>
                <w:rFonts w:ascii="Cambria" w:hAnsi="Cambria"/>
                <w:sz w:val="18"/>
              </w:rPr>
            </w:pPr>
            <w:r>
              <w:rPr>
                <w:rFonts w:ascii="Cambria" w:hAnsi="Cambria"/>
                <w:w w:val="110"/>
                <w:sz w:val="18"/>
              </w:rPr>
              <w:t>Vježbalište na otvorenom</w:t>
            </w:r>
          </w:p>
        </w:tc>
        <w:tc>
          <w:tcPr>
            <w:tcW w:w="3229" w:type="dxa"/>
          </w:tcPr>
          <w:p>
            <w:pPr>
              <w:pStyle w:val="TableParagraph"/>
              <w:spacing w:before="122"/>
              <w:ind w:left="107"/>
              <w:rPr>
                <w:rFonts w:ascii="Cambria" w:hAnsi="Cambria"/>
                <w:sz w:val="18"/>
              </w:rPr>
            </w:pPr>
            <w:r>
              <w:rPr>
                <w:rFonts w:ascii="Cambria" w:hAnsi="Cambria"/>
                <w:w w:val="110"/>
                <w:sz w:val="18"/>
              </w:rPr>
              <w:t>broj izgrađenih vježbališta</w:t>
            </w:r>
          </w:p>
        </w:tc>
        <w:tc>
          <w:tcPr>
            <w:tcW w:w="1310" w:type="dxa"/>
          </w:tcPr>
          <w:p>
            <w:pPr>
              <w:pStyle w:val="TableParagraph"/>
              <w:spacing w:before="122"/>
              <w:ind w:left="568"/>
              <w:rPr>
                <w:rFonts w:ascii="Cambria"/>
                <w:sz w:val="18"/>
              </w:rPr>
            </w:pPr>
            <w:r>
              <w:rPr>
                <w:rFonts w:ascii="Cambria"/>
                <w:w w:val="111"/>
                <w:sz w:val="18"/>
              </w:rPr>
              <w:t>1</w:t>
            </w:r>
          </w:p>
        </w:tc>
        <w:tc>
          <w:tcPr>
            <w:tcW w:w="1128" w:type="dxa"/>
          </w:tcPr>
          <w:p>
            <w:pPr>
              <w:pStyle w:val="TableParagraph"/>
              <w:spacing w:before="122"/>
              <w:ind w:left="508"/>
              <w:rPr>
                <w:rFonts w:ascii="Cambria"/>
                <w:sz w:val="18"/>
              </w:rPr>
            </w:pPr>
            <w:r>
              <w:rPr>
                <w:rFonts w:ascii="Cambria"/>
                <w:w w:val="111"/>
                <w:sz w:val="18"/>
              </w:rPr>
              <w:t>0</w:t>
            </w:r>
          </w:p>
        </w:tc>
      </w:tr>
    </w:tbl>
    <w:p>
      <w:pPr>
        <w:pStyle w:val="BodyText"/>
        <w:spacing w:before="7"/>
        <w:rPr>
          <w:i/>
          <w:sz w:val="12"/>
        </w:rPr>
      </w:pPr>
    </w:p>
    <w:p>
      <w:pPr>
        <w:tabs>
          <w:tab w:pos="2539" w:val="left" w:leader="none"/>
          <w:tab w:pos="3342" w:val="left" w:leader="none"/>
          <w:tab w:pos="4524" w:val="left" w:leader="none"/>
          <w:tab w:pos="5810" w:val="left" w:leader="none"/>
          <w:tab w:pos="7696" w:val="left" w:leader="none"/>
          <w:tab w:pos="9261" w:val="left" w:leader="none"/>
          <w:tab w:pos="10576" w:val="left" w:leader="none"/>
        </w:tabs>
        <w:spacing w:before="99"/>
        <w:ind w:left="1356" w:right="987" w:firstLine="0"/>
        <w:jc w:val="left"/>
        <w:rPr>
          <w:sz w:val="22"/>
        </w:rPr>
      </w:pPr>
      <w:r>
        <w:rPr>
          <w:b/>
          <w:w w:val="110"/>
          <w:sz w:val="22"/>
        </w:rPr>
        <w:t>Program</w:t>
        <w:tab/>
        <w:t>3011</w:t>
        <w:tab/>
        <w:t>Program</w:t>
        <w:tab/>
        <w:t>poticanja</w:t>
        <w:tab/>
        <w:t>poljoprivredne</w:t>
        <w:tab/>
        <w:t>proizvodnje</w:t>
        <w:tab/>
      </w:r>
      <w:r>
        <w:rPr>
          <w:w w:val="110"/>
          <w:sz w:val="22"/>
        </w:rPr>
        <w:t>65.887,44</w:t>
        <w:tab/>
      </w:r>
      <w:r>
        <w:rPr>
          <w:spacing w:val="-11"/>
          <w:w w:val="110"/>
          <w:sz w:val="22"/>
        </w:rPr>
        <w:t>kn </w:t>
      </w:r>
      <w:r>
        <w:rPr>
          <w:w w:val="110"/>
          <w:sz w:val="22"/>
        </w:rPr>
        <w:t>(11,87%).</w:t>
      </w:r>
    </w:p>
    <w:p>
      <w:pPr>
        <w:pStyle w:val="BodyText"/>
        <w:spacing w:line="257" w:lineRule="exact"/>
        <w:ind w:left="1356"/>
      </w:pPr>
      <w:r>
        <w:rPr>
          <w:w w:val="115"/>
        </w:rPr>
        <w:t>Prema aktivnostima sredstva su utrošena na slijedeći način:</w:t>
      </w:r>
    </w:p>
    <w:p>
      <w:pPr>
        <w:pStyle w:val="ListParagraph"/>
        <w:numPr>
          <w:ilvl w:val="1"/>
          <w:numId w:val="9"/>
        </w:numPr>
        <w:tabs>
          <w:tab w:pos="1515" w:val="left" w:leader="none"/>
        </w:tabs>
        <w:spacing w:line="257" w:lineRule="exact" w:before="0" w:after="0"/>
        <w:ind w:left="1514" w:right="0" w:hanging="159"/>
        <w:jc w:val="left"/>
        <w:rPr>
          <w:sz w:val="22"/>
        </w:rPr>
      </w:pPr>
      <w:r>
        <w:rPr>
          <w:w w:val="110"/>
          <w:sz w:val="22"/>
        </w:rPr>
        <w:t>aktivnost Subvencije poljoprivrednicima 65.887,44 kn</w:t>
      </w:r>
      <w:r>
        <w:rPr>
          <w:spacing w:val="37"/>
          <w:w w:val="110"/>
          <w:sz w:val="22"/>
        </w:rPr>
        <w:t> </w:t>
      </w:r>
      <w:r>
        <w:rPr>
          <w:w w:val="110"/>
          <w:sz w:val="22"/>
        </w:rPr>
        <w:t>(13,18%)</w:t>
      </w:r>
    </w:p>
    <w:p>
      <w:pPr>
        <w:pStyle w:val="ListParagraph"/>
        <w:numPr>
          <w:ilvl w:val="1"/>
          <w:numId w:val="9"/>
        </w:numPr>
        <w:tabs>
          <w:tab w:pos="1568" w:val="left" w:leader="none"/>
        </w:tabs>
        <w:spacing w:line="240" w:lineRule="auto" w:before="1" w:after="0"/>
        <w:ind w:left="1356" w:right="1410" w:firstLine="0"/>
        <w:jc w:val="both"/>
        <w:rPr>
          <w:i/>
          <w:sz w:val="22"/>
        </w:rPr>
      </w:pPr>
      <w:r>
        <w:rPr>
          <w:w w:val="110"/>
          <w:sz w:val="22"/>
        </w:rPr>
        <w:t>aktivnost Projekt zaštite i revitalizacije autohtonih sorata vinove loze ozaljsko- vivodinskog vinogorja 0,00 kn (00,00%) – </w:t>
      </w:r>
      <w:r>
        <w:rPr>
          <w:i/>
          <w:w w:val="110"/>
          <w:sz w:val="22"/>
        </w:rPr>
        <w:t>Agronomski fakultet Zagreb, </w:t>
      </w:r>
      <w:r>
        <w:rPr>
          <w:i/>
          <w:spacing w:val="-3"/>
          <w:w w:val="110"/>
          <w:sz w:val="22"/>
        </w:rPr>
        <w:t>nije </w:t>
      </w:r>
      <w:r>
        <w:rPr>
          <w:i/>
          <w:w w:val="110"/>
          <w:sz w:val="22"/>
        </w:rPr>
        <w:t>potpisan </w:t>
      </w:r>
      <w:r>
        <w:rPr>
          <w:i/>
          <w:w w:val="110"/>
          <w:sz w:val="22"/>
        </w:rPr>
        <w:t>ugovor o realizaciji</w:t>
      </w:r>
      <w:r>
        <w:rPr>
          <w:i/>
          <w:spacing w:val="33"/>
          <w:w w:val="110"/>
          <w:sz w:val="22"/>
        </w:rPr>
        <w:t> </w:t>
      </w:r>
      <w:r>
        <w:rPr>
          <w:i/>
          <w:w w:val="110"/>
          <w:sz w:val="22"/>
        </w:rPr>
        <w:t>projekta</w:t>
      </w:r>
    </w:p>
    <w:p>
      <w:pPr>
        <w:pStyle w:val="ListParagraph"/>
        <w:numPr>
          <w:ilvl w:val="1"/>
          <w:numId w:val="9"/>
        </w:numPr>
        <w:tabs>
          <w:tab w:pos="1537" w:val="left" w:leader="none"/>
        </w:tabs>
        <w:spacing w:line="240" w:lineRule="auto" w:before="2" w:after="0"/>
        <w:ind w:left="1356" w:right="1413" w:firstLine="0"/>
        <w:jc w:val="both"/>
        <w:rPr>
          <w:i/>
          <w:sz w:val="22"/>
        </w:rPr>
      </w:pPr>
      <w:r>
        <w:rPr>
          <w:w w:val="115"/>
          <w:sz w:val="22"/>
        </w:rPr>
        <w:t>aktivnost Projekt održavanje travnjaka Natura 0,00 kn (0,00%) </w:t>
      </w:r>
      <w:r>
        <w:rPr>
          <w:i/>
          <w:w w:val="115"/>
          <w:sz w:val="22"/>
        </w:rPr>
        <w:t>– </w:t>
      </w:r>
      <w:r>
        <w:rPr>
          <w:i/>
          <w:w w:val="120"/>
          <w:sz w:val="22"/>
        </w:rPr>
        <w:t>JU </w:t>
      </w:r>
      <w:r>
        <w:rPr>
          <w:i/>
          <w:w w:val="115"/>
          <w:sz w:val="22"/>
        </w:rPr>
        <w:t>Park prirode </w:t>
      </w:r>
      <w:r>
        <w:rPr>
          <w:i/>
          <w:w w:val="115"/>
          <w:sz w:val="22"/>
        </w:rPr>
        <w:t>Žumberak -Samoborsko gorje, </w:t>
      </w:r>
      <w:r>
        <w:rPr>
          <w:i/>
          <w:spacing w:val="-3"/>
          <w:w w:val="115"/>
          <w:sz w:val="22"/>
        </w:rPr>
        <w:t>nije </w:t>
      </w:r>
      <w:r>
        <w:rPr>
          <w:i/>
          <w:w w:val="115"/>
          <w:sz w:val="22"/>
        </w:rPr>
        <w:t>potpisan ugovor o realizaciji</w:t>
      </w:r>
      <w:r>
        <w:rPr>
          <w:i/>
          <w:spacing w:val="29"/>
          <w:w w:val="115"/>
          <w:sz w:val="22"/>
        </w:rPr>
        <w:t> </w:t>
      </w:r>
      <w:r>
        <w:rPr>
          <w:i/>
          <w:w w:val="115"/>
          <w:sz w:val="22"/>
        </w:rPr>
        <w:t>projekta</w:t>
      </w:r>
    </w:p>
    <w:p>
      <w:pPr>
        <w:pStyle w:val="BodyText"/>
        <w:ind w:left="1356" w:right="937" w:firstLine="707"/>
        <w:jc w:val="both"/>
      </w:pPr>
      <w:r>
        <w:rPr>
          <w:b/>
          <w:w w:val="110"/>
        </w:rPr>
        <w:t>Opis i cilj programa: </w:t>
      </w:r>
      <w:r>
        <w:rPr>
          <w:w w:val="110"/>
        </w:rPr>
        <w:t>Programom se nastoji  unaprijediti  poljoprivredna  proizvodnja i potaknuti gospodarski razvoj na području grada. Osnovni cilj programa je razvoj konkurentnog i održivog gospodarstva-poljoprivredne proizvodnje i potaknuti gospodarski razvoj na području grada. Posebni ciljevi programa su opstanak seoskih gospodarstava, modernizacija njihove poljoprivredne  proizvodnje,  razvoj  seoskog  prostora</w:t>
      </w:r>
      <w:r>
        <w:rPr>
          <w:spacing w:val="18"/>
          <w:w w:val="110"/>
        </w:rPr>
        <w:t> </w:t>
      </w:r>
      <w:r>
        <w:rPr>
          <w:w w:val="110"/>
        </w:rPr>
        <w:t>i</w:t>
      </w:r>
      <w:r>
        <w:rPr>
          <w:spacing w:val="20"/>
          <w:w w:val="110"/>
        </w:rPr>
        <w:t> </w:t>
      </w:r>
      <w:r>
        <w:rPr>
          <w:w w:val="110"/>
        </w:rPr>
        <w:t>seoskog</w:t>
      </w:r>
      <w:r>
        <w:rPr>
          <w:spacing w:val="19"/>
          <w:w w:val="110"/>
        </w:rPr>
        <w:t> </w:t>
      </w:r>
      <w:r>
        <w:rPr>
          <w:w w:val="110"/>
        </w:rPr>
        <w:t>turizma</w:t>
      </w:r>
      <w:r>
        <w:rPr>
          <w:spacing w:val="19"/>
          <w:w w:val="110"/>
        </w:rPr>
        <w:t> </w:t>
      </w:r>
      <w:r>
        <w:rPr>
          <w:w w:val="110"/>
        </w:rPr>
        <w:t>te</w:t>
      </w:r>
      <w:r>
        <w:rPr>
          <w:spacing w:val="22"/>
          <w:w w:val="110"/>
        </w:rPr>
        <w:t> </w:t>
      </w:r>
      <w:r>
        <w:rPr>
          <w:w w:val="110"/>
        </w:rPr>
        <w:t>poticanje</w:t>
      </w:r>
      <w:r>
        <w:rPr>
          <w:spacing w:val="21"/>
          <w:w w:val="110"/>
        </w:rPr>
        <w:t> </w:t>
      </w:r>
      <w:r>
        <w:rPr>
          <w:w w:val="110"/>
        </w:rPr>
        <w:t>poljoprivredne</w:t>
      </w:r>
      <w:r>
        <w:rPr>
          <w:spacing w:val="21"/>
          <w:w w:val="110"/>
        </w:rPr>
        <w:t> </w:t>
      </w:r>
      <w:r>
        <w:rPr>
          <w:w w:val="110"/>
        </w:rPr>
        <w:t>proizvodnje</w:t>
      </w:r>
      <w:r>
        <w:rPr>
          <w:spacing w:val="23"/>
          <w:w w:val="110"/>
        </w:rPr>
        <w:t> </w:t>
      </w:r>
      <w:r>
        <w:rPr>
          <w:w w:val="110"/>
        </w:rPr>
        <w:t>u</w:t>
      </w:r>
      <w:r>
        <w:rPr>
          <w:spacing w:val="19"/>
          <w:w w:val="110"/>
        </w:rPr>
        <w:t> </w:t>
      </w:r>
      <w:r>
        <w:rPr>
          <w:w w:val="110"/>
        </w:rPr>
        <w:t>Gradu.</w:t>
      </w:r>
    </w:p>
    <w:p>
      <w:pPr>
        <w:pStyle w:val="Heading1"/>
        <w:spacing w:line="257" w:lineRule="exact" w:before="3"/>
      </w:pPr>
      <w:r>
        <w:rPr>
          <w:w w:val="115"/>
        </w:rPr>
        <w:t>Pokazatelji uspješnosti:</w:t>
      </w:r>
    </w:p>
    <w:p>
      <w:pPr>
        <w:pStyle w:val="ListParagraph"/>
        <w:numPr>
          <w:ilvl w:val="1"/>
          <w:numId w:val="9"/>
        </w:numPr>
        <w:tabs>
          <w:tab w:pos="1511" w:val="left" w:leader="none"/>
        </w:tabs>
        <w:spacing w:line="257" w:lineRule="exact" w:before="0" w:after="0"/>
        <w:ind w:left="1510" w:right="0" w:hanging="160"/>
        <w:jc w:val="left"/>
        <w:rPr>
          <w:sz w:val="22"/>
        </w:rPr>
      </w:pPr>
      <w:r>
        <w:rPr>
          <w:w w:val="110"/>
          <w:sz w:val="22"/>
        </w:rPr>
        <w:t>broj odobrenih</w:t>
      </w:r>
      <w:r>
        <w:rPr>
          <w:spacing w:val="30"/>
          <w:w w:val="110"/>
          <w:sz w:val="22"/>
        </w:rPr>
        <w:t> </w:t>
      </w:r>
      <w:r>
        <w:rPr>
          <w:w w:val="110"/>
          <w:sz w:val="22"/>
        </w:rPr>
        <w:t>potpora</w:t>
      </w:r>
    </w:p>
    <w:p>
      <w:pPr>
        <w:pStyle w:val="ListParagraph"/>
        <w:numPr>
          <w:ilvl w:val="1"/>
          <w:numId w:val="9"/>
        </w:numPr>
        <w:tabs>
          <w:tab w:pos="1511" w:val="left" w:leader="none"/>
        </w:tabs>
        <w:spacing w:line="240" w:lineRule="auto" w:before="2" w:after="0"/>
        <w:ind w:left="1510" w:right="0" w:hanging="160"/>
        <w:jc w:val="left"/>
        <w:rPr>
          <w:sz w:val="22"/>
        </w:rPr>
      </w:pPr>
      <w:r>
        <w:rPr>
          <w:w w:val="110"/>
          <w:sz w:val="22"/>
        </w:rPr>
        <w:t>broj sufinanciranih projekata iz područja</w:t>
      </w:r>
      <w:r>
        <w:rPr>
          <w:spacing w:val="29"/>
          <w:w w:val="110"/>
          <w:sz w:val="22"/>
        </w:rPr>
        <w:t> </w:t>
      </w:r>
      <w:r>
        <w:rPr>
          <w:w w:val="110"/>
          <w:sz w:val="22"/>
        </w:rPr>
        <w:t>poljoprivrede</w:t>
      </w:r>
    </w:p>
    <w:p>
      <w:pPr>
        <w:pStyle w:val="ListParagraph"/>
        <w:numPr>
          <w:ilvl w:val="1"/>
          <w:numId w:val="9"/>
        </w:numPr>
        <w:tabs>
          <w:tab w:pos="1515" w:val="left" w:leader="none"/>
        </w:tabs>
        <w:spacing w:line="257" w:lineRule="exact" w:before="1" w:after="0"/>
        <w:ind w:left="1514" w:right="0" w:hanging="159"/>
        <w:jc w:val="left"/>
        <w:rPr>
          <w:sz w:val="22"/>
        </w:rPr>
      </w:pPr>
      <w:r>
        <w:rPr>
          <w:w w:val="115"/>
          <w:sz w:val="22"/>
        </w:rPr>
        <w:t>broj održavanih</w:t>
      </w:r>
      <w:r>
        <w:rPr>
          <w:spacing w:val="27"/>
          <w:w w:val="115"/>
          <w:sz w:val="22"/>
        </w:rPr>
        <w:t> </w:t>
      </w:r>
      <w:r>
        <w:rPr>
          <w:w w:val="115"/>
          <w:sz w:val="22"/>
        </w:rPr>
        <w:t>travnjaka.</w:t>
      </w:r>
    </w:p>
    <w:p>
      <w:pPr>
        <w:spacing w:line="257" w:lineRule="exact" w:before="0"/>
        <w:ind w:left="1356" w:right="0" w:firstLine="0"/>
        <w:jc w:val="left"/>
        <w:rPr>
          <w:i/>
          <w:sz w:val="22"/>
        </w:rPr>
      </w:pPr>
      <w:r>
        <w:rPr>
          <w:i/>
          <w:w w:val="115"/>
          <w:sz w:val="22"/>
        </w:rPr>
        <w:t>Odsjek zadužen za realizaciju - Odsjek za proračun, financije i gospodarstvo</w:t>
      </w:r>
    </w:p>
    <w:p>
      <w:pPr>
        <w:pStyle w:val="BodyText"/>
        <w:spacing w:before="3"/>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0"/>
        <w:gridCol w:w="3264"/>
        <w:gridCol w:w="3171"/>
        <w:gridCol w:w="1310"/>
        <w:gridCol w:w="1128"/>
      </w:tblGrid>
      <w:tr>
        <w:trPr>
          <w:trHeight w:val="438" w:hRule="atLeast"/>
        </w:trPr>
        <w:tc>
          <w:tcPr>
            <w:tcW w:w="1010" w:type="dxa"/>
          </w:tcPr>
          <w:p>
            <w:pPr>
              <w:pStyle w:val="TableParagraph"/>
              <w:spacing w:before="114"/>
              <w:ind w:left="110"/>
              <w:rPr>
                <w:rFonts w:ascii="Cambria"/>
                <w:b/>
                <w:i/>
                <w:sz w:val="18"/>
              </w:rPr>
            </w:pPr>
            <w:r>
              <w:rPr>
                <w:rFonts w:ascii="Cambria"/>
                <w:b/>
                <w:i/>
                <w:w w:val="115"/>
                <w:sz w:val="18"/>
              </w:rPr>
              <w:t>P3011</w:t>
            </w:r>
          </w:p>
        </w:tc>
        <w:tc>
          <w:tcPr>
            <w:tcW w:w="3264" w:type="dxa"/>
          </w:tcPr>
          <w:p>
            <w:pPr>
              <w:pStyle w:val="TableParagraph"/>
              <w:spacing w:line="210" w:lineRule="atLeast"/>
              <w:ind w:left="108" w:right="127"/>
              <w:rPr>
                <w:rFonts w:ascii="Cambria"/>
                <w:b/>
                <w:i/>
                <w:sz w:val="18"/>
              </w:rPr>
            </w:pPr>
            <w:r>
              <w:rPr>
                <w:rFonts w:ascii="Cambria"/>
                <w:b/>
                <w:i/>
                <w:w w:val="115"/>
                <w:sz w:val="18"/>
              </w:rPr>
              <w:t>Program poticanja </w:t>
            </w:r>
            <w:r>
              <w:rPr>
                <w:rFonts w:ascii="Cambria"/>
                <w:b/>
                <w:i/>
                <w:w w:val="115"/>
                <w:sz w:val="18"/>
              </w:rPr>
              <w:t>poljoprivredne proizvodnje</w:t>
            </w:r>
          </w:p>
        </w:tc>
        <w:tc>
          <w:tcPr>
            <w:tcW w:w="3171" w:type="dxa"/>
          </w:tcPr>
          <w:p>
            <w:pPr>
              <w:pStyle w:val="TableParagraph"/>
              <w:rPr>
                <w:rFonts w:ascii="Times New Roman"/>
                <w:sz w:val="20"/>
              </w:rPr>
            </w:pPr>
          </w:p>
        </w:tc>
        <w:tc>
          <w:tcPr>
            <w:tcW w:w="1310" w:type="dxa"/>
          </w:tcPr>
          <w:p>
            <w:pPr>
              <w:pStyle w:val="TableParagraph"/>
              <w:spacing w:before="114"/>
              <w:ind w:left="154" w:right="83"/>
              <w:jc w:val="center"/>
              <w:rPr>
                <w:rFonts w:ascii="Cambria"/>
                <w:b/>
                <w:sz w:val="18"/>
              </w:rPr>
            </w:pPr>
            <w:r>
              <w:rPr>
                <w:rFonts w:ascii="Cambria"/>
                <w:b/>
                <w:w w:val="110"/>
                <w:sz w:val="18"/>
              </w:rPr>
              <w:t>Pokazatelji</w:t>
            </w:r>
          </w:p>
        </w:tc>
        <w:tc>
          <w:tcPr>
            <w:tcW w:w="1128" w:type="dxa"/>
          </w:tcPr>
          <w:p>
            <w:pPr>
              <w:pStyle w:val="TableParagraph"/>
              <w:spacing w:before="114"/>
              <w:ind w:left="92" w:right="138"/>
              <w:jc w:val="center"/>
              <w:rPr>
                <w:rFonts w:ascii="Cambria" w:hAnsi="Cambria"/>
                <w:b/>
                <w:sz w:val="18"/>
              </w:rPr>
            </w:pPr>
            <w:r>
              <w:rPr>
                <w:rFonts w:ascii="Cambria" w:hAnsi="Cambria"/>
                <w:b/>
                <w:w w:val="110"/>
                <w:sz w:val="18"/>
              </w:rPr>
              <w:t>Izvršenje</w:t>
            </w:r>
          </w:p>
        </w:tc>
      </w:tr>
      <w:tr>
        <w:trPr>
          <w:trHeight w:val="244" w:hRule="atLeast"/>
        </w:trPr>
        <w:tc>
          <w:tcPr>
            <w:tcW w:w="1010" w:type="dxa"/>
          </w:tcPr>
          <w:p>
            <w:pPr>
              <w:pStyle w:val="TableParagraph"/>
              <w:spacing w:before="13"/>
              <w:ind w:left="110"/>
              <w:rPr>
                <w:rFonts w:ascii="Cambria"/>
                <w:sz w:val="18"/>
              </w:rPr>
            </w:pPr>
            <w:r>
              <w:rPr>
                <w:rFonts w:ascii="Cambria"/>
                <w:w w:val="110"/>
                <w:sz w:val="18"/>
              </w:rPr>
              <w:t>A301110</w:t>
            </w:r>
          </w:p>
        </w:tc>
        <w:tc>
          <w:tcPr>
            <w:tcW w:w="3264" w:type="dxa"/>
          </w:tcPr>
          <w:p>
            <w:pPr>
              <w:pStyle w:val="TableParagraph"/>
              <w:spacing w:before="13"/>
              <w:ind w:left="108"/>
              <w:rPr>
                <w:rFonts w:ascii="Cambria"/>
                <w:sz w:val="18"/>
              </w:rPr>
            </w:pPr>
            <w:r>
              <w:rPr>
                <w:rFonts w:ascii="Cambria"/>
                <w:w w:val="110"/>
                <w:sz w:val="18"/>
              </w:rPr>
              <w:t>Subvencije poljoprivrednicima</w:t>
            </w:r>
          </w:p>
        </w:tc>
        <w:tc>
          <w:tcPr>
            <w:tcW w:w="3171" w:type="dxa"/>
          </w:tcPr>
          <w:p>
            <w:pPr>
              <w:pStyle w:val="TableParagraph"/>
              <w:spacing w:before="13"/>
              <w:ind w:left="108"/>
              <w:rPr>
                <w:rFonts w:ascii="Cambria"/>
                <w:sz w:val="18"/>
              </w:rPr>
            </w:pPr>
            <w:r>
              <w:rPr>
                <w:rFonts w:ascii="Cambria"/>
                <w:w w:val="110"/>
                <w:sz w:val="18"/>
              </w:rPr>
              <w:t>broj odobrenih potpora</w:t>
            </w:r>
          </w:p>
        </w:tc>
        <w:tc>
          <w:tcPr>
            <w:tcW w:w="1310" w:type="dxa"/>
          </w:tcPr>
          <w:p>
            <w:pPr>
              <w:pStyle w:val="TableParagraph"/>
              <w:spacing w:before="13"/>
              <w:ind w:left="100" w:right="85"/>
              <w:jc w:val="center"/>
              <w:rPr>
                <w:rFonts w:ascii="Cambria"/>
                <w:sz w:val="18"/>
              </w:rPr>
            </w:pPr>
            <w:r>
              <w:rPr>
                <w:rFonts w:ascii="Cambria"/>
                <w:w w:val="110"/>
                <w:sz w:val="18"/>
              </w:rPr>
              <w:t>300</w:t>
            </w:r>
          </w:p>
        </w:tc>
        <w:tc>
          <w:tcPr>
            <w:tcW w:w="1128" w:type="dxa"/>
          </w:tcPr>
          <w:p>
            <w:pPr>
              <w:pStyle w:val="TableParagraph"/>
              <w:spacing w:before="13"/>
              <w:ind w:left="92" w:right="79"/>
              <w:jc w:val="center"/>
              <w:rPr>
                <w:rFonts w:ascii="Cambria"/>
                <w:sz w:val="18"/>
              </w:rPr>
            </w:pPr>
            <w:r>
              <w:rPr>
                <w:rFonts w:ascii="Cambria"/>
                <w:w w:val="110"/>
                <w:sz w:val="18"/>
              </w:rPr>
              <w:t>20</w:t>
            </w:r>
          </w:p>
        </w:tc>
      </w:tr>
      <w:tr>
        <w:trPr>
          <w:trHeight w:val="777" w:hRule="atLeast"/>
        </w:trPr>
        <w:tc>
          <w:tcPr>
            <w:tcW w:w="1010" w:type="dxa"/>
          </w:tcPr>
          <w:p>
            <w:pPr>
              <w:pStyle w:val="TableParagraph"/>
              <w:spacing w:before="10"/>
              <w:rPr>
                <w:rFonts w:ascii="Cambria"/>
                <w:i/>
                <w:sz w:val="23"/>
              </w:rPr>
            </w:pPr>
          </w:p>
          <w:p>
            <w:pPr>
              <w:pStyle w:val="TableParagraph"/>
              <w:ind w:left="110"/>
              <w:rPr>
                <w:rFonts w:ascii="Cambria"/>
                <w:sz w:val="18"/>
              </w:rPr>
            </w:pPr>
            <w:r>
              <w:rPr>
                <w:rFonts w:ascii="Cambria"/>
                <w:w w:val="110"/>
                <w:sz w:val="18"/>
              </w:rPr>
              <w:t>A301113</w:t>
            </w:r>
          </w:p>
        </w:tc>
        <w:tc>
          <w:tcPr>
            <w:tcW w:w="3264" w:type="dxa"/>
          </w:tcPr>
          <w:p>
            <w:pPr>
              <w:pStyle w:val="TableParagraph"/>
              <w:spacing w:before="68"/>
              <w:ind w:left="108" w:right="642"/>
              <w:jc w:val="both"/>
              <w:rPr>
                <w:rFonts w:ascii="Cambria" w:hAnsi="Cambria"/>
                <w:sz w:val="18"/>
              </w:rPr>
            </w:pPr>
            <w:r>
              <w:rPr>
                <w:rFonts w:ascii="Cambria" w:hAnsi="Cambria"/>
                <w:w w:val="110"/>
                <w:sz w:val="18"/>
              </w:rPr>
              <w:t>Projekt zaštite i revitalizacije autohtonih sorta vinove loze ozaljsko-vivodinskog kraja</w:t>
            </w:r>
          </w:p>
        </w:tc>
        <w:tc>
          <w:tcPr>
            <w:tcW w:w="3171" w:type="dxa"/>
          </w:tcPr>
          <w:p>
            <w:pPr>
              <w:pStyle w:val="TableParagraph"/>
              <w:spacing w:before="10"/>
              <w:rPr>
                <w:rFonts w:ascii="Cambria"/>
                <w:i/>
                <w:sz w:val="23"/>
              </w:rPr>
            </w:pPr>
          </w:p>
          <w:p>
            <w:pPr>
              <w:pStyle w:val="TableParagraph"/>
              <w:ind w:left="108"/>
              <w:rPr>
                <w:rFonts w:ascii="Cambria"/>
                <w:sz w:val="18"/>
              </w:rPr>
            </w:pPr>
            <w:r>
              <w:rPr>
                <w:rFonts w:ascii="Cambria"/>
                <w:w w:val="110"/>
                <w:sz w:val="18"/>
              </w:rPr>
              <w:t>broj sufinanciranih projekata</w:t>
            </w:r>
          </w:p>
        </w:tc>
        <w:tc>
          <w:tcPr>
            <w:tcW w:w="1310" w:type="dxa"/>
          </w:tcPr>
          <w:p>
            <w:pPr>
              <w:pStyle w:val="TableParagraph"/>
              <w:spacing w:before="10"/>
              <w:rPr>
                <w:rFonts w:ascii="Cambria"/>
                <w:i/>
                <w:sz w:val="23"/>
              </w:rPr>
            </w:pPr>
          </w:p>
          <w:p>
            <w:pPr>
              <w:pStyle w:val="TableParagraph"/>
              <w:ind w:left="9"/>
              <w:jc w:val="center"/>
              <w:rPr>
                <w:rFonts w:ascii="Cambria"/>
                <w:sz w:val="18"/>
              </w:rPr>
            </w:pPr>
            <w:r>
              <w:rPr>
                <w:rFonts w:ascii="Cambria"/>
                <w:w w:val="111"/>
                <w:sz w:val="18"/>
              </w:rPr>
              <w:t>1</w:t>
            </w:r>
          </w:p>
        </w:tc>
        <w:tc>
          <w:tcPr>
            <w:tcW w:w="1128" w:type="dxa"/>
          </w:tcPr>
          <w:p>
            <w:pPr>
              <w:pStyle w:val="TableParagraph"/>
              <w:spacing w:before="10"/>
              <w:rPr>
                <w:rFonts w:ascii="Cambria"/>
                <w:i/>
                <w:sz w:val="23"/>
              </w:rPr>
            </w:pPr>
          </w:p>
          <w:p>
            <w:pPr>
              <w:pStyle w:val="TableParagraph"/>
              <w:ind w:left="9"/>
              <w:jc w:val="center"/>
              <w:rPr>
                <w:rFonts w:ascii="Cambria"/>
                <w:sz w:val="18"/>
              </w:rPr>
            </w:pPr>
            <w:r>
              <w:rPr>
                <w:rFonts w:ascii="Cambria"/>
                <w:w w:val="111"/>
                <w:sz w:val="18"/>
              </w:rPr>
              <w:t>0</w:t>
            </w:r>
          </w:p>
        </w:tc>
      </w:tr>
      <w:tr>
        <w:trPr>
          <w:trHeight w:val="465" w:hRule="atLeast"/>
        </w:trPr>
        <w:tc>
          <w:tcPr>
            <w:tcW w:w="1010" w:type="dxa"/>
          </w:tcPr>
          <w:p>
            <w:pPr>
              <w:pStyle w:val="TableParagraph"/>
              <w:spacing w:before="124"/>
              <w:ind w:left="110"/>
              <w:rPr>
                <w:rFonts w:ascii="Cambria"/>
                <w:sz w:val="18"/>
              </w:rPr>
            </w:pPr>
            <w:r>
              <w:rPr>
                <w:rFonts w:ascii="Cambria"/>
                <w:w w:val="110"/>
                <w:sz w:val="18"/>
              </w:rPr>
              <w:t>A301114</w:t>
            </w:r>
          </w:p>
        </w:tc>
        <w:tc>
          <w:tcPr>
            <w:tcW w:w="3264" w:type="dxa"/>
          </w:tcPr>
          <w:p>
            <w:pPr>
              <w:pStyle w:val="TableParagraph"/>
              <w:spacing w:before="18"/>
              <w:ind w:left="108" w:right="127"/>
              <w:rPr>
                <w:rFonts w:ascii="Cambria" w:hAnsi="Cambria"/>
                <w:sz w:val="18"/>
              </w:rPr>
            </w:pPr>
            <w:r>
              <w:rPr>
                <w:rFonts w:ascii="Cambria" w:hAnsi="Cambria"/>
                <w:w w:val="110"/>
                <w:sz w:val="18"/>
              </w:rPr>
              <w:t>Projekt održavanje travnjaka Natura 2000</w:t>
            </w:r>
          </w:p>
        </w:tc>
        <w:tc>
          <w:tcPr>
            <w:tcW w:w="3171" w:type="dxa"/>
          </w:tcPr>
          <w:p>
            <w:pPr>
              <w:pStyle w:val="TableParagraph"/>
              <w:spacing w:before="124"/>
              <w:ind w:left="108"/>
              <w:rPr>
                <w:rFonts w:ascii="Cambria" w:hAnsi="Cambria"/>
                <w:sz w:val="18"/>
              </w:rPr>
            </w:pPr>
            <w:r>
              <w:rPr>
                <w:rFonts w:ascii="Cambria" w:hAnsi="Cambria"/>
                <w:w w:val="110"/>
                <w:sz w:val="18"/>
              </w:rPr>
              <w:t>broj održavanih travnjaka</w:t>
            </w:r>
          </w:p>
        </w:tc>
        <w:tc>
          <w:tcPr>
            <w:tcW w:w="1310" w:type="dxa"/>
          </w:tcPr>
          <w:p>
            <w:pPr>
              <w:pStyle w:val="TableParagraph"/>
              <w:spacing w:before="124"/>
              <w:ind w:left="97" w:right="85"/>
              <w:jc w:val="center"/>
              <w:rPr>
                <w:rFonts w:ascii="Cambria"/>
                <w:sz w:val="18"/>
              </w:rPr>
            </w:pPr>
            <w:r>
              <w:rPr>
                <w:rFonts w:ascii="Cambria"/>
                <w:w w:val="110"/>
                <w:sz w:val="18"/>
              </w:rPr>
              <w:t>15</w:t>
            </w:r>
          </w:p>
        </w:tc>
        <w:tc>
          <w:tcPr>
            <w:tcW w:w="1128" w:type="dxa"/>
          </w:tcPr>
          <w:p>
            <w:pPr>
              <w:pStyle w:val="TableParagraph"/>
              <w:spacing w:before="124"/>
              <w:ind w:left="9"/>
              <w:jc w:val="center"/>
              <w:rPr>
                <w:rFonts w:ascii="Cambria"/>
                <w:sz w:val="18"/>
              </w:rPr>
            </w:pPr>
            <w:r>
              <w:rPr>
                <w:rFonts w:ascii="Cambria"/>
                <w:w w:val="111"/>
                <w:sz w:val="18"/>
              </w:rPr>
              <w:t>0</w:t>
            </w:r>
          </w:p>
        </w:tc>
      </w:tr>
    </w:tbl>
    <w:p>
      <w:pPr>
        <w:pStyle w:val="BodyText"/>
        <w:rPr>
          <w:i/>
          <w:sz w:val="26"/>
        </w:rPr>
      </w:pPr>
    </w:p>
    <w:p>
      <w:pPr>
        <w:spacing w:before="211"/>
        <w:ind w:left="1356" w:right="986" w:firstLine="0"/>
        <w:jc w:val="both"/>
        <w:rPr>
          <w:sz w:val="22"/>
        </w:rPr>
      </w:pPr>
      <w:r>
        <w:rPr>
          <w:b/>
          <w:w w:val="115"/>
          <w:sz w:val="22"/>
        </w:rPr>
        <w:t>Program</w:t>
      </w:r>
      <w:r>
        <w:rPr>
          <w:b/>
          <w:spacing w:val="-8"/>
          <w:w w:val="115"/>
          <w:sz w:val="22"/>
        </w:rPr>
        <w:t> </w:t>
      </w:r>
      <w:r>
        <w:rPr>
          <w:b/>
          <w:w w:val="115"/>
          <w:sz w:val="22"/>
        </w:rPr>
        <w:t>3012.</w:t>
      </w:r>
      <w:r>
        <w:rPr>
          <w:b/>
          <w:spacing w:val="-8"/>
          <w:w w:val="115"/>
          <w:sz w:val="22"/>
        </w:rPr>
        <w:t> </w:t>
      </w:r>
      <w:r>
        <w:rPr>
          <w:b/>
          <w:w w:val="115"/>
          <w:sz w:val="22"/>
        </w:rPr>
        <w:t>Program</w:t>
      </w:r>
      <w:r>
        <w:rPr>
          <w:b/>
          <w:spacing w:val="-7"/>
          <w:w w:val="115"/>
          <w:sz w:val="22"/>
        </w:rPr>
        <w:t> </w:t>
      </w:r>
      <w:r>
        <w:rPr>
          <w:b/>
          <w:w w:val="115"/>
          <w:sz w:val="22"/>
        </w:rPr>
        <w:t>organiziranja</w:t>
      </w:r>
      <w:r>
        <w:rPr>
          <w:b/>
          <w:spacing w:val="-8"/>
          <w:w w:val="115"/>
          <w:sz w:val="22"/>
        </w:rPr>
        <w:t> </w:t>
      </w:r>
      <w:r>
        <w:rPr>
          <w:b/>
          <w:w w:val="115"/>
          <w:sz w:val="22"/>
        </w:rPr>
        <w:t>i</w:t>
      </w:r>
      <w:r>
        <w:rPr>
          <w:b/>
          <w:spacing w:val="-8"/>
          <w:w w:val="115"/>
          <w:sz w:val="22"/>
        </w:rPr>
        <w:t> </w:t>
      </w:r>
      <w:r>
        <w:rPr>
          <w:b/>
          <w:w w:val="115"/>
          <w:sz w:val="22"/>
        </w:rPr>
        <w:t>provođenja</w:t>
      </w:r>
      <w:r>
        <w:rPr>
          <w:b/>
          <w:spacing w:val="-8"/>
          <w:w w:val="115"/>
          <w:sz w:val="22"/>
        </w:rPr>
        <w:t> </w:t>
      </w:r>
      <w:r>
        <w:rPr>
          <w:b/>
          <w:w w:val="115"/>
          <w:sz w:val="22"/>
        </w:rPr>
        <w:t>zaštite</w:t>
      </w:r>
      <w:r>
        <w:rPr>
          <w:b/>
          <w:spacing w:val="-8"/>
          <w:w w:val="115"/>
          <w:sz w:val="22"/>
        </w:rPr>
        <w:t> </w:t>
      </w:r>
      <w:r>
        <w:rPr>
          <w:b/>
          <w:w w:val="115"/>
          <w:sz w:val="22"/>
        </w:rPr>
        <w:t>i</w:t>
      </w:r>
      <w:r>
        <w:rPr>
          <w:b/>
          <w:spacing w:val="-8"/>
          <w:w w:val="115"/>
          <w:sz w:val="22"/>
        </w:rPr>
        <w:t> </w:t>
      </w:r>
      <w:r>
        <w:rPr>
          <w:b/>
          <w:w w:val="115"/>
          <w:sz w:val="22"/>
        </w:rPr>
        <w:t>spašavanja</w:t>
      </w:r>
      <w:r>
        <w:rPr>
          <w:b/>
          <w:spacing w:val="-10"/>
          <w:w w:val="115"/>
          <w:sz w:val="22"/>
        </w:rPr>
        <w:t> </w:t>
      </w:r>
      <w:r>
        <w:rPr>
          <w:w w:val="115"/>
          <w:sz w:val="22"/>
        </w:rPr>
        <w:t>izvršen</w:t>
      </w:r>
      <w:r>
        <w:rPr>
          <w:spacing w:val="-10"/>
          <w:w w:val="115"/>
          <w:sz w:val="22"/>
        </w:rPr>
        <w:t> </w:t>
      </w:r>
      <w:r>
        <w:rPr>
          <w:w w:val="115"/>
          <w:sz w:val="22"/>
        </w:rPr>
        <w:t>je</w:t>
      </w:r>
      <w:r>
        <w:rPr>
          <w:spacing w:val="-11"/>
          <w:w w:val="115"/>
          <w:sz w:val="22"/>
        </w:rPr>
        <w:t> </w:t>
      </w:r>
      <w:r>
        <w:rPr>
          <w:w w:val="115"/>
          <w:sz w:val="22"/>
        </w:rPr>
        <w:t>u iznosu od 56.125,00 kn (89,09%). Prema aktivnostima sredstva su utrošena na slijedeći način:</w:t>
      </w:r>
    </w:p>
    <w:p>
      <w:pPr>
        <w:spacing w:before="0"/>
        <w:ind w:left="1356" w:right="1417" w:firstLine="0"/>
        <w:jc w:val="both"/>
        <w:rPr>
          <w:i/>
          <w:sz w:val="22"/>
        </w:rPr>
      </w:pPr>
      <w:r>
        <w:rPr>
          <w:w w:val="115"/>
          <w:sz w:val="22"/>
        </w:rPr>
        <w:t>-aktivnost Civilna zaštita 6.125,00 kn (47,12%), </w:t>
      </w:r>
      <w:r>
        <w:rPr>
          <w:i/>
          <w:w w:val="115"/>
          <w:sz w:val="22"/>
        </w:rPr>
        <w:t>procjena rizika i plan djelovanja </w:t>
      </w:r>
      <w:r>
        <w:rPr>
          <w:i/>
          <w:w w:val="115"/>
          <w:sz w:val="22"/>
        </w:rPr>
        <w:t>civilne zaštite</w:t>
      </w:r>
    </w:p>
    <w:p>
      <w:pPr>
        <w:pStyle w:val="BodyText"/>
        <w:spacing w:before="1"/>
        <w:ind w:left="1356" w:right="1415"/>
        <w:jc w:val="both"/>
      </w:pPr>
      <w:r>
        <w:rPr>
          <w:w w:val="115"/>
        </w:rPr>
        <w:t>-aktivnost Gorska službe spašavanja 50.000,00 kn (100,00%), godišnje aktivnosti HGSS-a.</w:t>
      </w:r>
    </w:p>
    <w:p>
      <w:pPr>
        <w:pStyle w:val="BodyText"/>
        <w:spacing w:before="1"/>
        <w:ind w:left="1356" w:right="936" w:firstLine="568"/>
        <w:jc w:val="both"/>
      </w:pPr>
      <w:r>
        <w:rPr>
          <w:b/>
          <w:w w:val="110"/>
        </w:rPr>
        <w:t>Opis i cilj programa - </w:t>
      </w:r>
      <w:r>
        <w:rPr>
          <w:w w:val="110"/>
        </w:rPr>
        <w:t>Program obuhvaća aktivnosti u području civilne zaštite i spašavanja i to aktivnosti stožera zaštite i spašavanja, zapovjedništva civilne zaštite, postrojbi civilne zaštite te aktivnosti Gorske službe spašavanja. Osnovni cilj programa je unapređenje kvalitete života. Posebni cilj programa je daljnje razvijanje sustava zaštite i spašavanja i poboljšanje uvjeta rada Gorske službe spašavanja.</w:t>
      </w:r>
    </w:p>
    <w:p>
      <w:pPr>
        <w:pStyle w:val="Heading1"/>
        <w:spacing w:before="2"/>
        <w:ind w:left="1896"/>
      </w:pPr>
      <w:r>
        <w:rPr>
          <w:w w:val="115"/>
        </w:rPr>
        <w:t>Pokazatelji uspješnosti:</w:t>
      </w:r>
    </w:p>
    <w:p>
      <w:pPr>
        <w:pStyle w:val="ListParagraph"/>
        <w:numPr>
          <w:ilvl w:val="1"/>
          <w:numId w:val="9"/>
        </w:numPr>
        <w:tabs>
          <w:tab w:pos="1609" w:val="left" w:leader="none"/>
        </w:tabs>
        <w:spacing w:line="240" w:lineRule="auto" w:before="1" w:after="0"/>
        <w:ind w:left="1356" w:right="937" w:firstLine="0"/>
        <w:jc w:val="both"/>
        <w:rPr>
          <w:sz w:val="22"/>
        </w:rPr>
      </w:pPr>
      <w:r>
        <w:rPr>
          <w:w w:val="110"/>
          <w:sz w:val="22"/>
        </w:rPr>
        <w:t>usklađenost općih akata Grada iz područja zaštite i  spašavanja  sa  zakonskim  odredbama (dokumenti iz područja civilne zaštite)-broj</w:t>
      </w:r>
      <w:r>
        <w:rPr>
          <w:spacing w:val="1"/>
          <w:w w:val="110"/>
          <w:sz w:val="22"/>
        </w:rPr>
        <w:t> </w:t>
      </w:r>
      <w:r>
        <w:rPr>
          <w:w w:val="110"/>
          <w:sz w:val="22"/>
        </w:rPr>
        <w:t>dokumenata</w:t>
      </w:r>
    </w:p>
    <w:p>
      <w:pPr>
        <w:pStyle w:val="ListParagraph"/>
        <w:numPr>
          <w:ilvl w:val="1"/>
          <w:numId w:val="9"/>
        </w:numPr>
        <w:tabs>
          <w:tab w:pos="1515" w:val="left" w:leader="none"/>
        </w:tabs>
        <w:spacing w:line="257" w:lineRule="exact" w:before="0" w:after="0"/>
        <w:ind w:left="1514" w:right="0" w:hanging="159"/>
        <w:jc w:val="both"/>
        <w:rPr>
          <w:sz w:val="22"/>
        </w:rPr>
      </w:pPr>
      <w:r>
        <w:rPr>
          <w:w w:val="115"/>
          <w:sz w:val="22"/>
        </w:rPr>
        <w:t>održavanje</w:t>
      </w:r>
      <w:r>
        <w:rPr>
          <w:spacing w:val="13"/>
          <w:w w:val="115"/>
          <w:sz w:val="22"/>
        </w:rPr>
        <w:t> </w:t>
      </w:r>
      <w:r>
        <w:rPr>
          <w:w w:val="115"/>
          <w:sz w:val="22"/>
        </w:rPr>
        <w:t>broja</w:t>
      </w:r>
      <w:r>
        <w:rPr>
          <w:spacing w:val="13"/>
          <w:w w:val="115"/>
          <w:sz w:val="22"/>
        </w:rPr>
        <w:t> </w:t>
      </w:r>
      <w:r>
        <w:rPr>
          <w:w w:val="115"/>
          <w:sz w:val="22"/>
        </w:rPr>
        <w:t>intervencija</w:t>
      </w:r>
      <w:r>
        <w:rPr>
          <w:spacing w:val="12"/>
          <w:w w:val="115"/>
          <w:sz w:val="22"/>
        </w:rPr>
        <w:t> </w:t>
      </w:r>
      <w:r>
        <w:rPr>
          <w:w w:val="115"/>
          <w:sz w:val="22"/>
        </w:rPr>
        <w:t>HGSS</w:t>
      </w:r>
      <w:r>
        <w:rPr>
          <w:spacing w:val="14"/>
          <w:w w:val="115"/>
          <w:sz w:val="22"/>
        </w:rPr>
        <w:t> </w:t>
      </w:r>
      <w:r>
        <w:rPr>
          <w:w w:val="115"/>
          <w:sz w:val="22"/>
        </w:rPr>
        <w:t>na</w:t>
      </w:r>
      <w:r>
        <w:rPr>
          <w:spacing w:val="12"/>
          <w:w w:val="115"/>
          <w:sz w:val="22"/>
        </w:rPr>
        <w:t> </w:t>
      </w:r>
      <w:r>
        <w:rPr>
          <w:w w:val="115"/>
          <w:sz w:val="22"/>
        </w:rPr>
        <w:t>području</w:t>
      </w:r>
      <w:r>
        <w:rPr>
          <w:spacing w:val="18"/>
          <w:w w:val="115"/>
          <w:sz w:val="22"/>
        </w:rPr>
        <w:t> </w:t>
      </w:r>
      <w:r>
        <w:rPr>
          <w:w w:val="115"/>
          <w:sz w:val="22"/>
        </w:rPr>
        <w:t>Grada</w:t>
      </w:r>
      <w:r>
        <w:rPr>
          <w:spacing w:val="13"/>
          <w:w w:val="115"/>
          <w:sz w:val="22"/>
        </w:rPr>
        <w:t> </w:t>
      </w:r>
      <w:r>
        <w:rPr>
          <w:w w:val="115"/>
          <w:sz w:val="22"/>
        </w:rPr>
        <w:t>Ozlja.</w:t>
      </w:r>
    </w:p>
    <w:p>
      <w:pPr>
        <w:spacing w:before="0"/>
        <w:ind w:left="1356" w:right="702" w:firstLine="0"/>
        <w:jc w:val="both"/>
        <w:rPr>
          <w:i/>
          <w:sz w:val="22"/>
        </w:rPr>
      </w:pPr>
      <w:r>
        <w:rPr>
          <w:i/>
          <w:w w:val="115"/>
          <w:sz w:val="22"/>
        </w:rPr>
        <w:t>Odsjek zadužen za realizaciju – Odsjek za opće poslove i društvene djelatnosti, u odsutnosti </w:t>
      </w:r>
      <w:r>
        <w:rPr>
          <w:i/>
          <w:w w:val="115"/>
          <w:sz w:val="22"/>
        </w:rPr>
        <w:t>voditelja Odsjeka poslove dio poslova obavljao, Jedinstveni upravni odjel, a dio Odsjek za proračun, financije i gospodarstvo</w:t>
      </w:r>
    </w:p>
    <w:p>
      <w:pPr>
        <w:spacing w:after="0"/>
        <w:jc w:val="both"/>
        <w:rPr>
          <w:sz w:val="22"/>
        </w:rPr>
        <w:sectPr>
          <w:pgSz w:w="11910" w:h="16840"/>
          <w:pgMar w:header="0" w:footer="720" w:top="980" w:bottom="960" w:left="60" w:right="0"/>
        </w:sectPr>
      </w:pPr>
    </w:p>
    <w:tbl>
      <w:tblPr>
        <w:tblW w:w="0" w:type="auto"/>
        <w:jc w:val="left"/>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
        <w:gridCol w:w="3495"/>
        <w:gridCol w:w="3414"/>
        <w:gridCol w:w="1311"/>
        <w:gridCol w:w="1129"/>
      </w:tblGrid>
      <w:tr>
        <w:trPr>
          <w:trHeight w:val="546" w:hRule="atLeast"/>
        </w:trPr>
        <w:tc>
          <w:tcPr>
            <w:tcW w:w="1064" w:type="dxa"/>
          </w:tcPr>
          <w:p>
            <w:pPr>
              <w:pStyle w:val="TableParagraph"/>
              <w:spacing w:before="162"/>
              <w:ind w:left="110"/>
              <w:rPr>
                <w:rFonts w:ascii="Cambria"/>
                <w:b/>
                <w:i/>
                <w:sz w:val="18"/>
              </w:rPr>
            </w:pPr>
            <w:r>
              <w:rPr>
                <w:rFonts w:ascii="Cambria"/>
                <w:b/>
                <w:i/>
                <w:w w:val="115"/>
                <w:sz w:val="18"/>
              </w:rPr>
              <w:t>P3012</w:t>
            </w:r>
          </w:p>
        </w:tc>
        <w:tc>
          <w:tcPr>
            <w:tcW w:w="3495" w:type="dxa"/>
          </w:tcPr>
          <w:p>
            <w:pPr>
              <w:pStyle w:val="TableParagraph"/>
              <w:spacing w:before="56"/>
              <w:ind w:left="107" w:right="85"/>
              <w:rPr>
                <w:rFonts w:ascii="Cambria" w:hAnsi="Cambria"/>
                <w:b/>
                <w:i/>
                <w:sz w:val="18"/>
              </w:rPr>
            </w:pPr>
            <w:r>
              <w:rPr>
                <w:rFonts w:ascii="Cambria" w:hAnsi="Cambria"/>
                <w:b/>
                <w:i/>
                <w:w w:val="115"/>
                <w:sz w:val="18"/>
              </w:rPr>
              <w:t>Program organiziranja i </w:t>
            </w:r>
            <w:r>
              <w:rPr>
                <w:rFonts w:ascii="Cambria" w:hAnsi="Cambria"/>
                <w:b/>
                <w:i/>
                <w:w w:val="115"/>
                <w:sz w:val="18"/>
              </w:rPr>
              <w:t>provođenja zaštite i spašavanja</w:t>
            </w:r>
          </w:p>
        </w:tc>
        <w:tc>
          <w:tcPr>
            <w:tcW w:w="3414" w:type="dxa"/>
          </w:tcPr>
          <w:p>
            <w:pPr>
              <w:pStyle w:val="TableParagraph"/>
              <w:rPr>
                <w:rFonts w:ascii="Times New Roman"/>
                <w:sz w:val="20"/>
              </w:rPr>
            </w:pPr>
          </w:p>
        </w:tc>
        <w:tc>
          <w:tcPr>
            <w:tcW w:w="1311" w:type="dxa"/>
          </w:tcPr>
          <w:p>
            <w:pPr>
              <w:pStyle w:val="TableParagraph"/>
              <w:spacing w:before="162"/>
              <w:ind w:left="153" w:right="87"/>
              <w:jc w:val="center"/>
              <w:rPr>
                <w:rFonts w:ascii="Cambria"/>
                <w:b/>
                <w:sz w:val="18"/>
              </w:rPr>
            </w:pPr>
            <w:r>
              <w:rPr>
                <w:rFonts w:ascii="Cambria"/>
                <w:b/>
                <w:w w:val="110"/>
                <w:sz w:val="18"/>
              </w:rPr>
              <w:t>Pokazatelji</w:t>
            </w:r>
          </w:p>
        </w:tc>
        <w:tc>
          <w:tcPr>
            <w:tcW w:w="1129" w:type="dxa"/>
          </w:tcPr>
          <w:p>
            <w:pPr>
              <w:pStyle w:val="TableParagraph"/>
              <w:spacing w:before="162"/>
              <w:ind w:left="92" w:right="145"/>
              <w:jc w:val="center"/>
              <w:rPr>
                <w:rFonts w:ascii="Cambria" w:hAnsi="Cambria"/>
                <w:b/>
                <w:sz w:val="18"/>
              </w:rPr>
            </w:pPr>
            <w:r>
              <w:rPr>
                <w:rFonts w:ascii="Cambria" w:hAnsi="Cambria"/>
                <w:b/>
                <w:w w:val="110"/>
                <w:sz w:val="18"/>
              </w:rPr>
              <w:t>Izvršenje</w:t>
            </w:r>
          </w:p>
        </w:tc>
      </w:tr>
      <w:tr>
        <w:trPr>
          <w:trHeight w:val="422" w:hRule="atLeast"/>
        </w:trPr>
        <w:tc>
          <w:tcPr>
            <w:tcW w:w="1064" w:type="dxa"/>
          </w:tcPr>
          <w:p>
            <w:pPr>
              <w:pStyle w:val="TableParagraph"/>
              <w:spacing w:before="98"/>
              <w:ind w:left="110"/>
              <w:rPr>
                <w:rFonts w:ascii="Cambria"/>
                <w:sz w:val="18"/>
              </w:rPr>
            </w:pPr>
            <w:r>
              <w:rPr>
                <w:rFonts w:ascii="Cambria"/>
                <w:w w:val="110"/>
                <w:sz w:val="18"/>
              </w:rPr>
              <w:t>A301210</w:t>
            </w:r>
          </w:p>
        </w:tc>
        <w:tc>
          <w:tcPr>
            <w:tcW w:w="3495" w:type="dxa"/>
          </w:tcPr>
          <w:p>
            <w:pPr>
              <w:pStyle w:val="TableParagraph"/>
              <w:spacing w:before="98"/>
              <w:ind w:left="107"/>
              <w:rPr>
                <w:rFonts w:ascii="Cambria" w:hAnsi="Cambria"/>
                <w:sz w:val="18"/>
              </w:rPr>
            </w:pPr>
            <w:r>
              <w:rPr>
                <w:rFonts w:ascii="Cambria" w:hAnsi="Cambria"/>
                <w:w w:val="115"/>
                <w:sz w:val="18"/>
              </w:rPr>
              <w:t>Civilna zaštita</w:t>
            </w:r>
          </w:p>
        </w:tc>
        <w:tc>
          <w:tcPr>
            <w:tcW w:w="3414" w:type="dxa"/>
          </w:tcPr>
          <w:p>
            <w:pPr>
              <w:pStyle w:val="TableParagraph"/>
              <w:spacing w:line="203" w:lineRule="exact"/>
              <w:ind w:left="107"/>
              <w:rPr>
                <w:rFonts w:ascii="Cambria" w:hAnsi="Cambria"/>
                <w:sz w:val="18"/>
              </w:rPr>
            </w:pPr>
            <w:r>
              <w:rPr>
                <w:rFonts w:ascii="Cambria" w:hAnsi="Cambria"/>
                <w:w w:val="110"/>
                <w:sz w:val="18"/>
              </w:rPr>
              <w:t>broj dokumenta iz područja civilne</w:t>
            </w:r>
          </w:p>
          <w:p>
            <w:pPr>
              <w:pStyle w:val="TableParagraph"/>
              <w:spacing w:line="199" w:lineRule="exact"/>
              <w:ind w:left="107"/>
              <w:rPr>
                <w:rFonts w:ascii="Cambria" w:hAnsi="Cambria"/>
                <w:sz w:val="18"/>
              </w:rPr>
            </w:pPr>
            <w:r>
              <w:rPr>
                <w:rFonts w:ascii="Cambria" w:hAnsi="Cambria"/>
                <w:w w:val="110"/>
                <w:sz w:val="18"/>
              </w:rPr>
              <w:t>zaštite</w:t>
            </w:r>
          </w:p>
        </w:tc>
        <w:tc>
          <w:tcPr>
            <w:tcW w:w="1311" w:type="dxa"/>
          </w:tcPr>
          <w:p>
            <w:pPr>
              <w:pStyle w:val="TableParagraph"/>
              <w:spacing w:before="98"/>
              <w:ind w:left="61"/>
              <w:jc w:val="center"/>
              <w:rPr>
                <w:rFonts w:ascii="Cambria"/>
                <w:sz w:val="18"/>
              </w:rPr>
            </w:pPr>
            <w:r>
              <w:rPr>
                <w:rFonts w:ascii="Cambria"/>
                <w:w w:val="111"/>
                <w:sz w:val="18"/>
              </w:rPr>
              <w:t>1</w:t>
            </w:r>
          </w:p>
        </w:tc>
        <w:tc>
          <w:tcPr>
            <w:tcW w:w="1129" w:type="dxa"/>
          </w:tcPr>
          <w:p>
            <w:pPr>
              <w:pStyle w:val="TableParagraph"/>
              <w:spacing w:before="98"/>
              <w:ind w:left="2"/>
              <w:jc w:val="center"/>
              <w:rPr>
                <w:rFonts w:ascii="Cambria"/>
                <w:sz w:val="18"/>
              </w:rPr>
            </w:pPr>
            <w:r>
              <w:rPr>
                <w:rFonts w:ascii="Cambria"/>
                <w:w w:val="111"/>
                <w:sz w:val="18"/>
              </w:rPr>
              <w:t>1</w:t>
            </w:r>
          </w:p>
        </w:tc>
      </w:tr>
      <w:tr>
        <w:trPr>
          <w:trHeight w:val="263" w:hRule="atLeast"/>
        </w:trPr>
        <w:tc>
          <w:tcPr>
            <w:tcW w:w="1064" w:type="dxa"/>
          </w:tcPr>
          <w:p>
            <w:pPr>
              <w:pStyle w:val="TableParagraph"/>
              <w:spacing w:before="18"/>
              <w:ind w:left="110"/>
              <w:rPr>
                <w:rFonts w:ascii="Cambria"/>
                <w:sz w:val="18"/>
              </w:rPr>
            </w:pPr>
            <w:r>
              <w:rPr>
                <w:rFonts w:ascii="Cambria"/>
                <w:w w:val="110"/>
                <w:sz w:val="18"/>
              </w:rPr>
              <w:t>A301211</w:t>
            </w:r>
          </w:p>
        </w:tc>
        <w:tc>
          <w:tcPr>
            <w:tcW w:w="3495" w:type="dxa"/>
          </w:tcPr>
          <w:p>
            <w:pPr>
              <w:pStyle w:val="TableParagraph"/>
              <w:spacing w:before="18"/>
              <w:ind w:left="107"/>
              <w:rPr>
                <w:rFonts w:ascii="Cambria" w:hAnsi="Cambria"/>
                <w:sz w:val="18"/>
              </w:rPr>
            </w:pPr>
            <w:r>
              <w:rPr>
                <w:rFonts w:ascii="Cambria" w:hAnsi="Cambria"/>
                <w:w w:val="115"/>
                <w:sz w:val="18"/>
              </w:rPr>
              <w:t>Gorska služba spašavanja</w:t>
            </w:r>
          </w:p>
        </w:tc>
        <w:tc>
          <w:tcPr>
            <w:tcW w:w="3414" w:type="dxa"/>
          </w:tcPr>
          <w:p>
            <w:pPr>
              <w:pStyle w:val="TableParagraph"/>
              <w:spacing w:before="18"/>
              <w:ind w:left="107"/>
              <w:rPr>
                <w:rFonts w:ascii="Cambria" w:hAnsi="Cambria"/>
                <w:sz w:val="18"/>
              </w:rPr>
            </w:pPr>
            <w:r>
              <w:rPr>
                <w:rFonts w:ascii="Cambria" w:hAnsi="Cambria"/>
                <w:w w:val="115"/>
                <w:sz w:val="18"/>
              </w:rPr>
              <w:t>broj intervencija na području grada</w:t>
            </w:r>
          </w:p>
        </w:tc>
        <w:tc>
          <w:tcPr>
            <w:tcW w:w="1311" w:type="dxa"/>
          </w:tcPr>
          <w:p>
            <w:pPr>
              <w:pStyle w:val="TableParagraph"/>
              <w:spacing w:before="18"/>
              <w:ind w:left="61"/>
              <w:jc w:val="center"/>
              <w:rPr>
                <w:rFonts w:ascii="Cambria"/>
                <w:sz w:val="18"/>
              </w:rPr>
            </w:pPr>
            <w:r>
              <w:rPr>
                <w:rFonts w:ascii="Cambria"/>
                <w:w w:val="111"/>
                <w:sz w:val="18"/>
              </w:rPr>
              <w:t>4</w:t>
            </w:r>
          </w:p>
        </w:tc>
        <w:tc>
          <w:tcPr>
            <w:tcW w:w="1129" w:type="dxa"/>
          </w:tcPr>
          <w:p>
            <w:pPr>
              <w:pStyle w:val="TableParagraph"/>
              <w:spacing w:before="18"/>
              <w:ind w:left="2"/>
              <w:jc w:val="center"/>
              <w:rPr>
                <w:rFonts w:ascii="Cambria"/>
                <w:sz w:val="18"/>
              </w:rPr>
            </w:pPr>
            <w:r>
              <w:rPr>
                <w:rFonts w:ascii="Cambria"/>
                <w:w w:val="111"/>
                <w:sz w:val="18"/>
              </w:rPr>
              <w:t>1</w:t>
            </w:r>
          </w:p>
        </w:tc>
      </w:tr>
    </w:tbl>
    <w:p>
      <w:pPr>
        <w:pStyle w:val="BodyText"/>
        <w:rPr>
          <w:i/>
          <w:sz w:val="20"/>
        </w:rPr>
      </w:pPr>
    </w:p>
    <w:p>
      <w:pPr>
        <w:pStyle w:val="BodyText"/>
        <w:spacing w:before="11"/>
        <w:rPr>
          <w:i/>
          <w:sz w:val="16"/>
        </w:rPr>
      </w:pPr>
    </w:p>
    <w:p>
      <w:pPr>
        <w:spacing w:before="99"/>
        <w:ind w:left="1356" w:right="1194" w:firstLine="0"/>
        <w:jc w:val="left"/>
        <w:rPr>
          <w:sz w:val="22"/>
        </w:rPr>
      </w:pPr>
      <w:r>
        <w:rPr>
          <w:b/>
          <w:w w:val="115"/>
          <w:sz w:val="22"/>
        </w:rPr>
        <w:t>Program 3014. Program poticanja razvoja turizma </w:t>
      </w:r>
      <w:r>
        <w:rPr>
          <w:w w:val="115"/>
          <w:sz w:val="22"/>
        </w:rPr>
        <w:t>izvršen je u iznosu od 2.789,36 kn (0,18%). Prema aktivnostima sredstva su utrošena na slijedeći način:</w:t>
      </w:r>
    </w:p>
    <w:p>
      <w:pPr>
        <w:spacing w:before="0"/>
        <w:ind w:left="1356" w:right="625" w:firstLine="0"/>
        <w:jc w:val="left"/>
        <w:rPr>
          <w:i/>
          <w:sz w:val="22"/>
        </w:rPr>
      </w:pPr>
      <w:r>
        <w:rPr>
          <w:w w:val="115"/>
          <w:sz w:val="22"/>
        </w:rPr>
        <w:t>-aktivnost Financiranje rada Turističke zajednice 0,00 kn (0,00%) – </w:t>
      </w:r>
      <w:r>
        <w:rPr>
          <w:i/>
          <w:w w:val="115"/>
          <w:sz w:val="22"/>
        </w:rPr>
        <w:t>nije bilo zahtjeva TZ </w:t>
      </w:r>
      <w:r>
        <w:rPr>
          <w:i/>
          <w:w w:val="115"/>
          <w:sz w:val="22"/>
        </w:rPr>
        <w:t>Kupa</w:t>
      </w:r>
    </w:p>
    <w:p>
      <w:pPr>
        <w:pStyle w:val="ListParagraph"/>
        <w:numPr>
          <w:ilvl w:val="1"/>
          <w:numId w:val="9"/>
        </w:numPr>
        <w:tabs>
          <w:tab w:pos="1515" w:val="left" w:leader="none"/>
        </w:tabs>
        <w:spacing w:line="240" w:lineRule="auto" w:before="1" w:after="0"/>
        <w:ind w:left="1514" w:right="0" w:hanging="159"/>
        <w:jc w:val="left"/>
        <w:rPr>
          <w:sz w:val="22"/>
        </w:rPr>
      </w:pPr>
      <w:r>
        <w:rPr>
          <w:w w:val="115"/>
          <w:sz w:val="22"/>
        </w:rPr>
        <w:t>aktivnost</w:t>
      </w:r>
      <w:r>
        <w:rPr>
          <w:spacing w:val="10"/>
          <w:w w:val="115"/>
          <w:sz w:val="22"/>
        </w:rPr>
        <w:t> </w:t>
      </w:r>
      <w:r>
        <w:rPr>
          <w:w w:val="115"/>
          <w:sz w:val="22"/>
        </w:rPr>
        <w:t>Centar</w:t>
      </w:r>
      <w:r>
        <w:rPr>
          <w:spacing w:val="10"/>
          <w:w w:val="115"/>
          <w:sz w:val="22"/>
        </w:rPr>
        <w:t> </w:t>
      </w:r>
      <w:r>
        <w:rPr>
          <w:w w:val="115"/>
          <w:sz w:val="22"/>
        </w:rPr>
        <w:t>za</w:t>
      </w:r>
      <w:r>
        <w:rPr>
          <w:spacing w:val="11"/>
          <w:w w:val="115"/>
          <w:sz w:val="22"/>
        </w:rPr>
        <w:t> </w:t>
      </w:r>
      <w:r>
        <w:rPr>
          <w:w w:val="115"/>
          <w:sz w:val="22"/>
        </w:rPr>
        <w:t>posjetitelje</w:t>
      </w:r>
      <w:r>
        <w:rPr>
          <w:spacing w:val="13"/>
          <w:w w:val="115"/>
          <w:sz w:val="22"/>
        </w:rPr>
        <w:t> </w:t>
      </w:r>
      <w:r>
        <w:rPr>
          <w:w w:val="115"/>
          <w:sz w:val="22"/>
        </w:rPr>
        <w:t>Lović</w:t>
      </w:r>
      <w:r>
        <w:rPr>
          <w:spacing w:val="10"/>
          <w:w w:val="115"/>
          <w:sz w:val="22"/>
        </w:rPr>
        <w:t> </w:t>
      </w:r>
      <w:r>
        <w:rPr>
          <w:w w:val="115"/>
          <w:sz w:val="22"/>
        </w:rPr>
        <w:t>Prekriški</w:t>
      </w:r>
      <w:r>
        <w:rPr>
          <w:spacing w:val="12"/>
          <w:w w:val="115"/>
          <w:sz w:val="22"/>
        </w:rPr>
        <w:t> </w:t>
      </w:r>
      <w:r>
        <w:rPr>
          <w:w w:val="115"/>
          <w:sz w:val="22"/>
        </w:rPr>
        <w:t>0,00</w:t>
      </w:r>
      <w:r>
        <w:rPr>
          <w:spacing w:val="9"/>
          <w:w w:val="115"/>
          <w:sz w:val="22"/>
        </w:rPr>
        <w:t> </w:t>
      </w:r>
      <w:r>
        <w:rPr>
          <w:w w:val="115"/>
          <w:sz w:val="22"/>
        </w:rPr>
        <w:t>kn</w:t>
      </w:r>
      <w:r>
        <w:rPr>
          <w:spacing w:val="11"/>
          <w:w w:val="115"/>
          <w:sz w:val="22"/>
        </w:rPr>
        <w:t> </w:t>
      </w:r>
      <w:r>
        <w:rPr>
          <w:w w:val="115"/>
          <w:sz w:val="22"/>
        </w:rPr>
        <w:t>(0,00%),</w:t>
      </w:r>
    </w:p>
    <w:p>
      <w:pPr>
        <w:pStyle w:val="ListParagraph"/>
        <w:numPr>
          <w:ilvl w:val="1"/>
          <w:numId w:val="9"/>
        </w:numPr>
        <w:tabs>
          <w:tab w:pos="1520" w:val="left" w:leader="none"/>
        </w:tabs>
        <w:spacing w:line="240" w:lineRule="auto" w:before="1" w:after="0"/>
        <w:ind w:left="1356" w:right="988" w:firstLine="0"/>
        <w:jc w:val="left"/>
        <w:rPr>
          <w:i/>
          <w:sz w:val="22"/>
        </w:rPr>
      </w:pPr>
      <w:r>
        <w:rPr>
          <w:w w:val="115"/>
          <w:sz w:val="22"/>
        </w:rPr>
        <w:t>aktivnost Subvencija smještajnih kapaciteta u turizmu 2.789,36 kn (5,58%) -</w:t>
      </w:r>
      <w:r>
        <w:rPr>
          <w:i/>
          <w:w w:val="115"/>
          <w:sz w:val="22"/>
        </w:rPr>
        <w:t>sukladno </w:t>
      </w:r>
      <w:r>
        <w:rPr>
          <w:i/>
          <w:w w:val="115"/>
          <w:sz w:val="22"/>
        </w:rPr>
        <w:t>Programu potpora u</w:t>
      </w:r>
      <w:r>
        <w:rPr>
          <w:i/>
          <w:spacing w:val="27"/>
          <w:w w:val="115"/>
          <w:sz w:val="22"/>
        </w:rPr>
        <w:t> </w:t>
      </w:r>
      <w:r>
        <w:rPr>
          <w:i/>
          <w:w w:val="115"/>
          <w:sz w:val="22"/>
        </w:rPr>
        <w:t>turizmu</w:t>
      </w:r>
    </w:p>
    <w:p>
      <w:pPr>
        <w:pStyle w:val="ListParagraph"/>
        <w:numPr>
          <w:ilvl w:val="1"/>
          <w:numId w:val="9"/>
        </w:numPr>
        <w:tabs>
          <w:tab w:pos="1628" w:val="left" w:leader="none"/>
        </w:tabs>
        <w:spacing w:line="240" w:lineRule="auto" w:before="0" w:after="0"/>
        <w:ind w:left="1356" w:right="988" w:firstLine="0"/>
        <w:jc w:val="left"/>
        <w:rPr>
          <w:i/>
          <w:sz w:val="22"/>
        </w:rPr>
      </w:pPr>
      <w:r>
        <w:rPr>
          <w:w w:val="110"/>
          <w:sz w:val="22"/>
        </w:rPr>
        <w:t>aktivnost Susret s rijekom 0,00 kn (0,00%)  –  </w:t>
      </w:r>
      <w:r>
        <w:rPr>
          <w:i/>
          <w:w w:val="110"/>
          <w:sz w:val="22"/>
        </w:rPr>
        <w:t>realizacija  aktivnosti  sukladno  </w:t>
      </w:r>
      <w:r>
        <w:rPr>
          <w:i/>
          <w:w w:val="110"/>
          <w:sz w:val="22"/>
        </w:rPr>
        <w:t>terminskom planu izvođenja radova (Karlovačka</w:t>
      </w:r>
      <w:r>
        <w:rPr>
          <w:i/>
          <w:spacing w:val="16"/>
          <w:w w:val="110"/>
          <w:sz w:val="22"/>
        </w:rPr>
        <w:t> </w:t>
      </w:r>
      <w:r>
        <w:rPr>
          <w:i/>
          <w:w w:val="110"/>
          <w:sz w:val="22"/>
        </w:rPr>
        <w:t>županija)</w:t>
      </w:r>
    </w:p>
    <w:p>
      <w:pPr>
        <w:pStyle w:val="BodyText"/>
        <w:spacing w:before="1"/>
        <w:ind w:left="1356" w:right="987" w:firstLine="707"/>
        <w:jc w:val="both"/>
      </w:pPr>
      <w:r>
        <w:rPr>
          <w:b/>
          <w:w w:val="110"/>
        </w:rPr>
        <w:t>Opis i cilj programa: </w:t>
      </w:r>
      <w:r>
        <w:rPr>
          <w:w w:val="110"/>
        </w:rPr>
        <w:t>Programom se nastoje stvoriti pretpostavke za pokretanje razvoja turizma na području grada Ozlja. Opći cilj programa je razvoj konkurentnog i održivog gospodarstva, a posebni ciljevi su stvaranje uvjeta za obavljanje djelatnosti Turističke zajednice na razini Grada i šireg  područja  (TZ  područja),  te  priprema  projekata koji će biti aplicirani na natječaje  za  dobivanje  sredstava  iz  strukturnih fondova, a sve sa svrhom  iskorištenja  osnovnih  resursa  prirodne  i  kulturne  baštine  kako</w:t>
      </w:r>
      <w:r>
        <w:rPr>
          <w:spacing w:val="24"/>
          <w:w w:val="110"/>
        </w:rPr>
        <w:t> </w:t>
      </w:r>
      <w:r>
        <w:rPr>
          <w:w w:val="110"/>
        </w:rPr>
        <w:t>bi</w:t>
      </w:r>
      <w:r>
        <w:rPr>
          <w:spacing w:val="25"/>
          <w:w w:val="110"/>
        </w:rPr>
        <w:t> </w:t>
      </w:r>
      <w:r>
        <w:rPr>
          <w:w w:val="110"/>
        </w:rPr>
        <w:t>Grad</w:t>
      </w:r>
      <w:r>
        <w:rPr>
          <w:spacing w:val="24"/>
          <w:w w:val="110"/>
        </w:rPr>
        <w:t> </w:t>
      </w:r>
      <w:r>
        <w:rPr>
          <w:w w:val="110"/>
        </w:rPr>
        <w:t>Ozalj</w:t>
      </w:r>
      <w:r>
        <w:rPr>
          <w:spacing w:val="25"/>
          <w:w w:val="110"/>
        </w:rPr>
        <w:t> </w:t>
      </w:r>
      <w:r>
        <w:rPr>
          <w:w w:val="110"/>
        </w:rPr>
        <w:t>postao</w:t>
      </w:r>
      <w:r>
        <w:rPr>
          <w:spacing w:val="27"/>
          <w:w w:val="110"/>
        </w:rPr>
        <w:t> </w:t>
      </w:r>
      <w:r>
        <w:rPr>
          <w:w w:val="110"/>
        </w:rPr>
        <w:t>prepoznatljiva</w:t>
      </w:r>
      <w:r>
        <w:rPr>
          <w:spacing w:val="23"/>
          <w:w w:val="110"/>
        </w:rPr>
        <w:t> </w:t>
      </w:r>
      <w:r>
        <w:rPr>
          <w:w w:val="110"/>
        </w:rPr>
        <w:t>i</w:t>
      </w:r>
      <w:r>
        <w:rPr>
          <w:spacing w:val="25"/>
          <w:w w:val="110"/>
        </w:rPr>
        <w:t> </w:t>
      </w:r>
      <w:r>
        <w:rPr>
          <w:w w:val="110"/>
        </w:rPr>
        <w:t>atraktivna</w:t>
      </w:r>
      <w:r>
        <w:rPr>
          <w:spacing w:val="24"/>
          <w:w w:val="110"/>
        </w:rPr>
        <w:t> </w:t>
      </w:r>
      <w:r>
        <w:rPr>
          <w:w w:val="110"/>
        </w:rPr>
        <w:t>turistička</w:t>
      </w:r>
      <w:r>
        <w:rPr>
          <w:spacing w:val="24"/>
          <w:w w:val="110"/>
        </w:rPr>
        <w:t> </w:t>
      </w:r>
      <w:r>
        <w:rPr>
          <w:w w:val="110"/>
        </w:rPr>
        <w:t>destinacija.</w:t>
      </w:r>
    </w:p>
    <w:p>
      <w:pPr>
        <w:pStyle w:val="Heading1"/>
        <w:spacing w:before="1"/>
        <w:rPr>
          <w:b w:val="0"/>
        </w:rPr>
      </w:pPr>
      <w:r>
        <w:rPr>
          <w:w w:val="115"/>
        </w:rPr>
        <w:t>Pokazatelji uspješnosti</w:t>
      </w:r>
      <w:r>
        <w:rPr>
          <w:b w:val="0"/>
          <w:w w:val="115"/>
        </w:rPr>
        <w:t>:</w:t>
      </w:r>
    </w:p>
    <w:p>
      <w:pPr>
        <w:pStyle w:val="ListParagraph"/>
        <w:numPr>
          <w:ilvl w:val="1"/>
          <w:numId w:val="9"/>
        </w:numPr>
        <w:tabs>
          <w:tab w:pos="1515" w:val="left" w:leader="none"/>
        </w:tabs>
        <w:spacing w:line="240" w:lineRule="auto" w:before="2" w:after="0"/>
        <w:ind w:left="1514" w:right="0" w:hanging="159"/>
        <w:jc w:val="both"/>
        <w:rPr>
          <w:sz w:val="22"/>
        </w:rPr>
      </w:pPr>
      <w:r>
        <w:rPr>
          <w:w w:val="115"/>
          <w:sz w:val="22"/>
        </w:rPr>
        <w:t>broj dolazaka turista/ broj noćenja</w:t>
      </w:r>
      <w:r>
        <w:rPr>
          <w:spacing w:val="6"/>
          <w:w w:val="115"/>
          <w:sz w:val="22"/>
        </w:rPr>
        <w:t> </w:t>
      </w:r>
      <w:r>
        <w:rPr>
          <w:w w:val="115"/>
          <w:sz w:val="22"/>
        </w:rPr>
        <w:t>turista</w:t>
      </w:r>
    </w:p>
    <w:p>
      <w:pPr>
        <w:pStyle w:val="ListParagraph"/>
        <w:numPr>
          <w:ilvl w:val="0"/>
          <w:numId w:val="9"/>
        </w:numPr>
        <w:tabs>
          <w:tab w:pos="1374" w:val="left" w:leader="none"/>
        </w:tabs>
        <w:spacing w:line="257" w:lineRule="exact" w:before="1" w:after="0"/>
        <w:ind w:left="1373" w:right="0" w:hanging="160"/>
        <w:jc w:val="left"/>
        <w:rPr>
          <w:sz w:val="22"/>
        </w:rPr>
      </w:pPr>
      <w:r>
        <w:rPr>
          <w:w w:val="110"/>
          <w:sz w:val="22"/>
        </w:rPr>
        <w:t>broj opremljenih centara za</w:t>
      </w:r>
      <w:r>
        <w:rPr>
          <w:spacing w:val="9"/>
          <w:w w:val="110"/>
          <w:sz w:val="22"/>
        </w:rPr>
        <w:t> </w:t>
      </w:r>
      <w:r>
        <w:rPr>
          <w:w w:val="110"/>
          <w:sz w:val="22"/>
        </w:rPr>
        <w:t>posjetitelje</w:t>
      </w:r>
    </w:p>
    <w:p>
      <w:pPr>
        <w:pStyle w:val="ListParagraph"/>
        <w:numPr>
          <w:ilvl w:val="0"/>
          <w:numId w:val="9"/>
        </w:numPr>
        <w:tabs>
          <w:tab w:pos="1374" w:val="left" w:leader="none"/>
        </w:tabs>
        <w:spacing w:line="257" w:lineRule="exact" w:before="0" w:after="0"/>
        <w:ind w:left="1373" w:right="0" w:hanging="160"/>
        <w:jc w:val="left"/>
        <w:rPr>
          <w:sz w:val="22"/>
        </w:rPr>
      </w:pPr>
      <w:r>
        <w:rPr>
          <w:w w:val="115"/>
          <w:sz w:val="22"/>
        </w:rPr>
        <w:t>broj subvencioniranih smještajnih kapaciteta</w:t>
      </w:r>
      <w:r>
        <w:rPr>
          <w:spacing w:val="47"/>
          <w:w w:val="115"/>
          <w:sz w:val="22"/>
        </w:rPr>
        <w:t> </w:t>
      </w:r>
      <w:r>
        <w:rPr>
          <w:w w:val="115"/>
          <w:sz w:val="22"/>
        </w:rPr>
        <w:t>(objekata)</w:t>
      </w:r>
    </w:p>
    <w:p>
      <w:pPr>
        <w:pStyle w:val="ListParagraph"/>
        <w:numPr>
          <w:ilvl w:val="0"/>
          <w:numId w:val="9"/>
        </w:numPr>
        <w:tabs>
          <w:tab w:pos="1443" w:val="left" w:leader="none"/>
        </w:tabs>
        <w:spacing w:line="257" w:lineRule="exact" w:before="1" w:after="0"/>
        <w:ind w:left="1442" w:right="0" w:hanging="229"/>
        <w:jc w:val="left"/>
        <w:rPr>
          <w:sz w:val="22"/>
        </w:rPr>
      </w:pPr>
      <w:r>
        <w:rPr>
          <w:w w:val="115"/>
          <w:sz w:val="22"/>
        </w:rPr>
        <w:t>broj uređenih šetnica na području grada</w:t>
      </w:r>
      <w:r>
        <w:rPr>
          <w:spacing w:val="21"/>
          <w:w w:val="115"/>
          <w:sz w:val="22"/>
        </w:rPr>
        <w:t> </w:t>
      </w:r>
      <w:r>
        <w:rPr>
          <w:w w:val="115"/>
          <w:sz w:val="22"/>
        </w:rPr>
        <w:t>Ozlja</w:t>
      </w:r>
    </w:p>
    <w:p>
      <w:pPr>
        <w:spacing w:before="0"/>
        <w:ind w:left="1356" w:right="1194" w:firstLine="0"/>
        <w:jc w:val="left"/>
        <w:rPr>
          <w:i/>
          <w:sz w:val="22"/>
        </w:rPr>
      </w:pPr>
      <w:r>
        <w:rPr>
          <w:i/>
          <w:w w:val="115"/>
          <w:sz w:val="22"/>
        </w:rPr>
        <w:t>Odsjek zadužen za realizaciju dio Jedinstveni upravni odjel, dio Odsjek za proračun, </w:t>
      </w:r>
      <w:r>
        <w:rPr>
          <w:i/>
          <w:w w:val="115"/>
          <w:sz w:val="22"/>
        </w:rPr>
        <w:t>financije i gospodarstvo</w:t>
      </w:r>
    </w:p>
    <w:p>
      <w:pPr>
        <w:pStyle w:val="BodyText"/>
        <w:spacing w:before="4"/>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3190"/>
        <w:gridCol w:w="3178"/>
        <w:gridCol w:w="1387"/>
        <w:gridCol w:w="1330"/>
      </w:tblGrid>
      <w:tr>
        <w:trPr>
          <w:trHeight w:val="421" w:hRule="atLeast"/>
        </w:trPr>
        <w:tc>
          <w:tcPr>
            <w:tcW w:w="1032" w:type="dxa"/>
          </w:tcPr>
          <w:p>
            <w:pPr>
              <w:pStyle w:val="TableParagraph"/>
              <w:spacing w:before="104"/>
              <w:ind w:left="110"/>
              <w:rPr>
                <w:rFonts w:ascii="Cambria"/>
                <w:b/>
                <w:i/>
                <w:sz w:val="18"/>
              </w:rPr>
            </w:pPr>
            <w:r>
              <w:rPr>
                <w:rFonts w:ascii="Cambria"/>
                <w:b/>
                <w:i/>
                <w:w w:val="115"/>
                <w:sz w:val="18"/>
              </w:rPr>
              <w:t>P3014</w:t>
            </w:r>
          </w:p>
        </w:tc>
        <w:tc>
          <w:tcPr>
            <w:tcW w:w="3190" w:type="dxa"/>
          </w:tcPr>
          <w:p>
            <w:pPr>
              <w:pStyle w:val="TableParagraph"/>
              <w:spacing w:line="212" w:lineRule="exact"/>
              <w:ind w:left="107" w:right="538"/>
              <w:rPr>
                <w:rFonts w:ascii="Cambria"/>
                <w:b/>
                <w:i/>
                <w:sz w:val="18"/>
              </w:rPr>
            </w:pPr>
            <w:r>
              <w:rPr>
                <w:rFonts w:ascii="Cambria"/>
                <w:b/>
                <w:i/>
                <w:w w:val="115"/>
                <w:sz w:val="18"/>
              </w:rPr>
              <w:t>Program poticanja razvoja </w:t>
            </w:r>
            <w:r>
              <w:rPr>
                <w:rFonts w:ascii="Cambria"/>
                <w:b/>
                <w:i/>
                <w:w w:val="115"/>
                <w:sz w:val="18"/>
              </w:rPr>
              <w:t>turizma</w:t>
            </w:r>
          </w:p>
        </w:tc>
        <w:tc>
          <w:tcPr>
            <w:tcW w:w="3178" w:type="dxa"/>
          </w:tcPr>
          <w:p>
            <w:pPr>
              <w:pStyle w:val="TableParagraph"/>
              <w:rPr>
                <w:rFonts w:ascii="Times New Roman"/>
                <w:sz w:val="20"/>
              </w:rPr>
            </w:pPr>
          </w:p>
        </w:tc>
        <w:tc>
          <w:tcPr>
            <w:tcW w:w="1387" w:type="dxa"/>
          </w:tcPr>
          <w:p>
            <w:pPr>
              <w:pStyle w:val="TableParagraph"/>
              <w:spacing w:before="104"/>
              <w:ind w:left="107" w:right="37"/>
              <w:jc w:val="center"/>
              <w:rPr>
                <w:rFonts w:ascii="Cambria"/>
                <w:b/>
                <w:sz w:val="18"/>
              </w:rPr>
            </w:pPr>
            <w:r>
              <w:rPr>
                <w:rFonts w:ascii="Cambria"/>
                <w:b/>
                <w:w w:val="110"/>
                <w:sz w:val="18"/>
              </w:rPr>
              <w:t>Pokazatelji</w:t>
            </w:r>
          </w:p>
        </w:tc>
        <w:tc>
          <w:tcPr>
            <w:tcW w:w="1330" w:type="dxa"/>
          </w:tcPr>
          <w:p>
            <w:pPr>
              <w:pStyle w:val="TableParagraph"/>
              <w:spacing w:before="104"/>
              <w:ind w:left="19" w:right="67"/>
              <w:jc w:val="center"/>
              <w:rPr>
                <w:rFonts w:ascii="Cambria" w:hAnsi="Cambria"/>
                <w:b/>
                <w:sz w:val="18"/>
              </w:rPr>
            </w:pPr>
            <w:r>
              <w:rPr>
                <w:rFonts w:ascii="Cambria" w:hAnsi="Cambria"/>
                <w:b/>
                <w:w w:val="110"/>
                <w:sz w:val="18"/>
              </w:rPr>
              <w:t>Izvršenje</w:t>
            </w:r>
          </w:p>
        </w:tc>
      </w:tr>
      <w:tr>
        <w:trPr>
          <w:trHeight w:val="422" w:hRule="atLeast"/>
        </w:trPr>
        <w:tc>
          <w:tcPr>
            <w:tcW w:w="1032" w:type="dxa"/>
          </w:tcPr>
          <w:p>
            <w:pPr>
              <w:pStyle w:val="TableParagraph"/>
              <w:spacing w:before="102"/>
              <w:ind w:left="110"/>
              <w:rPr>
                <w:rFonts w:ascii="Cambria"/>
                <w:sz w:val="18"/>
              </w:rPr>
            </w:pPr>
            <w:r>
              <w:rPr>
                <w:rFonts w:ascii="Cambria"/>
                <w:w w:val="110"/>
                <w:sz w:val="18"/>
              </w:rPr>
              <w:t>A301410</w:t>
            </w:r>
          </w:p>
        </w:tc>
        <w:tc>
          <w:tcPr>
            <w:tcW w:w="3190" w:type="dxa"/>
          </w:tcPr>
          <w:p>
            <w:pPr>
              <w:pStyle w:val="TableParagraph"/>
              <w:spacing w:before="102"/>
              <w:ind w:left="107"/>
              <w:rPr>
                <w:rFonts w:ascii="Cambria"/>
                <w:sz w:val="18"/>
              </w:rPr>
            </w:pPr>
            <w:r>
              <w:rPr>
                <w:rFonts w:ascii="Cambria"/>
                <w:w w:val="115"/>
                <w:sz w:val="18"/>
              </w:rPr>
              <w:t>Financiranje rada TZ</w:t>
            </w:r>
          </w:p>
        </w:tc>
        <w:tc>
          <w:tcPr>
            <w:tcW w:w="3178" w:type="dxa"/>
          </w:tcPr>
          <w:p>
            <w:pPr>
              <w:pStyle w:val="TableParagraph"/>
              <w:spacing w:line="208" w:lineRule="exact"/>
              <w:ind w:left="110"/>
              <w:rPr>
                <w:rFonts w:ascii="Cambria"/>
                <w:sz w:val="18"/>
              </w:rPr>
            </w:pPr>
            <w:r>
              <w:rPr>
                <w:rFonts w:ascii="Cambria"/>
                <w:w w:val="115"/>
                <w:sz w:val="18"/>
              </w:rPr>
              <w:t>broj dolazaka turista/ broj</w:t>
            </w:r>
          </w:p>
          <w:p>
            <w:pPr>
              <w:pStyle w:val="TableParagraph"/>
              <w:spacing w:line="194" w:lineRule="exact"/>
              <w:ind w:left="110"/>
              <w:rPr>
                <w:rFonts w:ascii="Cambria" w:hAnsi="Cambria"/>
                <w:sz w:val="18"/>
              </w:rPr>
            </w:pPr>
            <w:r>
              <w:rPr>
                <w:rFonts w:ascii="Cambria" w:hAnsi="Cambria"/>
                <w:w w:val="115"/>
                <w:sz w:val="18"/>
              </w:rPr>
              <w:t>noćenja turista</w:t>
            </w:r>
          </w:p>
        </w:tc>
        <w:tc>
          <w:tcPr>
            <w:tcW w:w="1387" w:type="dxa"/>
          </w:tcPr>
          <w:p>
            <w:pPr>
              <w:pStyle w:val="TableParagraph"/>
              <w:spacing w:before="102"/>
              <w:ind w:left="107" w:right="95"/>
              <w:jc w:val="center"/>
              <w:rPr>
                <w:rFonts w:ascii="Cambria"/>
                <w:sz w:val="18"/>
              </w:rPr>
            </w:pPr>
            <w:r>
              <w:rPr>
                <w:rFonts w:ascii="Cambria"/>
                <w:w w:val="115"/>
                <w:sz w:val="18"/>
              </w:rPr>
              <w:t>33000/5500</w:t>
            </w:r>
          </w:p>
        </w:tc>
        <w:tc>
          <w:tcPr>
            <w:tcW w:w="1330" w:type="dxa"/>
          </w:tcPr>
          <w:p>
            <w:pPr>
              <w:pStyle w:val="TableParagraph"/>
              <w:spacing w:before="102"/>
              <w:ind w:left="78" w:right="67"/>
              <w:jc w:val="center"/>
              <w:rPr>
                <w:rFonts w:ascii="Cambria"/>
                <w:sz w:val="18"/>
              </w:rPr>
            </w:pPr>
            <w:r>
              <w:rPr>
                <w:rFonts w:ascii="Cambria"/>
                <w:w w:val="115"/>
                <w:sz w:val="18"/>
              </w:rPr>
              <w:t>10000/2000</w:t>
            </w:r>
          </w:p>
        </w:tc>
      </w:tr>
      <w:tr>
        <w:trPr>
          <w:trHeight w:val="422" w:hRule="atLeast"/>
        </w:trPr>
        <w:tc>
          <w:tcPr>
            <w:tcW w:w="1032" w:type="dxa"/>
          </w:tcPr>
          <w:p>
            <w:pPr>
              <w:pStyle w:val="TableParagraph"/>
              <w:spacing w:before="102"/>
              <w:ind w:left="110"/>
              <w:rPr>
                <w:rFonts w:ascii="Cambria"/>
                <w:sz w:val="18"/>
              </w:rPr>
            </w:pPr>
            <w:r>
              <w:rPr>
                <w:rFonts w:ascii="Cambria"/>
                <w:w w:val="110"/>
                <w:sz w:val="18"/>
              </w:rPr>
              <w:t>A301417</w:t>
            </w:r>
          </w:p>
        </w:tc>
        <w:tc>
          <w:tcPr>
            <w:tcW w:w="3190" w:type="dxa"/>
          </w:tcPr>
          <w:p>
            <w:pPr>
              <w:pStyle w:val="TableParagraph"/>
              <w:spacing w:line="208" w:lineRule="exact"/>
              <w:ind w:left="107"/>
              <w:rPr>
                <w:rFonts w:ascii="Cambria" w:hAnsi="Cambria"/>
                <w:sz w:val="18"/>
              </w:rPr>
            </w:pPr>
            <w:r>
              <w:rPr>
                <w:rFonts w:ascii="Cambria" w:hAnsi="Cambria"/>
                <w:w w:val="110"/>
                <w:sz w:val="18"/>
              </w:rPr>
              <w:t>Centar za posjetitelje Lović</w:t>
            </w:r>
          </w:p>
          <w:p>
            <w:pPr>
              <w:pStyle w:val="TableParagraph"/>
              <w:spacing w:line="194" w:lineRule="exact"/>
              <w:ind w:left="107"/>
              <w:rPr>
                <w:rFonts w:ascii="Cambria" w:hAnsi="Cambria"/>
                <w:sz w:val="18"/>
              </w:rPr>
            </w:pPr>
            <w:r>
              <w:rPr>
                <w:rFonts w:ascii="Cambria" w:hAnsi="Cambria"/>
                <w:w w:val="110"/>
                <w:sz w:val="18"/>
              </w:rPr>
              <w:t>Prekriški</w:t>
            </w:r>
          </w:p>
        </w:tc>
        <w:tc>
          <w:tcPr>
            <w:tcW w:w="3178" w:type="dxa"/>
          </w:tcPr>
          <w:p>
            <w:pPr>
              <w:pStyle w:val="TableParagraph"/>
              <w:spacing w:line="208" w:lineRule="exact"/>
              <w:ind w:left="110"/>
              <w:rPr>
                <w:rFonts w:ascii="Cambria"/>
                <w:sz w:val="18"/>
              </w:rPr>
            </w:pPr>
            <w:r>
              <w:rPr>
                <w:rFonts w:ascii="Cambria"/>
                <w:w w:val="110"/>
                <w:sz w:val="18"/>
              </w:rPr>
              <w:t>broj opremljenih Centara za</w:t>
            </w:r>
          </w:p>
          <w:p>
            <w:pPr>
              <w:pStyle w:val="TableParagraph"/>
              <w:spacing w:line="194" w:lineRule="exact"/>
              <w:ind w:left="110"/>
              <w:rPr>
                <w:rFonts w:ascii="Cambria"/>
                <w:sz w:val="18"/>
              </w:rPr>
            </w:pPr>
            <w:r>
              <w:rPr>
                <w:rFonts w:ascii="Cambria"/>
                <w:w w:val="110"/>
                <w:sz w:val="18"/>
              </w:rPr>
              <w:t>posjetitelje</w:t>
            </w:r>
          </w:p>
        </w:tc>
        <w:tc>
          <w:tcPr>
            <w:tcW w:w="1387" w:type="dxa"/>
          </w:tcPr>
          <w:p>
            <w:pPr>
              <w:pStyle w:val="TableParagraph"/>
              <w:spacing w:before="102"/>
              <w:ind w:left="7"/>
              <w:jc w:val="center"/>
              <w:rPr>
                <w:rFonts w:ascii="Cambria"/>
                <w:sz w:val="18"/>
              </w:rPr>
            </w:pPr>
            <w:r>
              <w:rPr>
                <w:rFonts w:ascii="Cambria"/>
                <w:w w:val="111"/>
                <w:sz w:val="18"/>
              </w:rPr>
              <w:t>1</w:t>
            </w:r>
          </w:p>
        </w:tc>
        <w:tc>
          <w:tcPr>
            <w:tcW w:w="1330" w:type="dxa"/>
          </w:tcPr>
          <w:p>
            <w:pPr>
              <w:pStyle w:val="TableParagraph"/>
              <w:spacing w:before="102"/>
              <w:ind w:left="7"/>
              <w:jc w:val="center"/>
              <w:rPr>
                <w:rFonts w:ascii="Cambria"/>
                <w:sz w:val="18"/>
              </w:rPr>
            </w:pPr>
            <w:r>
              <w:rPr>
                <w:rFonts w:ascii="Cambria"/>
                <w:w w:val="111"/>
                <w:sz w:val="18"/>
              </w:rPr>
              <w:t>0</w:t>
            </w:r>
          </w:p>
        </w:tc>
      </w:tr>
      <w:tr>
        <w:trPr>
          <w:trHeight w:val="421" w:hRule="atLeast"/>
        </w:trPr>
        <w:tc>
          <w:tcPr>
            <w:tcW w:w="1032" w:type="dxa"/>
          </w:tcPr>
          <w:p>
            <w:pPr>
              <w:pStyle w:val="TableParagraph"/>
              <w:spacing w:before="102"/>
              <w:ind w:left="110"/>
              <w:rPr>
                <w:rFonts w:ascii="Cambria"/>
                <w:sz w:val="18"/>
              </w:rPr>
            </w:pPr>
            <w:r>
              <w:rPr>
                <w:rFonts w:ascii="Cambria"/>
                <w:w w:val="110"/>
                <w:sz w:val="18"/>
              </w:rPr>
              <w:t>T301420</w:t>
            </w:r>
          </w:p>
        </w:tc>
        <w:tc>
          <w:tcPr>
            <w:tcW w:w="3190" w:type="dxa"/>
          </w:tcPr>
          <w:p>
            <w:pPr>
              <w:pStyle w:val="TableParagraph"/>
              <w:spacing w:line="208" w:lineRule="exact"/>
              <w:ind w:left="107"/>
              <w:rPr>
                <w:rFonts w:ascii="Cambria" w:hAnsi="Cambria"/>
                <w:sz w:val="18"/>
              </w:rPr>
            </w:pPr>
            <w:r>
              <w:rPr>
                <w:rFonts w:ascii="Cambria" w:hAnsi="Cambria"/>
                <w:w w:val="115"/>
                <w:sz w:val="18"/>
              </w:rPr>
              <w:t>Subvencija smještajnih</w:t>
            </w:r>
          </w:p>
          <w:p>
            <w:pPr>
              <w:pStyle w:val="TableParagraph"/>
              <w:spacing w:line="194" w:lineRule="exact"/>
              <w:ind w:left="107"/>
              <w:rPr>
                <w:rFonts w:ascii="Cambria"/>
                <w:sz w:val="18"/>
              </w:rPr>
            </w:pPr>
            <w:r>
              <w:rPr>
                <w:rFonts w:ascii="Cambria"/>
                <w:w w:val="115"/>
                <w:sz w:val="18"/>
              </w:rPr>
              <w:t>kapaciteta</w:t>
            </w:r>
          </w:p>
        </w:tc>
        <w:tc>
          <w:tcPr>
            <w:tcW w:w="3178" w:type="dxa"/>
          </w:tcPr>
          <w:p>
            <w:pPr>
              <w:pStyle w:val="TableParagraph"/>
              <w:spacing w:before="102"/>
              <w:ind w:left="110"/>
              <w:rPr>
                <w:rFonts w:ascii="Cambria"/>
                <w:sz w:val="18"/>
              </w:rPr>
            </w:pPr>
            <w:r>
              <w:rPr>
                <w:rFonts w:ascii="Cambria"/>
                <w:w w:val="110"/>
                <w:sz w:val="18"/>
              </w:rPr>
              <w:t>broj subvencioniranih objekata</w:t>
            </w:r>
          </w:p>
        </w:tc>
        <w:tc>
          <w:tcPr>
            <w:tcW w:w="1387" w:type="dxa"/>
          </w:tcPr>
          <w:p>
            <w:pPr>
              <w:pStyle w:val="TableParagraph"/>
              <w:spacing w:before="102"/>
              <w:ind w:left="106" w:right="95"/>
              <w:jc w:val="center"/>
              <w:rPr>
                <w:rFonts w:ascii="Cambria"/>
                <w:sz w:val="18"/>
              </w:rPr>
            </w:pPr>
            <w:r>
              <w:rPr>
                <w:rFonts w:ascii="Cambria"/>
                <w:w w:val="110"/>
                <w:sz w:val="18"/>
              </w:rPr>
              <w:t>20</w:t>
            </w:r>
          </w:p>
        </w:tc>
        <w:tc>
          <w:tcPr>
            <w:tcW w:w="1330" w:type="dxa"/>
          </w:tcPr>
          <w:p>
            <w:pPr>
              <w:pStyle w:val="TableParagraph"/>
              <w:spacing w:before="102"/>
              <w:ind w:left="78" w:right="67"/>
              <w:jc w:val="center"/>
              <w:rPr>
                <w:rFonts w:ascii="Cambria"/>
                <w:sz w:val="18"/>
              </w:rPr>
            </w:pPr>
            <w:r>
              <w:rPr>
                <w:rFonts w:ascii="Cambria"/>
                <w:w w:val="110"/>
                <w:sz w:val="18"/>
              </w:rPr>
              <w:t>20</w:t>
            </w:r>
          </w:p>
        </w:tc>
      </w:tr>
      <w:tr>
        <w:trPr>
          <w:trHeight w:val="213" w:hRule="atLeast"/>
        </w:trPr>
        <w:tc>
          <w:tcPr>
            <w:tcW w:w="1032" w:type="dxa"/>
          </w:tcPr>
          <w:p>
            <w:pPr>
              <w:pStyle w:val="TableParagraph"/>
              <w:spacing w:line="193" w:lineRule="exact"/>
              <w:ind w:left="110"/>
              <w:rPr>
                <w:rFonts w:ascii="Cambria"/>
                <w:sz w:val="18"/>
              </w:rPr>
            </w:pPr>
            <w:r>
              <w:rPr>
                <w:rFonts w:ascii="Cambria"/>
                <w:w w:val="110"/>
                <w:sz w:val="18"/>
              </w:rPr>
              <w:t>T301422</w:t>
            </w:r>
          </w:p>
        </w:tc>
        <w:tc>
          <w:tcPr>
            <w:tcW w:w="3190" w:type="dxa"/>
          </w:tcPr>
          <w:p>
            <w:pPr>
              <w:pStyle w:val="TableParagraph"/>
              <w:spacing w:line="193" w:lineRule="exact"/>
              <w:ind w:left="107"/>
              <w:rPr>
                <w:rFonts w:ascii="Cambria"/>
                <w:sz w:val="18"/>
              </w:rPr>
            </w:pPr>
            <w:r>
              <w:rPr>
                <w:rFonts w:ascii="Cambria"/>
                <w:w w:val="115"/>
                <w:sz w:val="18"/>
              </w:rPr>
              <w:t>Susret s rijekom</w:t>
            </w:r>
          </w:p>
        </w:tc>
        <w:tc>
          <w:tcPr>
            <w:tcW w:w="3178" w:type="dxa"/>
          </w:tcPr>
          <w:p>
            <w:pPr>
              <w:pStyle w:val="TableParagraph"/>
              <w:spacing w:line="193" w:lineRule="exact"/>
              <w:ind w:left="110"/>
              <w:rPr>
                <w:rFonts w:ascii="Cambria" w:hAnsi="Cambria"/>
                <w:sz w:val="18"/>
              </w:rPr>
            </w:pPr>
            <w:r>
              <w:rPr>
                <w:rFonts w:ascii="Cambria" w:hAnsi="Cambria"/>
                <w:w w:val="110"/>
                <w:sz w:val="18"/>
              </w:rPr>
              <w:t>broj uređenih šetnica</w:t>
            </w:r>
          </w:p>
        </w:tc>
        <w:tc>
          <w:tcPr>
            <w:tcW w:w="1387" w:type="dxa"/>
          </w:tcPr>
          <w:p>
            <w:pPr>
              <w:pStyle w:val="TableParagraph"/>
              <w:spacing w:line="193" w:lineRule="exact"/>
              <w:ind w:left="7"/>
              <w:jc w:val="center"/>
              <w:rPr>
                <w:rFonts w:ascii="Cambria"/>
                <w:sz w:val="18"/>
              </w:rPr>
            </w:pPr>
            <w:r>
              <w:rPr>
                <w:rFonts w:ascii="Cambria"/>
                <w:w w:val="111"/>
                <w:sz w:val="18"/>
              </w:rPr>
              <w:t>1</w:t>
            </w:r>
          </w:p>
        </w:tc>
        <w:tc>
          <w:tcPr>
            <w:tcW w:w="1330" w:type="dxa"/>
          </w:tcPr>
          <w:p>
            <w:pPr>
              <w:pStyle w:val="TableParagraph"/>
              <w:spacing w:line="193" w:lineRule="exact"/>
              <w:ind w:left="7"/>
              <w:jc w:val="center"/>
              <w:rPr>
                <w:rFonts w:ascii="Cambria"/>
                <w:sz w:val="18"/>
              </w:rPr>
            </w:pPr>
            <w:r>
              <w:rPr>
                <w:rFonts w:ascii="Cambria"/>
                <w:w w:val="111"/>
                <w:sz w:val="18"/>
              </w:rPr>
              <w:t>0</w:t>
            </w:r>
          </w:p>
        </w:tc>
      </w:tr>
    </w:tbl>
    <w:p>
      <w:pPr>
        <w:pStyle w:val="BodyText"/>
        <w:rPr>
          <w:i/>
          <w:sz w:val="26"/>
        </w:rPr>
      </w:pPr>
    </w:p>
    <w:p>
      <w:pPr>
        <w:spacing w:before="232"/>
        <w:ind w:left="1356" w:right="985" w:firstLine="0"/>
        <w:jc w:val="both"/>
        <w:rPr>
          <w:i/>
          <w:sz w:val="22"/>
        </w:rPr>
      </w:pPr>
      <w:r>
        <w:rPr>
          <w:b/>
          <w:w w:val="110"/>
          <w:sz w:val="22"/>
        </w:rPr>
        <w:t>Program 3015. Program kreditnog zaduženja </w:t>
      </w:r>
      <w:r>
        <w:rPr>
          <w:w w:val="110"/>
          <w:sz w:val="22"/>
        </w:rPr>
        <w:t>izvršen je u iznosu od 83.636,21 kn (50,02%) </w:t>
      </w:r>
      <w:r>
        <w:rPr>
          <w:i/>
          <w:w w:val="110"/>
          <w:sz w:val="22"/>
        </w:rPr>
        <w:t>u cijelosti kroz aktivnost Otplata kredita (pročistač otpadnih voda).</w:t>
      </w:r>
    </w:p>
    <w:p>
      <w:pPr>
        <w:pStyle w:val="BodyText"/>
        <w:spacing w:before="1"/>
        <w:ind w:left="1356" w:right="935" w:firstLine="707"/>
        <w:jc w:val="both"/>
      </w:pPr>
      <w:r>
        <w:rPr>
          <w:b/>
          <w:w w:val="115"/>
        </w:rPr>
        <w:t>Opis i cilj programa</w:t>
      </w:r>
      <w:r>
        <w:rPr>
          <w:w w:val="115"/>
        </w:rPr>
        <w:t>: Program je usmjeren na podmirenje obveza</w:t>
      </w:r>
      <w:r>
        <w:rPr>
          <w:spacing w:val="-41"/>
          <w:w w:val="115"/>
        </w:rPr>
        <w:t> </w:t>
      </w:r>
      <w:r>
        <w:rPr>
          <w:w w:val="115"/>
        </w:rPr>
        <w:t>po kreditima za kapitalne projekte Grada Ozlja. Cilj programa je osigurati predfinanciranje projekata</w:t>
      </w:r>
      <w:r>
        <w:rPr>
          <w:spacing w:val="55"/>
          <w:w w:val="115"/>
        </w:rPr>
        <w:t> </w:t>
      </w:r>
      <w:r>
        <w:rPr>
          <w:w w:val="115"/>
        </w:rPr>
        <w:t>koji će se financirati</w:t>
      </w:r>
      <w:r>
        <w:rPr>
          <w:spacing w:val="24"/>
          <w:w w:val="115"/>
        </w:rPr>
        <w:t> </w:t>
      </w:r>
      <w:r>
        <w:rPr>
          <w:w w:val="115"/>
        </w:rPr>
        <w:t>iz fondova EU.</w:t>
      </w:r>
    </w:p>
    <w:p>
      <w:pPr>
        <w:pStyle w:val="Heading1"/>
        <w:spacing w:line="257" w:lineRule="exact" w:before="1"/>
        <w:rPr>
          <w:b w:val="0"/>
        </w:rPr>
      </w:pPr>
      <w:r>
        <w:rPr>
          <w:w w:val="115"/>
        </w:rPr>
        <w:t>Pokazatelji uspješnosti</w:t>
      </w:r>
      <w:r>
        <w:rPr>
          <w:b w:val="0"/>
          <w:w w:val="115"/>
        </w:rPr>
        <w:t>:</w:t>
      </w:r>
    </w:p>
    <w:p>
      <w:pPr>
        <w:pStyle w:val="BodyText"/>
        <w:spacing w:line="257" w:lineRule="exact"/>
        <w:ind w:left="1356"/>
        <w:jc w:val="both"/>
      </w:pPr>
      <w:r>
        <w:rPr>
          <w:b/>
          <w:w w:val="115"/>
        </w:rPr>
        <w:t>-</w:t>
      </w:r>
      <w:r>
        <w:rPr>
          <w:w w:val="115"/>
        </w:rPr>
        <w:t>broj projekata čije je predfinanciranje osigurano kreditnim zaduženjem.</w:t>
      </w:r>
    </w:p>
    <w:p>
      <w:pPr>
        <w:spacing w:before="2"/>
        <w:ind w:left="1356" w:right="0" w:firstLine="0"/>
        <w:jc w:val="both"/>
        <w:rPr>
          <w:i/>
          <w:sz w:val="22"/>
        </w:rPr>
      </w:pPr>
      <w:r>
        <w:rPr>
          <w:i/>
          <w:w w:val="115"/>
          <w:sz w:val="22"/>
        </w:rPr>
        <w:t>Odsjek zadužen za realizaciju - Odsjek za proračun, financije i gospodarstvo</w:t>
      </w:r>
    </w:p>
    <w:p>
      <w:pPr>
        <w:pStyle w:val="BodyText"/>
        <w:spacing w:before="2" w:after="1"/>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4"/>
        <w:gridCol w:w="3392"/>
        <w:gridCol w:w="3356"/>
        <w:gridCol w:w="1310"/>
        <w:gridCol w:w="1126"/>
      </w:tblGrid>
      <w:tr>
        <w:trPr>
          <w:trHeight w:val="210" w:hRule="atLeast"/>
        </w:trPr>
        <w:tc>
          <w:tcPr>
            <w:tcW w:w="1044" w:type="dxa"/>
          </w:tcPr>
          <w:p>
            <w:pPr>
              <w:pStyle w:val="TableParagraph"/>
              <w:spacing w:line="191" w:lineRule="exact"/>
              <w:ind w:left="110"/>
              <w:rPr>
                <w:rFonts w:ascii="Cambria"/>
                <w:b/>
                <w:i/>
                <w:sz w:val="18"/>
              </w:rPr>
            </w:pPr>
            <w:r>
              <w:rPr>
                <w:rFonts w:ascii="Cambria"/>
                <w:b/>
                <w:i/>
                <w:w w:val="115"/>
                <w:sz w:val="18"/>
              </w:rPr>
              <w:t>P3015</w:t>
            </w:r>
          </w:p>
        </w:tc>
        <w:tc>
          <w:tcPr>
            <w:tcW w:w="3392" w:type="dxa"/>
          </w:tcPr>
          <w:p>
            <w:pPr>
              <w:pStyle w:val="TableParagraph"/>
              <w:spacing w:line="191" w:lineRule="exact"/>
              <w:ind w:left="107"/>
              <w:rPr>
                <w:rFonts w:ascii="Cambria" w:hAnsi="Cambria"/>
                <w:b/>
                <w:i/>
                <w:sz w:val="18"/>
              </w:rPr>
            </w:pPr>
            <w:r>
              <w:rPr>
                <w:rFonts w:ascii="Cambria" w:hAnsi="Cambria"/>
                <w:b/>
                <w:i/>
                <w:w w:val="115"/>
                <w:sz w:val="18"/>
              </w:rPr>
              <w:t>Program kreditnog zaduženja</w:t>
            </w:r>
          </w:p>
        </w:tc>
        <w:tc>
          <w:tcPr>
            <w:tcW w:w="3356" w:type="dxa"/>
          </w:tcPr>
          <w:p>
            <w:pPr>
              <w:pStyle w:val="TableParagraph"/>
              <w:rPr>
                <w:rFonts w:ascii="Times New Roman"/>
                <w:sz w:val="14"/>
              </w:rPr>
            </w:pPr>
          </w:p>
        </w:tc>
        <w:tc>
          <w:tcPr>
            <w:tcW w:w="1310" w:type="dxa"/>
          </w:tcPr>
          <w:p>
            <w:pPr>
              <w:pStyle w:val="TableParagraph"/>
              <w:spacing w:line="191" w:lineRule="exact"/>
              <w:ind w:left="153" w:right="85"/>
              <w:jc w:val="center"/>
              <w:rPr>
                <w:rFonts w:ascii="Cambria"/>
                <w:b/>
                <w:sz w:val="18"/>
              </w:rPr>
            </w:pPr>
            <w:r>
              <w:rPr>
                <w:rFonts w:ascii="Cambria"/>
                <w:b/>
                <w:w w:val="110"/>
                <w:sz w:val="18"/>
              </w:rPr>
              <w:t>Pokazatelji</w:t>
            </w:r>
          </w:p>
        </w:tc>
        <w:tc>
          <w:tcPr>
            <w:tcW w:w="1126" w:type="dxa"/>
          </w:tcPr>
          <w:p>
            <w:pPr>
              <w:pStyle w:val="TableParagraph"/>
              <w:spacing w:line="191" w:lineRule="exact"/>
              <w:ind w:left="93" w:right="139"/>
              <w:jc w:val="center"/>
              <w:rPr>
                <w:rFonts w:ascii="Cambria" w:hAnsi="Cambria"/>
                <w:b/>
                <w:sz w:val="18"/>
              </w:rPr>
            </w:pPr>
            <w:r>
              <w:rPr>
                <w:rFonts w:ascii="Cambria" w:hAnsi="Cambria"/>
                <w:b/>
                <w:w w:val="110"/>
                <w:sz w:val="18"/>
              </w:rPr>
              <w:t>Izvršenje</w:t>
            </w:r>
          </w:p>
        </w:tc>
      </w:tr>
      <w:tr>
        <w:trPr>
          <w:trHeight w:val="635" w:hRule="atLeast"/>
        </w:trPr>
        <w:tc>
          <w:tcPr>
            <w:tcW w:w="1044" w:type="dxa"/>
          </w:tcPr>
          <w:p>
            <w:pPr>
              <w:pStyle w:val="TableParagraph"/>
              <w:spacing w:before="8"/>
              <w:rPr>
                <w:rFonts w:ascii="Cambria"/>
                <w:i/>
                <w:sz w:val="17"/>
              </w:rPr>
            </w:pPr>
          </w:p>
          <w:p>
            <w:pPr>
              <w:pStyle w:val="TableParagraph"/>
              <w:ind w:left="110"/>
              <w:rPr>
                <w:rFonts w:ascii="Cambria"/>
                <w:sz w:val="18"/>
              </w:rPr>
            </w:pPr>
            <w:r>
              <w:rPr>
                <w:rFonts w:ascii="Cambria"/>
                <w:w w:val="110"/>
                <w:sz w:val="18"/>
              </w:rPr>
              <w:t>A301510</w:t>
            </w:r>
          </w:p>
        </w:tc>
        <w:tc>
          <w:tcPr>
            <w:tcW w:w="3392" w:type="dxa"/>
          </w:tcPr>
          <w:p>
            <w:pPr>
              <w:pStyle w:val="TableParagraph"/>
              <w:spacing w:before="8"/>
              <w:rPr>
                <w:rFonts w:ascii="Cambria"/>
                <w:i/>
                <w:sz w:val="17"/>
              </w:rPr>
            </w:pPr>
          </w:p>
          <w:p>
            <w:pPr>
              <w:pStyle w:val="TableParagraph"/>
              <w:ind w:left="107"/>
              <w:rPr>
                <w:rFonts w:ascii="Cambria"/>
                <w:sz w:val="18"/>
              </w:rPr>
            </w:pPr>
            <w:r>
              <w:rPr>
                <w:rFonts w:ascii="Cambria"/>
                <w:w w:val="115"/>
                <w:sz w:val="18"/>
              </w:rPr>
              <w:t>Otplata kredita</w:t>
            </w:r>
          </w:p>
        </w:tc>
        <w:tc>
          <w:tcPr>
            <w:tcW w:w="3356" w:type="dxa"/>
          </w:tcPr>
          <w:p>
            <w:pPr>
              <w:pStyle w:val="TableParagraph"/>
              <w:ind w:left="107" w:right="117"/>
              <w:rPr>
                <w:rFonts w:ascii="Cambria" w:hAnsi="Cambria"/>
                <w:sz w:val="18"/>
              </w:rPr>
            </w:pPr>
            <w:r>
              <w:rPr>
                <w:rFonts w:ascii="Cambria" w:hAnsi="Cambria"/>
                <w:w w:val="110"/>
                <w:sz w:val="18"/>
              </w:rPr>
              <w:t>broj projekata čije je predfinanciranje osigurano</w:t>
            </w:r>
          </w:p>
          <w:p>
            <w:pPr>
              <w:pStyle w:val="TableParagraph"/>
              <w:spacing w:line="194" w:lineRule="exact"/>
              <w:ind w:left="107"/>
              <w:rPr>
                <w:rFonts w:ascii="Cambria" w:hAnsi="Cambria"/>
                <w:sz w:val="18"/>
              </w:rPr>
            </w:pPr>
            <w:r>
              <w:rPr>
                <w:rFonts w:ascii="Cambria" w:hAnsi="Cambria"/>
                <w:w w:val="110"/>
                <w:sz w:val="18"/>
              </w:rPr>
              <w:t>kreditnim zaduženjem</w:t>
            </w:r>
          </w:p>
        </w:tc>
        <w:tc>
          <w:tcPr>
            <w:tcW w:w="1310" w:type="dxa"/>
          </w:tcPr>
          <w:p>
            <w:pPr>
              <w:pStyle w:val="TableParagraph"/>
              <w:spacing w:before="8"/>
              <w:rPr>
                <w:rFonts w:ascii="Cambria"/>
                <w:i/>
                <w:sz w:val="17"/>
              </w:rPr>
            </w:pPr>
          </w:p>
          <w:p>
            <w:pPr>
              <w:pStyle w:val="TableParagraph"/>
              <w:ind w:left="63"/>
              <w:jc w:val="center"/>
              <w:rPr>
                <w:rFonts w:ascii="Cambria"/>
                <w:sz w:val="18"/>
              </w:rPr>
            </w:pPr>
            <w:r>
              <w:rPr>
                <w:rFonts w:ascii="Cambria"/>
                <w:w w:val="111"/>
                <w:sz w:val="18"/>
              </w:rPr>
              <w:t>1</w:t>
            </w:r>
          </w:p>
        </w:tc>
        <w:tc>
          <w:tcPr>
            <w:tcW w:w="1126" w:type="dxa"/>
          </w:tcPr>
          <w:p>
            <w:pPr>
              <w:pStyle w:val="TableParagraph"/>
              <w:spacing w:before="8"/>
              <w:rPr>
                <w:rFonts w:ascii="Cambria"/>
                <w:i/>
                <w:sz w:val="17"/>
              </w:rPr>
            </w:pPr>
          </w:p>
          <w:p>
            <w:pPr>
              <w:pStyle w:val="TableParagraph"/>
              <w:ind w:left="9"/>
              <w:jc w:val="center"/>
              <w:rPr>
                <w:rFonts w:ascii="Cambria"/>
                <w:sz w:val="18"/>
              </w:rPr>
            </w:pPr>
            <w:r>
              <w:rPr>
                <w:rFonts w:ascii="Cambria"/>
                <w:w w:val="111"/>
                <w:sz w:val="18"/>
              </w:rPr>
              <w:t>1</w:t>
            </w:r>
          </w:p>
        </w:tc>
      </w:tr>
    </w:tbl>
    <w:p>
      <w:pPr>
        <w:spacing w:after="0"/>
        <w:jc w:val="center"/>
        <w:rPr>
          <w:rFonts w:ascii="Cambria"/>
          <w:sz w:val="18"/>
        </w:rPr>
        <w:sectPr>
          <w:pgSz w:w="11910" w:h="16840"/>
          <w:pgMar w:header="0" w:footer="720" w:top="980" w:bottom="960" w:left="60" w:right="0"/>
        </w:sectPr>
      </w:pPr>
    </w:p>
    <w:p>
      <w:pPr>
        <w:spacing w:before="72"/>
        <w:ind w:left="1356" w:right="985" w:firstLine="0"/>
        <w:jc w:val="both"/>
        <w:rPr>
          <w:sz w:val="22"/>
        </w:rPr>
      </w:pPr>
      <w:r>
        <w:rPr>
          <w:b/>
          <w:w w:val="115"/>
          <w:sz w:val="22"/>
        </w:rPr>
        <w:t>Program 3016. Program javnih potreba u vatrogastvu </w:t>
      </w:r>
      <w:r>
        <w:rPr>
          <w:w w:val="115"/>
          <w:sz w:val="22"/>
        </w:rPr>
        <w:t>izvršen je u iznosu od 266.689,50 kn (41,03%). u cijelosti kroz aktivnost Preventivno djelovanje na zaštitu od požara (JVP Karlovac 24.750,00 kn, VZGO 241.939,50 kn).</w:t>
      </w:r>
    </w:p>
    <w:p>
      <w:pPr>
        <w:pStyle w:val="BodyText"/>
        <w:spacing w:before="2"/>
        <w:ind w:left="1356" w:right="935" w:firstLine="566"/>
        <w:jc w:val="both"/>
      </w:pPr>
      <w:r>
        <w:rPr>
          <w:b/>
          <w:w w:val="115"/>
        </w:rPr>
        <w:t>Opis i cilj programa: </w:t>
      </w:r>
      <w:r>
        <w:rPr>
          <w:w w:val="115"/>
        </w:rPr>
        <w:t>Programom se osiguravaju financijska sredstva potrebna za funkcioniranje Vatrogasne zajednice Grada Ozlja i DVD-a u njenom sastavu te JVP Karlovac za dio intervencija na našem području. Opći cilj programa je unapređenje kvalitete života, a posebni cilj programa je stvaranje uvjeta za kvalitetno i efikasno funkcioniranje protupožarne zaštite u skladu sa zakonskim propisima, Procjeni ugroženosti od požara i tehnoloških eksplozija te Planu zaštite od požara i tehnoloških eksplozija na području Grada Ozlja.</w:t>
      </w:r>
    </w:p>
    <w:p>
      <w:pPr>
        <w:pStyle w:val="Heading1"/>
        <w:spacing w:line="257" w:lineRule="exact" w:before="2"/>
        <w:ind w:left="1922"/>
        <w:rPr>
          <w:b w:val="0"/>
        </w:rPr>
      </w:pPr>
      <w:r>
        <w:rPr>
          <w:w w:val="115"/>
        </w:rPr>
        <w:t>Pokazatelji uspješnosti</w:t>
      </w:r>
      <w:r>
        <w:rPr>
          <w:b w:val="0"/>
          <w:w w:val="115"/>
        </w:rPr>
        <w:t>:</w:t>
      </w:r>
    </w:p>
    <w:p>
      <w:pPr>
        <w:pStyle w:val="ListParagraph"/>
        <w:numPr>
          <w:ilvl w:val="1"/>
          <w:numId w:val="9"/>
        </w:numPr>
        <w:tabs>
          <w:tab w:pos="1532" w:val="left" w:leader="none"/>
        </w:tabs>
        <w:spacing w:line="240" w:lineRule="auto" w:before="0" w:after="0"/>
        <w:ind w:left="1356" w:right="941" w:firstLine="0"/>
        <w:jc w:val="both"/>
        <w:rPr>
          <w:sz w:val="22"/>
        </w:rPr>
      </w:pPr>
      <w:r>
        <w:rPr>
          <w:w w:val="115"/>
          <w:sz w:val="22"/>
        </w:rPr>
        <w:t>broj dobrovoljnih vatrogasaca uključenih u dobrovoljna vatrogasna društva u sastavu Vatrogasne zajednice Grada</w:t>
      </w:r>
      <w:r>
        <w:rPr>
          <w:spacing w:val="41"/>
          <w:w w:val="115"/>
          <w:sz w:val="22"/>
        </w:rPr>
        <w:t> </w:t>
      </w:r>
      <w:r>
        <w:rPr>
          <w:w w:val="115"/>
          <w:sz w:val="22"/>
        </w:rPr>
        <w:t>Ozlja.</w:t>
      </w:r>
    </w:p>
    <w:p>
      <w:pPr>
        <w:spacing w:before="2"/>
        <w:ind w:left="1356" w:right="940" w:firstLine="0"/>
        <w:jc w:val="both"/>
        <w:rPr>
          <w:i/>
          <w:sz w:val="22"/>
        </w:rPr>
      </w:pPr>
      <w:r>
        <w:rPr>
          <w:i/>
          <w:w w:val="115"/>
          <w:sz w:val="22"/>
        </w:rPr>
        <w:t>Odsjek zadužen za realizaciju - Odsjek za urbanizam i komunalne poslove, dio poslova </w:t>
      </w:r>
      <w:r>
        <w:rPr>
          <w:i/>
          <w:w w:val="115"/>
          <w:sz w:val="22"/>
        </w:rPr>
        <w:t>obavlja Odsjek za proračun, financije i</w:t>
      </w:r>
      <w:r>
        <w:rPr>
          <w:i/>
          <w:spacing w:val="51"/>
          <w:w w:val="115"/>
          <w:sz w:val="22"/>
        </w:rPr>
        <w:t> </w:t>
      </w:r>
      <w:r>
        <w:rPr>
          <w:i/>
          <w:w w:val="115"/>
          <w:sz w:val="22"/>
        </w:rPr>
        <w:t>gospodarstvo</w:t>
      </w:r>
    </w:p>
    <w:p>
      <w:pPr>
        <w:pStyle w:val="BodyText"/>
        <w:spacing w:before="1" w:after="1"/>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3447"/>
        <w:gridCol w:w="3380"/>
        <w:gridCol w:w="1310"/>
        <w:gridCol w:w="1128"/>
      </w:tblGrid>
      <w:tr>
        <w:trPr>
          <w:trHeight w:val="425" w:hRule="atLeast"/>
        </w:trPr>
        <w:tc>
          <w:tcPr>
            <w:tcW w:w="1054" w:type="dxa"/>
          </w:tcPr>
          <w:p>
            <w:pPr>
              <w:pStyle w:val="TableParagraph"/>
              <w:spacing w:before="107"/>
              <w:ind w:left="110"/>
              <w:rPr>
                <w:rFonts w:ascii="Cambria"/>
                <w:b/>
                <w:i/>
                <w:sz w:val="18"/>
              </w:rPr>
            </w:pPr>
            <w:r>
              <w:rPr>
                <w:rFonts w:ascii="Cambria"/>
                <w:b/>
                <w:i/>
                <w:w w:val="115"/>
                <w:sz w:val="18"/>
              </w:rPr>
              <w:t>P3016</w:t>
            </w:r>
          </w:p>
        </w:tc>
        <w:tc>
          <w:tcPr>
            <w:tcW w:w="3447" w:type="dxa"/>
          </w:tcPr>
          <w:p>
            <w:pPr>
              <w:pStyle w:val="TableParagraph"/>
              <w:spacing w:line="210" w:lineRule="atLeast"/>
              <w:ind w:left="107"/>
              <w:rPr>
                <w:rFonts w:ascii="Cambria"/>
                <w:b/>
                <w:i/>
                <w:sz w:val="18"/>
              </w:rPr>
            </w:pPr>
            <w:r>
              <w:rPr>
                <w:rFonts w:ascii="Cambria"/>
                <w:b/>
                <w:i/>
                <w:w w:val="115"/>
                <w:sz w:val="18"/>
              </w:rPr>
              <w:t>Program javnih potreba u </w:t>
            </w:r>
            <w:r>
              <w:rPr>
                <w:rFonts w:ascii="Cambria"/>
                <w:b/>
                <w:i/>
                <w:w w:val="115"/>
                <w:sz w:val="18"/>
              </w:rPr>
              <w:t>vatrogastvu</w:t>
            </w:r>
          </w:p>
        </w:tc>
        <w:tc>
          <w:tcPr>
            <w:tcW w:w="3380" w:type="dxa"/>
          </w:tcPr>
          <w:p>
            <w:pPr>
              <w:pStyle w:val="TableParagraph"/>
              <w:rPr>
                <w:rFonts w:ascii="Times New Roman"/>
                <w:sz w:val="20"/>
              </w:rPr>
            </w:pPr>
          </w:p>
        </w:tc>
        <w:tc>
          <w:tcPr>
            <w:tcW w:w="1310" w:type="dxa"/>
          </w:tcPr>
          <w:p>
            <w:pPr>
              <w:pStyle w:val="TableParagraph"/>
              <w:spacing w:before="107"/>
              <w:ind w:left="153" w:right="85"/>
              <w:jc w:val="center"/>
              <w:rPr>
                <w:rFonts w:ascii="Cambria"/>
                <w:b/>
                <w:sz w:val="18"/>
              </w:rPr>
            </w:pPr>
            <w:r>
              <w:rPr>
                <w:rFonts w:ascii="Cambria"/>
                <w:b/>
                <w:w w:val="110"/>
                <w:sz w:val="18"/>
              </w:rPr>
              <w:t>Pokazatelji</w:t>
            </w:r>
          </w:p>
        </w:tc>
        <w:tc>
          <w:tcPr>
            <w:tcW w:w="1128" w:type="dxa"/>
          </w:tcPr>
          <w:p>
            <w:pPr>
              <w:pStyle w:val="TableParagraph"/>
              <w:spacing w:before="107"/>
              <w:ind w:left="92" w:right="136"/>
              <w:jc w:val="center"/>
              <w:rPr>
                <w:rFonts w:ascii="Cambria" w:hAnsi="Cambria"/>
                <w:b/>
                <w:sz w:val="18"/>
              </w:rPr>
            </w:pPr>
            <w:r>
              <w:rPr>
                <w:rFonts w:ascii="Cambria" w:hAnsi="Cambria"/>
                <w:b/>
                <w:w w:val="110"/>
                <w:sz w:val="18"/>
              </w:rPr>
              <w:t>Izvršenje</w:t>
            </w:r>
          </w:p>
        </w:tc>
      </w:tr>
      <w:tr>
        <w:trPr>
          <w:trHeight w:val="578" w:hRule="atLeast"/>
        </w:trPr>
        <w:tc>
          <w:tcPr>
            <w:tcW w:w="1054" w:type="dxa"/>
          </w:tcPr>
          <w:p>
            <w:pPr>
              <w:pStyle w:val="TableParagraph"/>
              <w:spacing w:before="179"/>
              <w:ind w:left="110"/>
              <w:rPr>
                <w:rFonts w:ascii="Cambria"/>
                <w:sz w:val="18"/>
              </w:rPr>
            </w:pPr>
            <w:r>
              <w:rPr>
                <w:rFonts w:ascii="Cambria"/>
                <w:w w:val="110"/>
                <w:sz w:val="18"/>
              </w:rPr>
              <w:t>A301610</w:t>
            </w:r>
          </w:p>
        </w:tc>
        <w:tc>
          <w:tcPr>
            <w:tcW w:w="3447" w:type="dxa"/>
          </w:tcPr>
          <w:p>
            <w:pPr>
              <w:pStyle w:val="TableParagraph"/>
              <w:spacing w:before="73"/>
              <w:ind w:left="107"/>
              <w:rPr>
                <w:rFonts w:ascii="Cambria" w:hAnsi="Cambria"/>
                <w:sz w:val="18"/>
              </w:rPr>
            </w:pPr>
            <w:r>
              <w:rPr>
                <w:rFonts w:ascii="Cambria" w:hAnsi="Cambria"/>
                <w:w w:val="110"/>
                <w:sz w:val="18"/>
              </w:rPr>
              <w:t>Preventivno djelovanje na zaštitu od požara</w:t>
            </w:r>
          </w:p>
        </w:tc>
        <w:tc>
          <w:tcPr>
            <w:tcW w:w="3380" w:type="dxa"/>
          </w:tcPr>
          <w:p>
            <w:pPr>
              <w:pStyle w:val="TableParagraph"/>
              <w:spacing w:before="73"/>
              <w:ind w:left="110" w:right="93"/>
              <w:rPr>
                <w:rFonts w:ascii="Cambria" w:hAnsi="Cambria"/>
                <w:sz w:val="18"/>
              </w:rPr>
            </w:pPr>
            <w:r>
              <w:rPr>
                <w:rFonts w:ascii="Cambria" w:hAnsi="Cambria"/>
                <w:w w:val="110"/>
                <w:sz w:val="18"/>
              </w:rPr>
              <w:t>broj članova dobrovoljnih vatrogasnih društava</w:t>
            </w:r>
          </w:p>
        </w:tc>
        <w:tc>
          <w:tcPr>
            <w:tcW w:w="1310" w:type="dxa"/>
          </w:tcPr>
          <w:p>
            <w:pPr>
              <w:pStyle w:val="TableParagraph"/>
              <w:spacing w:before="179"/>
              <w:ind w:left="95" w:right="85"/>
              <w:jc w:val="center"/>
              <w:rPr>
                <w:rFonts w:ascii="Cambria"/>
                <w:sz w:val="18"/>
              </w:rPr>
            </w:pPr>
            <w:r>
              <w:rPr>
                <w:rFonts w:ascii="Cambria"/>
                <w:w w:val="110"/>
                <w:sz w:val="18"/>
              </w:rPr>
              <w:t>1640</w:t>
            </w:r>
          </w:p>
        </w:tc>
        <w:tc>
          <w:tcPr>
            <w:tcW w:w="1128" w:type="dxa"/>
          </w:tcPr>
          <w:p>
            <w:pPr>
              <w:pStyle w:val="TableParagraph"/>
              <w:spacing w:before="179"/>
              <w:ind w:left="92" w:right="75"/>
              <w:jc w:val="center"/>
              <w:rPr>
                <w:rFonts w:ascii="Cambria"/>
                <w:sz w:val="18"/>
              </w:rPr>
            </w:pPr>
            <w:r>
              <w:rPr>
                <w:rFonts w:ascii="Cambria"/>
                <w:w w:val="110"/>
                <w:sz w:val="18"/>
              </w:rPr>
              <w:t>770</w:t>
            </w:r>
          </w:p>
        </w:tc>
      </w:tr>
    </w:tbl>
    <w:p>
      <w:pPr>
        <w:pStyle w:val="BodyText"/>
        <w:rPr>
          <w:i/>
          <w:sz w:val="26"/>
        </w:rPr>
      </w:pPr>
    </w:p>
    <w:p>
      <w:pPr>
        <w:spacing w:before="208"/>
        <w:ind w:left="1356" w:right="985" w:firstLine="0"/>
        <w:jc w:val="both"/>
        <w:rPr>
          <w:i/>
          <w:sz w:val="22"/>
        </w:rPr>
      </w:pPr>
      <w:r>
        <w:rPr>
          <w:b/>
          <w:w w:val="115"/>
          <w:sz w:val="22"/>
        </w:rPr>
        <w:t>Program 3017. Program razvoja malog i srednjeg poduzetništva </w:t>
      </w:r>
      <w:r>
        <w:rPr>
          <w:w w:val="115"/>
          <w:sz w:val="22"/>
        </w:rPr>
        <w:t>izvršen je u iznosu od 28.433,68 kn (18,96%) u cijelosti kroz aktivnost pomoć obrtnicima, malim i srednjim poduzetnicima. </w:t>
      </w:r>
      <w:r>
        <w:rPr>
          <w:i/>
          <w:w w:val="115"/>
          <w:sz w:val="22"/>
        </w:rPr>
        <w:t>Isti je izvršen u skladu sa osiguranim sredstvima u Proračunu uz </w:t>
      </w:r>
      <w:r>
        <w:rPr>
          <w:i/>
          <w:w w:val="115"/>
          <w:sz w:val="22"/>
        </w:rPr>
        <w:t>napomenu da su </w:t>
      </w:r>
      <w:r>
        <w:rPr>
          <w:i/>
          <w:spacing w:val="-3"/>
          <w:w w:val="115"/>
          <w:sz w:val="22"/>
        </w:rPr>
        <w:t>I. </w:t>
      </w:r>
      <w:r>
        <w:rPr>
          <w:i/>
          <w:w w:val="115"/>
          <w:sz w:val="22"/>
        </w:rPr>
        <w:t>izmjenama i dopunama Proračuna Grada Ozlja za 2020. godinu povećana sredstva sa 50.000,00 kn na 150.000,00 kn no,  ista su se  mogla koristiti  tek  </w:t>
      </w:r>
      <w:r>
        <w:rPr>
          <w:i/>
          <w:spacing w:val="55"/>
          <w:w w:val="115"/>
          <w:sz w:val="22"/>
        </w:rPr>
        <w:t> </w:t>
      </w:r>
      <w:r>
        <w:rPr>
          <w:i/>
          <w:w w:val="115"/>
          <w:sz w:val="22"/>
        </w:rPr>
        <w:t>od 29.06.2020. godine kad su </w:t>
      </w:r>
      <w:r>
        <w:rPr>
          <w:i/>
          <w:spacing w:val="-3"/>
          <w:w w:val="115"/>
          <w:sz w:val="22"/>
        </w:rPr>
        <w:t>I. </w:t>
      </w:r>
      <w:r>
        <w:rPr>
          <w:i/>
          <w:w w:val="115"/>
          <w:sz w:val="22"/>
        </w:rPr>
        <w:t>izmjene</w:t>
      </w:r>
      <w:r>
        <w:rPr>
          <w:i/>
          <w:spacing w:val="30"/>
          <w:w w:val="115"/>
          <w:sz w:val="22"/>
        </w:rPr>
        <w:t> </w:t>
      </w:r>
      <w:r>
        <w:rPr>
          <w:i/>
          <w:w w:val="115"/>
          <w:sz w:val="22"/>
        </w:rPr>
        <w:t>i dopune stupile na snagu.</w:t>
      </w:r>
    </w:p>
    <w:p>
      <w:pPr>
        <w:pStyle w:val="BodyText"/>
        <w:spacing w:before="3"/>
        <w:ind w:left="1356" w:right="935" w:firstLine="707"/>
        <w:jc w:val="both"/>
      </w:pPr>
      <w:r>
        <w:rPr>
          <w:b/>
          <w:w w:val="115"/>
        </w:rPr>
        <w:t>Opis i cilj programa: </w:t>
      </w:r>
      <w:r>
        <w:rPr>
          <w:w w:val="115"/>
        </w:rPr>
        <w:t>Programom se osiguravaju financijska sredstva potrebna za financiranje mjera poticaja razvoja malog i srednjeg poduzetništva, dodjelu potpora za poduzetničke aktivnosti koje doprinose jačanju poduzetničke konkurentnosti, te dodjelu potpora u funkciji razvoja obrtništva. U okviru programa provodi se mjera subvencioniranja kamata po kreditima poduzetnika. Osnovni cilj programa je podizanje konkurentnosti poduzetnika i obrtnika kroz razvoj konkurentnog i održivog gospodarstva, a posebni cilj olakšavanje poslovanja poduzetnicima i obrtnicima s područja grada Ozlja.</w:t>
      </w:r>
    </w:p>
    <w:p>
      <w:pPr>
        <w:pStyle w:val="Heading1"/>
        <w:spacing w:before="1"/>
        <w:rPr>
          <w:b w:val="0"/>
        </w:rPr>
      </w:pPr>
      <w:r>
        <w:rPr>
          <w:w w:val="115"/>
        </w:rPr>
        <w:t>Pokazatelji uspješnosti</w:t>
      </w:r>
      <w:r>
        <w:rPr>
          <w:b w:val="0"/>
          <w:w w:val="115"/>
        </w:rPr>
        <w:t>:</w:t>
      </w:r>
    </w:p>
    <w:p>
      <w:pPr>
        <w:pStyle w:val="ListParagraph"/>
        <w:numPr>
          <w:ilvl w:val="1"/>
          <w:numId w:val="9"/>
        </w:numPr>
        <w:tabs>
          <w:tab w:pos="1607" w:val="left" w:leader="none"/>
        </w:tabs>
        <w:spacing w:line="281" w:lineRule="exact" w:before="2" w:after="0"/>
        <w:ind w:left="1606" w:right="0" w:hanging="251"/>
        <w:jc w:val="both"/>
        <w:rPr>
          <w:sz w:val="24"/>
        </w:rPr>
      </w:pPr>
      <w:r>
        <w:rPr>
          <w:w w:val="110"/>
          <w:sz w:val="22"/>
        </w:rPr>
        <w:t>broj odobrenih</w:t>
      </w:r>
      <w:r>
        <w:rPr>
          <w:spacing w:val="33"/>
          <w:w w:val="110"/>
          <w:sz w:val="22"/>
        </w:rPr>
        <w:t> </w:t>
      </w:r>
      <w:r>
        <w:rPr>
          <w:w w:val="110"/>
          <w:sz w:val="22"/>
        </w:rPr>
        <w:t>potpora</w:t>
      </w:r>
      <w:r>
        <w:rPr>
          <w:w w:val="110"/>
          <w:sz w:val="24"/>
        </w:rPr>
        <w:t>.</w:t>
      </w:r>
    </w:p>
    <w:p>
      <w:pPr>
        <w:spacing w:line="258" w:lineRule="exact" w:before="0"/>
        <w:ind w:left="1356" w:right="0" w:firstLine="0"/>
        <w:jc w:val="both"/>
        <w:rPr>
          <w:i/>
          <w:sz w:val="22"/>
        </w:rPr>
      </w:pPr>
      <w:r>
        <w:rPr>
          <w:i/>
          <w:w w:val="115"/>
          <w:sz w:val="22"/>
        </w:rPr>
        <w:t>Odsjek zadužen za realizaciju - Odsjek za proračun, financije i gospodarstvo</w:t>
      </w:r>
    </w:p>
    <w:p>
      <w:pPr>
        <w:pStyle w:val="BodyText"/>
        <w:spacing w:before="5"/>
        <w:rPr>
          <w:i/>
        </w:rPr>
      </w:pPr>
    </w:p>
    <w:tbl>
      <w:tblPr>
        <w:tblW w:w="0" w:type="auto"/>
        <w:jc w:val="left"/>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6"/>
        <w:gridCol w:w="3558"/>
        <w:gridCol w:w="3474"/>
        <w:gridCol w:w="1311"/>
        <w:gridCol w:w="1127"/>
      </w:tblGrid>
      <w:tr>
        <w:trPr>
          <w:trHeight w:val="438" w:hRule="atLeast"/>
        </w:trPr>
        <w:tc>
          <w:tcPr>
            <w:tcW w:w="1076" w:type="dxa"/>
          </w:tcPr>
          <w:p>
            <w:pPr>
              <w:pStyle w:val="TableParagraph"/>
              <w:spacing w:before="112"/>
              <w:ind w:left="107"/>
              <w:rPr>
                <w:rFonts w:ascii="Cambria"/>
                <w:b/>
                <w:i/>
                <w:sz w:val="18"/>
              </w:rPr>
            </w:pPr>
            <w:r>
              <w:rPr>
                <w:rFonts w:ascii="Cambria"/>
                <w:b/>
                <w:i/>
                <w:w w:val="115"/>
                <w:sz w:val="18"/>
              </w:rPr>
              <w:t>P3017</w:t>
            </w:r>
          </w:p>
        </w:tc>
        <w:tc>
          <w:tcPr>
            <w:tcW w:w="3558" w:type="dxa"/>
          </w:tcPr>
          <w:p>
            <w:pPr>
              <w:pStyle w:val="TableParagraph"/>
              <w:spacing w:line="210" w:lineRule="atLeast"/>
              <w:ind w:left="109"/>
              <w:rPr>
                <w:rFonts w:ascii="Cambria" w:hAnsi="Cambria"/>
                <w:b/>
                <w:i/>
                <w:sz w:val="18"/>
              </w:rPr>
            </w:pPr>
            <w:r>
              <w:rPr>
                <w:rFonts w:ascii="Cambria" w:hAnsi="Cambria"/>
                <w:b/>
                <w:i/>
                <w:w w:val="115"/>
                <w:sz w:val="18"/>
              </w:rPr>
              <w:t>Program razvoja malog i srednjeg </w:t>
            </w:r>
            <w:r>
              <w:rPr>
                <w:rFonts w:ascii="Cambria" w:hAnsi="Cambria"/>
                <w:b/>
                <w:i/>
                <w:w w:val="115"/>
                <w:sz w:val="18"/>
              </w:rPr>
              <w:t>poduzetništva</w:t>
            </w:r>
          </w:p>
        </w:tc>
        <w:tc>
          <w:tcPr>
            <w:tcW w:w="3474" w:type="dxa"/>
          </w:tcPr>
          <w:p>
            <w:pPr>
              <w:pStyle w:val="TableParagraph"/>
              <w:rPr>
                <w:rFonts w:ascii="Times New Roman"/>
                <w:sz w:val="20"/>
              </w:rPr>
            </w:pPr>
          </w:p>
        </w:tc>
        <w:tc>
          <w:tcPr>
            <w:tcW w:w="1311" w:type="dxa"/>
          </w:tcPr>
          <w:p>
            <w:pPr>
              <w:pStyle w:val="TableParagraph"/>
              <w:spacing w:before="112"/>
              <w:ind w:left="153" w:right="88"/>
              <w:jc w:val="center"/>
              <w:rPr>
                <w:rFonts w:ascii="Cambria"/>
                <w:b/>
                <w:sz w:val="18"/>
              </w:rPr>
            </w:pPr>
            <w:r>
              <w:rPr>
                <w:rFonts w:ascii="Cambria"/>
                <w:b/>
                <w:w w:val="110"/>
                <w:sz w:val="18"/>
              </w:rPr>
              <w:t>Pokazatelji</w:t>
            </w:r>
          </w:p>
        </w:tc>
        <w:tc>
          <w:tcPr>
            <w:tcW w:w="1127" w:type="dxa"/>
          </w:tcPr>
          <w:p>
            <w:pPr>
              <w:pStyle w:val="TableParagraph"/>
              <w:spacing w:before="112"/>
              <w:ind w:left="85" w:right="137"/>
              <w:jc w:val="center"/>
              <w:rPr>
                <w:rFonts w:ascii="Cambria" w:hAnsi="Cambria"/>
                <w:b/>
                <w:sz w:val="18"/>
              </w:rPr>
            </w:pPr>
            <w:r>
              <w:rPr>
                <w:rFonts w:ascii="Cambria" w:hAnsi="Cambria"/>
                <w:b/>
                <w:w w:val="110"/>
                <w:sz w:val="18"/>
              </w:rPr>
              <w:t>Izvršenje</w:t>
            </w:r>
          </w:p>
        </w:tc>
      </w:tr>
      <w:tr>
        <w:trPr>
          <w:trHeight w:val="521" w:hRule="atLeast"/>
        </w:trPr>
        <w:tc>
          <w:tcPr>
            <w:tcW w:w="1076" w:type="dxa"/>
          </w:tcPr>
          <w:p>
            <w:pPr>
              <w:pStyle w:val="TableParagraph"/>
              <w:spacing w:before="153"/>
              <w:ind w:left="107"/>
              <w:rPr>
                <w:rFonts w:ascii="Cambria"/>
                <w:sz w:val="18"/>
              </w:rPr>
            </w:pPr>
            <w:r>
              <w:rPr>
                <w:rFonts w:ascii="Cambria"/>
                <w:w w:val="110"/>
                <w:sz w:val="18"/>
              </w:rPr>
              <w:t>A301711</w:t>
            </w:r>
          </w:p>
        </w:tc>
        <w:tc>
          <w:tcPr>
            <w:tcW w:w="3558" w:type="dxa"/>
          </w:tcPr>
          <w:p>
            <w:pPr>
              <w:pStyle w:val="TableParagraph"/>
              <w:spacing w:before="47"/>
              <w:ind w:left="109"/>
              <w:rPr>
                <w:rFonts w:ascii="Cambria" w:hAnsi="Cambria"/>
                <w:sz w:val="18"/>
              </w:rPr>
            </w:pPr>
            <w:r>
              <w:rPr>
                <w:rFonts w:ascii="Cambria" w:hAnsi="Cambria"/>
                <w:w w:val="110"/>
                <w:sz w:val="18"/>
              </w:rPr>
              <w:t>Pomoć obrtnicima, malim i srednjim poduzetnicima</w:t>
            </w:r>
          </w:p>
        </w:tc>
        <w:tc>
          <w:tcPr>
            <w:tcW w:w="3474" w:type="dxa"/>
          </w:tcPr>
          <w:p>
            <w:pPr>
              <w:pStyle w:val="TableParagraph"/>
              <w:spacing w:before="153"/>
              <w:ind w:left="109"/>
              <w:rPr>
                <w:rFonts w:ascii="Cambria"/>
                <w:sz w:val="18"/>
              </w:rPr>
            </w:pPr>
            <w:r>
              <w:rPr>
                <w:rFonts w:ascii="Cambria"/>
                <w:w w:val="110"/>
                <w:sz w:val="18"/>
              </w:rPr>
              <w:t>Broj odobrenih potpora</w:t>
            </w:r>
          </w:p>
        </w:tc>
        <w:tc>
          <w:tcPr>
            <w:tcW w:w="1311" w:type="dxa"/>
          </w:tcPr>
          <w:p>
            <w:pPr>
              <w:pStyle w:val="TableParagraph"/>
              <w:spacing w:before="153"/>
              <w:ind w:left="94" w:right="88"/>
              <w:jc w:val="center"/>
              <w:rPr>
                <w:rFonts w:ascii="Cambria"/>
                <w:sz w:val="18"/>
              </w:rPr>
            </w:pPr>
            <w:r>
              <w:rPr>
                <w:rFonts w:ascii="Cambria"/>
                <w:w w:val="110"/>
                <w:sz w:val="18"/>
              </w:rPr>
              <w:t>25</w:t>
            </w:r>
          </w:p>
        </w:tc>
        <w:tc>
          <w:tcPr>
            <w:tcW w:w="1127" w:type="dxa"/>
          </w:tcPr>
          <w:p>
            <w:pPr>
              <w:pStyle w:val="TableParagraph"/>
              <w:spacing w:before="153"/>
              <w:ind w:left="92" w:right="85"/>
              <w:jc w:val="center"/>
              <w:rPr>
                <w:rFonts w:ascii="Cambria"/>
                <w:sz w:val="18"/>
              </w:rPr>
            </w:pPr>
            <w:r>
              <w:rPr>
                <w:rFonts w:ascii="Cambria"/>
                <w:w w:val="110"/>
                <w:sz w:val="18"/>
              </w:rPr>
              <w:t>13</w:t>
            </w:r>
          </w:p>
        </w:tc>
      </w:tr>
    </w:tbl>
    <w:p>
      <w:pPr>
        <w:pStyle w:val="BodyText"/>
        <w:rPr>
          <w:i/>
          <w:sz w:val="26"/>
        </w:rPr>
      </w:pPr>
    </w:p>
    <w:p>
      <w:pPr>
        <w:spacing w:before="208"/>
        <w:ind w:left="1356" w:right="987" w:firstLine="0"/>
        <w:jc w:val="both"/>
        <w:rPr>
          <w:sz w:val="22"/>
        </w:rPr>
      </w:pPr>
      <w:r>
        <w:rPr>
          <w:b/>
          <w:w w:val="110"/>
          <w:sz w:val="22"/>
        </w:rPr>
        <w:t>Program 3018. Program upravljanja imovinom  </w:t>
      </w:r>
      <w:r>
        <w:rPr>
          <w:w w:val="110"/>
          <w:sz w:val="22"/>
        </w:rPr>
        <w:t>izvršen  je  u  iznosu  od  5.741.179,14 kn</w:t>
      </w:r>
      <w:r>
        <w:rPr>
          <w:spacing w:val="17"/>
          <w:w w:val="110"/>
          <w:sz w:val="22"/>
        </w:rPr>
        <w:t> </w:t>
      </w:r>
      <w:r>
        <w:rPr>
          <w:w w:val="110"/>
          <w:sz w:val="22"/>
        </w:rPr>
        <w:t>(79,65%).</w:t>
      </w:r>
    </w:p>
    <w:p>
      <w:pPr>
        <w:pStyle w:val="BodyText"/>
        <w:spacing w:line="257" w:lineRule="exact" w:before="3"/>
        <w:ind w:left="1356"/>
        <w:jc w:val="both"/>
      </w:pPr>
      <w:r>
        <w:rPr>
          <w:w w:val="115"/>
        </w:rPr>
        <w:t>Prema aktivnostima sredstva su utrošena na slijedeći način:</w:t>
      </w:r>
    </w:p>
    <w:p>
      <w:pPr>
        <w:pStyle w:val="ListParagraph"/>
        <w:numPr>
          <w:ilvl w:val="1"/>
          <w:numId w:val="9"/>
        </w:numPr>
        <w:tabs>
          <w:tab w:pos="1515" w:val="left" w:leader="none"/>
        </w:tabs>
        <w:spacing w:line="257" w:lineRule="exact" w:before="0" w:after="0"/>
        <w:ind w:left="1514" w:right="0" w:hanging="159"/>
        <w:jc w:val="both"/>
        <w:rPr>
          <w:sz w:val="22"/>
        </w:rPr>
      </w:pPr>
      <w:r>
        <w:rPr>
          <w:w w:val="115"/>
          <w:sz w:val="22"/>
        </w:rPr>
        <w:t>aktivnost Proširenje Dječjeg vrtića Zvončić 5.665.294,52 kn</w:t>
      </w:r>
      <w:r>
        <w:rPr>
          <w:spacing w:val="11"/>
          <w:w w:val="115"/>
          <w:sz w:val="22"/>
        </w:rPr>
        <w:t> </w:t>
      </w:r>
      <w:r>
        <w:rPr>
          <w:w w:val="115"/>
          <w:sz w:val="22"/>
        </w:rPr>
        <w:t>(89,98%)</w:t>
      </w:r>
    </w:p>
    <w:p>
      <w:pPr>
        <w:pStyle w:val="ListParagraph"/>
        <w:numPr>
          <w:ilvl w:val="1"/>
          <w:numId w:val="9"/>
        </w:numPr>
        <w:tabs>
          <w:tab w:pos="1602" w:val="left" w:leader="none"/>
        </w:tabs>
        <w:spacing w:line="240" w:lineRule="auto" w:before="1" w:after="0"/>
        <w:ind w:left="1356" w:right="985" w:firstLine="0"/>
        <w:jc w:val="both"/>
        <w:rPr>
          <w:i/>
          <w:sz w:val="22"/>
        </w:rPr>
      </w:pPr>
      <w:r>
        <w:rPr>
          <w:w w:val="115"/>
          <w:sz w:val="22"/>
        </w:rPr>
        <w:t>aktivnost Smart city koncept 0,00 kn (0,00%) – </w:t>
      </w:r>
      <w:r>
        <w:rPr>
          <w:i/>
          <w:w w:val="115"/>
          <w:sz w:val="22"/>
        </w:rPr>
        <w:t>projekt uključen u Proračun </w:t>
      </w:r>
      <w:r>
        <w:rPr>
          <w:i/>
          <w:spacing w:val="-3"/>
          <w:w w:val="115"/>
          <w:sz w:val="22"/>
        </w:rPr>
        <w:t>I. </w:t>
      </w:r>
      <w:r>
        <w:rPr>
          <w:i/>
          <w:w w:val="115"/>
          <w:sz w:val="22"/>
        </w:rPr>
        <w:t>izmjenama i dopunama Proračuna za 2020. godinu koji </w:t>
      </w:r>
      <w:r>
        <w:rPr>
          <w:i/>
          <w:spacing w:val="-3"/>
          <w:w w:val="115"/>
          <w:sz w:val="22"/>
        </w:rPr>
        <w:t>je </w:t>
      </w:r>
      <w:r>
        <w:rPr>
          <w:i/>
          <w:w w:val="115"/>
          <w:sz w:val="22"/>
        </w:rPr>
        <w:t>stupio na snagu 29.06.2020. godine</w:t>
      </w:r>
    </w:p>
    <w:p>
      <w:pPr>
        <w:pStyle w:val="ListParagraph"/>
        <w:numPr>
          <w:ilvl w:val="1"/>
          <w:numId w:val="9"/>
        </w:numPr>
        <w:tabs>
          <w:tab w:pos="1599" w:val="left" w:leader="none"/>
        </w:tabs>
        <w:spacing w:line="240" w:lineRule="auto" w:before="1" w:after="0"/>
        <w:ind w:left="1356" w:right="985" w:firstLine="0"/>
        <w:jc w:val="both"/>
        <w:rPr>
          <w:sz w:val="22"/>
        </w:rPr>
      </w:pPr>
      <w:r>
        <w:rPr>
          <w:w w:val="115"/>
          <w:sz w:val="22"/>
        </w:rPr>
        <w:t>aktivnost Investicijsko održavanje stambenih i poslovnih objekata 75.884,62 kn (42,24%)</w:t>
      </w:r>
    </w:p>
    <w:p>
      <w:pPr>
        <w:pStyle w:val="BodyText"/>
        <w:spacing w:before="1"/>
        <w:ind w:left="1356" w:right="937" w:firstLine="566"/>
        <w:jc w:val="both"/>
      </w:pPr>
      <w:r>
        <w:rPr>
          <w:b/>
          <w:w w:val="115"/>
        </w:rPr>
        <w:t>Opis i cilj programa: </w:t>
      </w:r>
      <w:r>
        <w:rPr>
          <w:w w:val="115"/>
        </w:rPr>
        <w:t>Program obuhvaća aktivnosti i projekte kojima se osiguravaju sredstva za upravljanje materijalnom imovinom u vlasništvu Grada Ozlja.</w:t>
      </w:r>
    </w:p>
    <w:p>
      <w:pPr>
        <w:spacing w:after="0"/>
        <w:jc w:val="both"/>
        <w:sectPr>
          <w:pgSz w:w="11910" w:h="16840"/>
          <w:pgMar w:header="0" w:footer="720" w:top="900" w:bottom="960" w:left="60" w:right="0"/>
        </w:sectPr>
      </w:pPr>
    </w:p>
    <w:p>
      <w:pPr>
        <w:pStyle w:val="BodyText"/>
        <w:spacing w:before="72"/>
        <w:ind w:left="1356" w:right="938"/>
        <w:jc w:val="both"/>
      </w:pPr>
      <w:r>
        <w:rPr>
          <w:w w:val="115"/>
        </w:rPr>
        <w:t>Osnovni cilj programa je unapređenje kvalitete života i rada korisnika stambenih i poslovnih prostora u vlasništvu Grada Ozlja. Posebni cilj programa je kvalitetno i odgovorno upravljanje stambenim i poslovnim prostorima u vlasništvu Grada.</w:t>
      </w:r>
    </w:p>
    <w:p>
      <w:pPr>
        <w:pStyle w:val="Heading1"/>
        <w:spacing w:line="257" w:lineRule="exact" w:before="2"/>
      </w:pPr>
      <w:r>
        <w:rPr>
          <w:w w:val="115"/>
        </w:rPr>
        <w:t>Pokazatelji uspješnosti:</w:t>
      </w:r>
    </w:p>
    <w:p>
      <w:pPr>
        <w:pStyle w:val="ListParagraph"/>
        <w:numPr>
          <w:ilvl w:val="1"/>
          <w:numId w:val="9"/>
        </w:numPr>
        <w:tabs>
          <w:tab w:pos="1515" w:val="left" w:leader="none"/>
        </w:tabs>
        <w:spacing w:line="257" w:lineRule="exact" w:before="0" w:after="0"/>
        <w:ind w:left="1514" w:right="0" w:hanging="159"/>
        <w:jc w:val="left"/>
        <w:rPr>
          <w:sz w:val="22"/>
        </w:rPr>
      </w:pPr>
      <w:r>
        <w:rPr>
          <w:w w:val="110"/>
          <w:sz w:val="22"/>
        </w:rPr>
        <w:t>broj</w:t>
      </w:r>
      <w:r>
        <w:rPr>
          <w:spacing w:val="19"/>
          <w:w w:val="110"/>
          <w:sz w:val="22"/>
        </w:rPr>
        <w:t> </w:t>
      </w:r>
      <w:r>
        <w:rPr>
          <w:w w:val="110"/>
          <w:sz w:val="22"/>
        </w:rPr>
        <w:t>prijavljenih</w:t>
      </w:r>
      <w:r>
        <w:rPr>
          <w:spacing w:val="18"/>
          <w:w w:val="110"/>
          <w:sz w:val="22"/>
        </w:rPr>
        <w:t> </w:t>
      </w:r>
      <w:r>
        <w:rPr>
          <w:w w:val="110"/>
          <w:sz w:val="22"/>
        </w:rPr>
        <w:t>projekta</w:t>
      </w:r>
      <w:r>
        <w:rPr>
          <w:spacing w:val="18"/>
          <w:w w:val="110"/>
          <w:sz w:val="22"/>
        </w:rPr>
        <w:t> </w:t>
      </w:r>
      <w:r>
        <w:rPr>
          <w:w w:val="110"/>
          <w:sz w:val="22"/>
        </w:rPr>
        <w:t>rekonstrukcije</w:t>
      </w:r>
      <w:r>
        <w:rPr>
          <w:spacing w:val="20"/>
          <w:w w:val="110"/>
          <w:sz w:val="22"/>
        </w:rPr>
        <w:t> </w:t>
      </w:r>
      <w:r>
        <w:rPr>
          <w:w w:val="110"/>
          <w:sz w:val="22"/>
        </w:rPr>
        <w:t>dječjih</w:t>
      </w:r>
      <w:r>
        <w:rPr>
          <w:spacing w:val="19"/>
          <w:w w:val="110"/>
          <w:sz w:val="22"/>
        </w:rPr>
        <w:t> </w:t>
      </w:r>
      <w:r>
        <w:rPr>
          <w:w w:val="110"/>
          <w:sz w:val="22"/>
        </w:rPr>
        <w:t>vrtića/broj</w:t>
      </w:r>
      <w:r>
        <w:rPr>
          <w:spacing w:val="18"/>
          <w:w w:val="110"/>
          <w:sz w:val="22"/>
        </w:rPr>
        <w:t> </w:t>
      </w:r>
      <w:r>
        <w:rPr>
          <w:w w:val="110"/>
          <w:sz w:val="22"/>
        </w:rPr>
        <w:t>objekata</w:t>
      </w:r>
    </w:p>
    <w:p>
      <w:pPr>
        <w:pStyle w:val="ListParagraph"/>
        <w:numPr>
          <w:ilvl w:val="1"/>
          <w:numId w:val="9"/>
        </w:numPr>
        <w:tabs>
          <w:tab w:pos="1515" w:val="left" w:leader="none"/>
        </w:tabs>
        <w:spacing w:line="257" w:lineRule="exact" w:before="1" w:after="0"/>
        <w:ind w:left="1514" w:right="0" w:hanging="159"/>
        <w:jc w:val="left"/>
        <w:rPr>
          <w:sz w:val="22"/>
        </w:rPr>
      </w:pPr>
      <w:r>
        <w:rPr>
          <w:w w:val="115"/>
          <w:sz w:val="22"/>
        </w:rPr>
        <w:t>implementacija koncepta pametnih</w:t>
      </w:r>
      <w:r>
        <w:rPr>
          <w:spacing w:val="35"/>
          <w:w w:val="115"/>
          <w:sz w:val="22"/>
        </w:rPr>
        <w:t> </w:t>
      </w:r>
      <w:r>
        <w:rPr>
          <w:w w:val="115"/>
          <w:sz w:val="22"/>
        </w:rPr>
        <w:t>gradova</w:t>
      </w:r>
    </w:p>
    <w:p>
      <w:pPr>
        <w:pStyle w:val="ListParagraph"/>
        <w:numPr>
          <w:ilvl w:val="1"/>
          <w:numId w:val="9"/>
        </w:numPr>
        <w:tabs>
          <w:tab w:pos="1515" w:val="left" w:leader="none"/>
        </w:tabs>
        <w:spacing w:line="257" w:lineRule="exact" w:before="0" w:after="0"/>
        <w:ind w:left="1514" w:right="0" w:hanging="159"/>
        <w:jc w:val="left"/>
        <w:rPr>
          <w:sz w:val="22"/>
        </w:rPr>
      </w:pPr>
      <w:r>
        <w:rPr>
          <w:w w:val="115"/>
          <w:sz w:val="22"/>
        </w:rPr>
        <w:t>broj uređenih objekata/broj neuređenih objekata u vlasništvu</w:t>
      </w:r>
      <w:r>
        <w:rPr>
          <w:spacing w:val="23"/>
          <w:w w:val="115"/>
          <w:sz w:val="22"/>
        </w:rPr>
        <w:t> </w:t>
      </w:r>
      <w:r>
        <w:rPr>
          <w:w w:val="115"/>
          <w:sz w:val="22"/>
        </w:rPr>
        <w:t>grada.</w:t>
      </w:r>
    </w:p>
    <w:p>
      <w:pPr>
        <w:spacing w:before="2"/>
        <w:ind w:left="1356" w:right="987" w:firstLine="0"/>
        <w:jc w:val="left"/>
        <w:rPr>
          <w:i/>
          <w:sz w:val="22"/>
        </w:rPr>
      </w:pPr>
      <w:r>
        <w:rPr>
          <w:i/>
          <w:w w:val="115"/>
          <w:sz w:val="22"/>
        </w:rPr>
        <w:t>Odsjek zadužen za realizaciju dio Odsjek  za urbanizam i komunalne  poslove, dio  Odsjek </w:t>
      </w:r>
      <w:r>
        <w:rPr>
          <w:i/>
          <w:w w:val="115"/>
          <w:sz w:val="22"/>
        </w:rPr>
        <w:t>za opće poslove i društvene</w:t>
      </w:r>
      <w:r>
        <w:rPr>
          <w:i/>
          <w:spacing w:val="44"/>
          <w:w w:val="115"/>
          <w:sz w:val="22"/>
        </w:rPr>
        <w:t> </w:t>
      </w:r>
      <w:r>
        <w:rPr>
          <w:i/>
          <w:w w:val="115"/>
          <w:sz w:val="22"/>
        </w:rPr>
        <w:t>djelatnosti</w:t>
      </w:r>
    </w:p>
    <w:p>
      <w:pPr>
        <w:pStyle w:val="BodyText"/>
        <w:rPr>
          <w:i/>
          <w:sz w:val="20"/>
        </w:rPr>
      </w:pPr>
    </w:p>
    <w:p>
      <w:pPr>
        <w:pStyle w:val="BodyText"/>
        <w:spacing w:before="2" w:after="1"/>
        <w:rPr>
          <w:i/>
          <w:sz w:val="24"/>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2"/>
        <w:gridCol w:w="3716"/>
        <w:gridCol w:w="3647"/>
        <w:gridCol w:w="1311"/>
        <w:gridCol w:w="1134"/>
      </w:tblGrid>
      <w:tr>
        <w:trPr>
          <w:trHeight w:val="213" w:hRule="atLeast"/>
        </w:trPr>
        <w:tc>
          <w:tcPr>
            <w:tcW w:w="1112" w:type="dxa"/>
          </w:tcPr>
          <w:p>
            <w:pPr>
              <w:pStyle w:val="TableParagraph"/>
              <w:spacing w:line="192" w:lineRule="exact" w:before="1"/>
              <w:ind w:left="107"/>
              <w:rPr>
                <w:rFonts w:ascii="Cambria"/>
                <w:b/>
                <w:i/>
                <w:sz w:val="18"/>
              </w:rPr>
            </w:pPr>
            <w:r>
              <w:rPr>
                <w:rFonts w:ascii="Cambria"/>
                <w:b/>
                <w:i/>
                <w:w w:val="115"/>
                <w:sz w:val="18"/>
              </w:rPr>
              <w:t>P3018</w:t>
            </w:r>
          </w:p>
        </w:tc>
        <w:tc>
          <w:tcPr>
            <w:tcW w:w="3716" w:type="dxa"/>
          </w:tcPr>
          <w:p>
            <w:pPr>
              <w:pStyle w:val="TableParagraph"/>
              <w:spacing w:line="192" w:lineRule="exact" w:before="1"/>
              <w:ind w:left="109"/>
              <w:rPr>
                <w:rFonts w:ascii="Cambria"/>
                <w:b/>
                <w:i/>
                <w:sz w:val="18"/>
              </w:rPr>
            </w:pPr>
            <w:r>
              <w:rPr>
                <w:rFonts w:ascii="Cambria"/>
                <w:b/>
                <w:i/>
                <w:w w:val="115"/>
                <w:sz w:val="18"/>
              </w:rPr>
              <w:t>Program upravljanja imovinom</w:t>
            </w:r>
          </w:p>
        </w:tc>
        <w:tc>
          <w:tcPr>
            <w:tcW w:w="3647" w:type="dxa"/>
          </w:tcPr>
          <w:p>
            <w:pPr>
              <w:pStyle w:val="TableParagraph"/>
              <w:rPr>
                <w:rFonts w:ascii="Times New Roman"/>
                <w:sz w:val="14"/>
              </w:rPr>
            </w:pPr>
          </w:p>
        </w:tc>
        <w:tc>
          <w:tcPr>
            <w:tcW w:w="1311" w:type="dxa"/>
          </w:tcPr>
          <w:p>
            <w:pPr>
              <w:pStyle w:val="TableParagraph"/>
              <w:spacing w:line="192" w:lineRule="exact" w:before="1"/>
              <w:ind w:left="153" w:right="87"/>
              <w:jc w:val="center"/>
              <w:rPr>
                <w:rFonts w:ascii="Cambria"/>
                <w:b/>
                <w:sz w:val="18"/>
              </w:rPr>
            </w:pPr>
            <w:r>
              <w:rPr>
                <w:rFonts w:ascii="Cambria"/>
                <w:b/>
                <w:w w:val="110"/>
                <w:sz w:val="18"/>
              </w:rPr>
              <w:t>Pokazatelji</w:t>
            </w:r>
          </w:p>
        </w:tc>
        <w:tc>
          <w:tcPr>
            <w:tcW w:w="1134" w:type="dxa"/>
          </w:tcPr>
          <w:p>
            <w:pPr>
              <w:pStyle w:val="TableParagraph"/>
              <w:spacing w:line="192" w:lineRule="exact" w:before="1"/>
              <w:ind w:left="97" w:right="146"/>
              <w:jc w:val="center"/>
              <w:rPr>
                <w:rFonts w:ascii="Cambria" w:hAnsi="Cambria"/>
                <w:b/>
                <w:sz w:val="18"/>
              </w:rPr>
            </w:pPr>
            <w:r>
              <w:rPr>
                <w:rFonts w:ascii="Cambria" w:hAnsi="Cambria"/>
                <w:b/>
                <w:w w:val="110"/>
                <w:sz w:val="18"/>
              </w:rPr>
              <w:t>Izvršenje</w:t>
            </w:r>
          </w:p>
        </w:tc>
      </w:tr>
      <w:tr>
        <w:trPr>
          <w:trHeight w:val="633" w:hRule="atLeast"/>
        </w:trPr>
        <w:tc>
          <w:tcPr>
            <w:tcW w:w="1112" w:type="dxa"/>
          </w:tcPr>
          <w:p>
            <w:pPr>
              <w:pStyle w:val="TableParagraph"/>
              <w:spacing w:before="8"/>
              <w:rPr>
                <w:rFonts w:ascii="Cambria"/>
                <w:i/>
                <w:sz w:val="17"/>
              </w:rPr>
            </w:pPr>
          </w:p>
          <w:p>
            <w:pPr>
              <w:pStyle w:val="TableParagraph"/>
              <w:ind w:left="107"/>
              <w:rPr>
                <w:rFonts w:ascii="Cambria"/>
                <w:sz w:val="18"/>
              </w:rPr>
            </w:pPr>
            <w:r>
              <w:rPr>
                <w:rFonts w:ascii="Cambria"/>
                <w:w w:val="110"/>
                <w:sz w:val="18"/>
              </w:rPr>
              <w:t>K301812</w:t>
            </w:r>
          </w:p>
        </w:tc>
        <w:tc>
          <w:tcPr>
            <w:tcW w:w="3716" w:type="dxa"/>
          </w:tcPr>
          <w:p>
            <w:pPr>
              <w:pStyle w:val="TableParagraph"/>
              <w:spacing w:before="8"/>
              <w:rPr>
                <w:rFonts w:ascii="Cambria"/>
                <w:i/>
                <w:sz w:val="17"/>
              </w:rPr>
            </w:pPr>
          </w:p>
          <w:p>
            <w:pPr>
              <w:pStyle w:val="TableParagraph"/>
              <w:ind w:left="109"/>
              <w:rPr>
                <w:rFonts w:ascii="Cambria" w:hAnsi="Cambria"/>
                <w:sz w:val="18"/>
              </w:rPr>
            </w:pPr>
            <w:r>
              <w:rPr>
                <w:rFonts w:ascii="Cambria" w:hAnsi="Cambria"/>
                <w:w w:val="110"/>
                <w:sz w:val="18"/>
              </w:rPr>
              <w:t>Proširenje Dječjeg vrtića Zvončić</w:t>
            </w:r>
          </w:p>
        </w:tc>
        <w:tc>
          <w:tcPr>
            <w:tcW w:w="3647" w:type="dxa"/>
          </w:tcPr>
          <w:p>
            <w:pPr>
              <w:pStyle w:val="TableParagraph"/>
              <w:spacing w:line="208" w:lineRule="exact"/>
              <w:ind w:left="107"/>
              <w:rPr>
                <w:rFonts w:ascii="Cambria"/>
                <w:sz w:val="18"/>
              </w:rPr>
            </w:pPr>
            <w:r>
              <w:rPr>
                <w:rFonts w:ascii="Cambria"/>
                <w:w w:val="110"/>
                <w:sz w:val="18"/>
              </w:rPr>
              <w:t>broj prijavljenih projekata</w:t>
            </w:r>
          </w:p>
          <w:p>
            <w:pPr>
              <w:pStyle w:val="TableParagraph"/>
              <w:spacing w:line="210" w:lineRule="atLeast"/>
              <w:ind w:left="107"/>
              <w:rPr>
                <w:rFonts w:ascii="Cambria" w:hAnsi="Cambria"/>
                <w:sz w:val="18"/>
              </w:rPr>
            </w:pPr>
            <w:r>
              <w:rPr>
                <w:rFonts w:ascii="Cambria" w:hAnsi="Cambria"/>
                <w:w w:val="110"/>
                <w:sz w:val="18"/>
              </w:rPr>
              <w:t>rekonstrukcije dječjeg vrtića/broj objekata</w:t>
            </w:r>
          </w:p>
        </w:tc>
        <w:tc>
          <w:tcPr>
            <w:tcW w:w="1311" w:type="dxa"/>
          </w:tcPr>
          <w:p>
            <w:pPr>
              <w:pStyle w:val="TableParagraph"/>
              <w:spacing w:before="8"/>
              <w:rPr>
                <w:rFonts w:ascii="Cambria"/>
                <w:i/>
                <w:sz w:val="17"/>
              </w:rPr>
            </w:pPr>
          </w:p>
          <w:p>
            <w:pPr>
              <w:pStyle w:val="TableParagraph"/>
              <w:ind w:left="153" w:right="88"/>
              <w:jc w:val="center"/>
              <w:rPr>
                <w:rFonts w:ascii="Cambria"/>
                <w:sz w:val="18"/>
              </w:rPr>
            </w:pPr>
            <w:r>
              <w:rPr>
                <w:rFonts w:ascii="Cambria"/>
                <w:w w:val="115"/>
                <w:sz w:val="18"/>
              </w:rPr>
              <w:t>1/1</w:t>
            </w:r>
          </w:p>
        </w:tc>
        <w:tc>
          <w:tcPr>
            <w:tcW w:w="1134" w:type="dxa"/>
          </w:tcPr>
          <w:p>
            <w:pPr>
              <w:pStyle w:val="TableParagraph"/>
              <w:spacing w:before="8"/>
              <w:rPr>
                <w:rFonts w:ascii="Cambria"/>
                <w:i/>
                <w:sz w:val="17"/>
              </w:rPr>
            </w:pPr>
          </w:p>
          <w:p>
            <w:pPr>
              <w:pStyle w:val="TableParagraph"/>
              <w:ind w:left="97" w:right="86"/>
              <w:jc w:val="center"/>
              <w:rPr>
                <w:rFonts w:ascii="Cambria"/>
                <w:sz w:val="18"/>
              </w:rPr>
            </w:pPr>
            <w:r>
              <w:rPr>
                <w:rFonts w:ascii="Cambria"/>
                <w:w w:val="115"/>
                <w:sz w:val="18"/>
              </w:rPr>
              <w:t>1/1</w:t>
            </w:r>
          </w:p>
        </w:tc>
      </w:tr>
      <w:tr>
        <w:trPr>
          <w:trHeight w:val="422" w:hRule="atLeast"/>
        </w:trPr>
        <w:tc>
          <w:tcPr>
            <w:tcW w:w="1112" w:type="dxa"/>
          </w:tcPr>
          <w:p>
            <w:pPr>
              <w:pStyle w:val="TableParagraph"/>
              <w:spacing w:before="102"/>
              <w:ind w:left="107"/>
              <w:rPr>
                <w:rFonts w:ascii="Cambria"/>
                <w:sz w:val="18"/>
              </w:rPr>
            </w:pPr>
            <w:r>
              <w:rPr>
                <w:rFonts w:ascii="Cambria"/>
                <w:w w:val="110"/>
                <w:sz w:val="18"/>
              </w:rPr>
              <w:t>K301819</w:t>
            </w:r>
          </w:p>
        </w:tc>
        <w:tc>
          <w:tcPr>
            <w:tcW w:w="3716" w:type="dxa"/>
          </w:tcPr>
          <w:p>
            <w:pPr>
              <w:pStyle w:val="TableParagraph"/>
              <w:spacing w:before="102"/>
              <w:ind w:left="109"/>
              <w:rPr>
                <w:rFonts w:ascii="Cambria"/>
                <w:sz w:val="18"/>
              </w:rPr>
            </w:pPr>
            <w:r>
              <w:rPr>
                <w:rFonts w:ascii="Cambria"/>
                <w:w w:val="115"/>
                <w:sz w:val="18"/>
              </w:rPr>
              <w:t>Smart city koncept</w:t>
            </w:r>
          </w:p>
        </w:tc>
        <w:tc>
          <w:tcPr>
            <w:tcW w:w="3647" w:type="dxa"/>
          </w:tcPr>
          <w:p>
            <w:pPr>
              <w:pStyle w:val="TableParagraph"/>
              <w:spacing w:line="208" w:lineRule="exact"/>
              <w:ind w:left="107"/>
              <w:rPr>
                <w:rFonts w:ascii="Cambria"/>
                <w:sz w:val="18"/>
              </w:rPr>
            </w:pPr>
            <w:r>
              <w:rPr>
                <w:rFonts w:ascii="Cambria"/>
                <w:w w:val="115"/>
                <w:sz w:val="18"/>
              </w:rPr>
              <w:t>implementacija koncepta pametnih</w:t>
            </w:r>
          </w:p>
          <w:p>
            <w:pPr>
              <w:pStyle w:val="TableParagraph"/>
              <w:spacing w:line="194" w:lineRule="exact"/>
              <w:ind w:left="107"/>
              <w:rPr>
                <w:rFonts w:ascii="Cambria" w:hAnsi="Cambria"/>
                <w:sz w:val="18"/>
              </w:rPr>
            </w:pPr>
            <w:r>
              <w:rPr>
                <w:rFonts w:ascii="Cambria" w:hAnsi="Cambria"/>
                <w:w w:val="110"/>
                <w:sz w:val="18"/>
              </w:rPr>
              <w:t>gradova i općina</w:t>
            </w:r>
          </w:p>
        </w:tc>
        <w:tc>
          <w:tcPr>
            <w:tcW w:w="1311" w:type="dxa"/>
          </w:tcPr>
          <w:p>
            <w:pPr>
              <w:pStyle w:val="TableParagraph"/>
              <w:spacing w:before="102"/>
              <w:ind w:left="3"/>
              <w:jc w:val="center"/>
              <w:rPr>
                <w:rFonts w:ascii="Cambria"/>
                <w:sz w:val="18"/>
              </w:rPr>
            </w:pPr>
            <w:r>
              <w:rPr>
                <w:rFonts w:ascii="Cambria"/>
                <w:w w:val="111"/>
                <w:sz w:val="18"/>
              </w:rPr>
              <w:t>3</w:t>
            </w:r>
          </w:p>
        </w:tc>
        <w:tc>
          <w:tcPr>
            <w:tcW w:w="1134" w:type="dxa"/>
          </w:tcPr>
          <w:p>
            <w:pPr>
              <w:pStyle w:val="TableParagraph"/>
              <w:spacing w:before="102"/>
              <w:ind w:left="6"/>
              <w:jc w:val="center"/>
              <w:rPr>
                <w:rFonts w:ascii="Cambria"/>
                <w:sz w:val="18"/>
              </w:rPr>
            </w:pPr>
            <w:r>
              <w:rPr>
                <w:rFonts w:ascii="Cambria"/>
                <w:w w:val="111"/>
                <w:sz w:val="18"/>
              </w:rPr>
              <w:t>0</w:t>
            </w:r>
          </w:p>
        </w:tc>
      </w:tr>
      <w:tr>
        <w:trPr>
          <w:trHeight w:val="636" w:hRule="atLeast"/>
        </w:trPr>
        <w:tc>
          <w:tcPr>
            <w:tcW w:w="1112" w:type="dxa"/>
          </w:tcPr>
          <w:p>
            <w:pPr>
              <w:pStyle w:val="TableParagraph"/>
              <w:spacing w:before="9"/>
              <w:rPr>
                <w:rFonts w:ascii="Cambria"/>
                <w:i/>
                <w:sz w:val="17"/>
              </w:rPr>
            </w:pPr>
          </w:p>
          <w:p>
            <w:pPr>
              <w:pStyle w:val="TableParagraph"/>
              <w:ind w:left="107"/>
              <w:rPr>
                <w:rFonts w:ascii="Cambria"/>
                <w:sz w:val="18"/>
              </w:rPr>
            </w:pPr>
            <w:r>
              <w:rPr>
                <w:rFonts w:ascii="Cambria"/>
                <w:w w:val="110"/>
                <w:sz w:val="18"/>
              </w:rPr>
              <w:t>T301810</w:t>
            </w:r>
          </w:p>
        </w:tc>
        <w:tc>
          <w:tcPr>
            <w:tcW w:w="3716" w:type="dxa"/>
          </w:tcPr>
          <w:p>
            <w:pPr>
              <w:pStyle w:val="TableParagraph"/>
              <w:spacing w:before="103"/>
              <w:ind w:left="109"/>
              <w:rPr>
                <w:rFonts w:ascii="Cambria" w:hAnsi="Cambria"/>
                <w:sz w:val="18"/>
              </w:rPr>
            </w:pPr>
            <w:r>
              <w:rPr>
                <w:rFonts w:ascii="Cambria" w:hAnsi="Cambria"/>
                <w:w w:val="110"/>
                <w:sz w:val="18"/>
              </w:rPr>
              <w:t>Investicijsko održavanje stambenih i poslovnih objekata</w:t>
            </w:r>
          </w:p>
        </w:tc>
        <w:tc>
          <w:tcPr>
            <w:tcW w:w="3647" w:type="dxa"/>
          </w:tcPr>
          <w:p>
            <w:pPr>
              <w:pStyle w:val="TableParagraph"/>
              <w:ind w:left="107" w:right="577"/>
              <w:rPr>
                <w:rFonts w:ascii="Cambria" w:hAnsi="Cambria"/>
                <w:sz w:val="18"/>
              </w:rPr>
            </w:pPr>
            <w:r>
              <w:rPr>
                <w:rFonts w:ascii="Cambria" w:hAnsi="Cambria"/>
                <w:w w:val="115"/>
                <w:sz w:val="18"/>
              </w:rPr>
              <w:t>broj uređenih objekata/broj neuređenih objekata u vlasništvu</w:t>
            </w:r>
          </w:p>
          <w:p>
            <w:pPr>
              <w:pStyle w:val="TableParagraph"/>
              <w:spacing w:line="196" w:lineRule="exact"/>
              <w:ind w:left="107"/>
              <w:rPr>
                <w:rFonts w:ascii="Cambria"/>
                <w:sz w:val="18"/>
              </w:rPr>
            </w:pPr>
            <w:r>
              <w:rPr>
                <w:rFonts w:ascii="Cambria"/>
                <w:w w:val="115"/>
                <w:sz w:val="18"/>
              </w:rPr>
              <w:t>grada</w:t>
            </w:r>
          </w:p>
        </w:tc>
        <w:tc>
          <w:tcPr>
            <w:tcW w:w="1311" w:type="dxa"/>
          </w:tcPr>
          <w:p>
            <w:pPr>
              <w:pStyle w:val="TableParagraph"/>
              <w:spacing w:before="9"/>
              <w:rPr>
                <w:rFonts w:ascii="Cambria"/>
                <w:i/>
                <w:sz w:val="17"/>
              </w:rPr>
            </w:pPr>
          </w:p>
          <w:p>
            <w:pPr>
              <w:pStyle w:val="TableParagraph"/>
              <w:ind w:left="153" w:right="88"/>
              <w:jc w:val="center"/>
              <w:rPr>
                <w:rFonts w:ascii="Cambria"/>
                <w:sz w:val="18"/>
              </w:rPr>
            </w:pPr>
            <w:r>
              <w:rPr>
                <w:rFonts w:ascii="Cambria"/>
                <w:w w:val="115"/>
                <w:sz w:val="18"/>
              </w:rPr>
              <w:t>1/2</w:t>
            </w:r>
          </w:p>
        </w:tc>
        <w:tc>
          <w:tcPr>
            <w:tcW w:w="1134" w:type="dxa"/>
          </w:tcPr>
          <w:p>
            <w:pPr>
              <w:pStyle w:val="TableParagraph"/>
              <w:spacing w:before="9"/>
              <w:rPr>
                <w:rFonts w:ascii="Cambria"/>
                <w:i/>
                <w:sz w:val="17"/>
              </w:rPr>
            </w:pPr>
          </w:p>
          <w:p>
            <w:pPr>
              <w:pStyle w:val="TableParagraph"/>
              <w:ind w:left="97" w:right="86"/>
              <w:jc w:val="center"/>
              <w:rPr>
                <w:rFonts w:ascii="Cambria"/>
                <w:sz w:val="18"/>
              </w:rPr>
            </w:pPr>
            <w:r>
              <w:rPr>
                <w:rFonts w:ascii="Cambria"/>
                <w:w w:val="115"/>
                <w:sz w:val="18"/>
              </w:rPr>
              <w:t>0/3</w:t>
            </w:r>
          </w:p>
        </w:tc>
      </w:tr>
    </w:tbl>
    <w:p>
      <w:pPr>
        <w:pStyle w:val="BodyText"/>
        <w:rPr>
          <w:i/>
          <w:sz w:val="20"/>
        </w:rPr>
      </w:pPr>
    </w:p>
    <w:p>
      <w:pPr>
        <w:pStyle w:val="BodyText"/>
        <w:spacing w:before="9"/>
        <w:rPr>
          <w:i/>
          <w:sz w:val="23"/>
        </w:rPr>
      </w:pPr>
    </w:p>
    <w:p>
      <w:pPr>
        <w:spacing w:before="0"/>
        <w:ind w:left="1356" w:right="1194" w:firstLine="0"/>
        <w:jc w:val="left"/>
        <w:rPr>
          <w:sz w:val="22"/>
        </w:rPr>
      </w:pPr>
      <w:r>
        <w:rPr>
          <w:b/>
          <w:w w:val="110"/>
          <w:sz w:val="22"/>
        </w:rPr>
        <w:t>Program 4011. Program izgradnje komunalne infrastrukture </w:t>
      </w:r>
      <w:r>
        <w:rPr>
          <w:w w:val="110"/>
          <w:sz w:val="22"/>
        </w:rPr>
        <w:t>izvršen je u iznosu od 3.542.186,40 kn (40,81%). Prema aktivnostima sredstva su utrošena na slijedeći način:</w:t>
      </w:r>
    </w:p>
    <w:p>
      <w:pPr>
        <w:pStyle w:val="BodyText"/>
        <w:ind w:left="1356" w:right="625"/>
        <w:rPr>
          <w:i/>
        </w:rPr>
      </w:pPr>
      <w:r>
        <w:rPr>
          <w:w w:val="115"/>
        </w:rPr>
        <w:t>-aktivnost Projekt izgradnje poduzetničke zone Lug 2.229.017,50 kn (36,21%), </w:t>
      </w:r>
      <w:r>
        <w:rPr>
          <w:i/>
          <w:w w:val="115"/>
        </w:rPr>
        <w:t>radovi u </w:t>
      </w:r>
      <w:r>
        <w:rPr>
          <w:i/>
          <w:w w:val="115"/>
        </w:rPr>
        <w:t>tijeku</w:t>
      </w:r>
    </w:p>
    <w:p>
      <w:pPr>
        <w:pStyle w:val="BodyText"/>
        <w:ind w:left="1356"/>
      </w:pPr>
      <w:r>
        <w:rPr>
          <w:w w:val="115"/>
        </w:rPr>
        <w:t>-aktivnost Izgradnja i rekonstrukcija javne rasvjete 22.000,00 kn (33,43%)</w:t>
      </w:r>
    </w:p>
    <w:p>
      <w:pPr>
        <w:pStyle w:val="ListParagraph"/>
        <w:numPr>
          <w:ilvl w:val="1"/>
          <w:numId w:val="9"/>
        </w:numPr>
        <w:tabs>
          <w:tab w:pos="1515" w:val="left" w:leader="none"/>
        </w:tabs>
        <w:spacing w:line="257" w:lineRule="exact" w:before="2" w:after="0"/>
        <w:ind w:left="1514" w:right="0" w:hanging="159"/>
        <w:jc w:val="left"/>
        <w:rPr>
          <w:sz w:val="22"/>
        </w:rPr>
      </w:pPr>
      <w:r>
        <w:rPr>
          <w:w w:val="115"/>
          <w:sz w:val="22"/>
        </w:rPr>
        <w:t>aktivnost Sanacija klizišta 1.258.787,80 kn</w:t>
      </w:r>
      <w:r>
        <w:rPr>
          <w:spacing w:val="8"/>
          <w:w w:val="115"/>
          <w:sz w:val="22"/>
        </w:rPr>
        <w:t> </w:t>
      </w:r>
      <w:r>
        <w:rPr>
          <w:w w:val="115"/>
          <w:sz w:val="22"/>
        </w:rPr>
        <w:t>(99,75%),</w:t>
      </w:r>
    </w:p>
    <w:p>
      <w:pPr>
        <w:pStyle w:val="ListParagraph"/>
        <w:numPr>
          <w:ilvl w:val="1"/>
          <w:numId w:val="9"/>
        </w:numPr>
        <w:tabs>
          <w:tab w:pos="1539" w:val="left" w:leader="none"/>
        </w:tabs>
        <w:spacing w:line="240" w:lineRule="auto" w:before="0" w:after="0"/>
        <w:ind w:left="1356" w:right="989" w:firstLine="0"/>
        <w:jc w:val="left"/>
        <w:rPr>
          <w:i/>
          <w:sz w:val="22"/>
        </w:rPr>
      </w:pPr>
      <w:r>
        <w:rPr>
          <w:w w:val="120"/>
          <w:sz w:val="22"/>
        </w:rPr>
        <w:t>aktivnost Izgradnja nogostupa u Jaškovu 0,00 kn, </w:t>
      </w:r>
      <w:r>
        <w:rPr>
          <w:i/>
          <w:w w:val="120"/>
          <w:sz w:val="22"/>
        </w:rPr>
        <w:t>smanjena sredstva </w:t>
      </w:r>
      <w:r>
        <w:rPr>
          <w:i/>
          <w:spacing w:val="-3"/>
          <w:w w:val="120"/>
          <w:sz w:val="22"/>
        </w:rPr>
        <w:t>I. </w:t>
      </w:r>
      <w:r>
        <w:rPr>
          <w:i/>
          <w:w w:val="120"/>
          <w:sz w:val="22"/>
        </w:rPr>
        <w:t>izmjenama i </w:t>
      </w:r>
      <w:r>
        <w:rPr>
          <w:i/>
          <w:w w:val="120"/>
          <w:sz w:val="22"/>
        </w:rPr>
        <w:t>dopunama Proračuna za 2020. godine, izvođenje</w:t>
      </w:r>
      <w:r>
        <w:rPr>
          <w:i/>
          <w:spacing w:val="14"/>
          <w:w w:val="120"/>
          <w:sz w:val="22"/>
        </w:rPr>
        <w:t> </w:t>
      </w:r>
      <w:r>
        <w:rPr>
          <w:i/>
          <w:w w:val="120"/>
          <w:sz w:val="22"/>
        </w:rPr>
        <w:t>2020./2021.</w:t>
      </w:r>
    </w:p>
    <w:p>
      <w:pPr>
        <w:pStyle w:val="ListParagraph"/>
        <w:numPr>
          <w:ilvl w:val="1"/>
          <w:numId w:val="9"/>
        </w:numPr>
        <w:tabs>
          <w:tab w:pos="1515" w:val="left" w:leader="none"/>
        </w:tabs>
        <w:spacing w:line="258" w:lineRule="exact" w:before="2" w:after="0"/>
        <w:ind w:left="1514" w:right="0" w:hanging="159"/>
        <w:jc w:val="left"/>
        <w:rPr>
          <w:sz w:val="22"/>
        </w:rPr>
      </w:pPr>
      <w:r>
        <w:rPr>
          <w:w w:val="115"/>
          <w:sz w:val="22"/>
        </w:rPr>
        <w:t>aktivnost Izgradnja šumske infrastrukture 0,00 kn</w:t>
      </w:r>
      <w:r>
        <w:rPr>
          <w:spacing w:val="-23"/>
          <w:w w:val="115"/>
          <w:sz w:val="22"/>
        </w:rPr>
        <w:t> </w:t>
      </w:r>
      <w:r>
        <w:rPr>
          <w:w w:val="115"/>
          <w:sz w:val="22"/>
        </w:rPr>
        <w:t>(0,00%),</w:t>
      </w:r>
    </w:p>
    <w:p>
      <w:pPr>
        <w:pStyle w:val="BodyText"/>
        <w:spacing w:line="258" w:lineRule="exact"/>
        <w:ind w:left="1356"/>
      </w:pPr>
      <w:r>
        <w:rPr>
          <w:i/>
          <w:w w:val="115"/>
        </w:rPr>
        <w:t>- </w:t>
      </w:r>
      <w:r>
        <w:rPr>
          <w:w w:val="115"/>
        </w:rPr>
        <w:t>aktivnost Pješačka staza uz Kupu 0,00 kn (0,00%),</w:t>
      </w:r>
    </w:p>
    <w:p>
      <w:pPr>
        <w:spacing w:before="1"/>
        <w:ind w:left="1356" w:right="1194" w:firstLine="0"/>
        <w:jc w:val="left"/>
        <w:rPr>
          <w:i/>
          <w:sz w:val="22"/>
        </w:rPr>
      </w:pPr>
      <w:r>
        <w:rPr>
          <w:w w:val="115"/>
          <w:sz w:val="22"/>
        </w:rPr>
        <w:t>- aktivnost Modernizacija NC Vrškovac (Farica1</w:t>
      </w:r>
      <w:r>
        <w:rPr>
          <w:i/>
          <w:w w:val="115"/>
          <w:sz w:val="22"/>
        </w:rPr>
        <w:t>) </w:t>
      </w:r>
      <w:r>
        <w:rPr>
          <w:w w:val="115"/>
          <w:sz w:val="22"/>
        </w:rPr>
        <w:t>– 5.381,10 kn (1,51%)</w:t>
      </w:r>
      <w:r>
        <w:rPr>
          <w:i/>
          <w:w w:val="115"/>
          <w:sz w:val="22"/>
        </w:rPr>
        <w:t>, smanjena </w:t>
      </w:r>
      <w:r>
        <w:rPr>
          <w:i/>
          <w:w w:val="115"/>
          <w:sz w:val="22"/>
        </w:rPr>
        <w:t>sredstva I. izmjenama i dopunama Proračuna za 2020. godine, izvođenje 2020./2021.</w:t>
      </w:r>
    </w:p>
    <w:p>
      <w:pPr>
        <w:spacing w:before="0"/>
        <w:ind w:left="1356" w:right="1194" w:firstLine="0"/>
        <w:jc w:val="left"/>
        <w:rPr>
          <w:i/>
          <w:sz w:val="22"/>
        </w:rPr>
      </w:pPr>
      <w:r>
        <w:rPr>
          <w:i/>
          <w:w w:val="115"/>
          <w:sz w:val="22"/>
        </w:rPr>
        <w:t>- </w:t>
      </w:r>
      <w:r>
        <w:rPr>
          <w:w w:val="115"/>
          <w:sz w:val="22"/>
        </w:rPr>
        <w:t>aktivnost WiFi4EU 0,00 kn (0,00%)– </w:t>
      </w:r>
      <w:r>
        <w:rPr>
          <w:i/>
          <w:w w:val="115"/>
          <w:sz w:val="22"/>
        </w:rPr>
        <w:t>projekt uključen u </w:t>
      </w:r>
      <w:r>
        <w:rPr>
          <w:i/>
          <w:spacing w:val="-3"/>
          <w:w w:val="115"/>
          <w:sz w:val="22"/>
        </w:rPr>
        <w:t>I. </w:t>
      </w:r>
      <w:r>
        <w:rPr>
          <w:i/>
          <w:w w:val="115"/>
          <w:sz w:val="22"/>
        </w:rPr>
        <w:t>izmjene i dopune Proračuna </w:t>
      </w:r>
      <w:r>
        <w:rPr>
          <w:i/>
          <w:w w:val="115"/>
          <w:sz w:val="22"/>
        </w:rPr>
        <w:t>za 2020. godinu koje su stupile na snagu 29.06.2020.</w:t>
      </w:r>
      <w:r>
        <w:rPr>
          <w:i/>
          <w:spacing w:val="5"/>
          <w:w w:val="115"/>
          <w:sz w:val="22"/>
        </w:rPr>
        <w:t> </w:t>
      </w:r>
      <w:r>
        <w:rPr>
          <w:i/>
          <w:w w:val="115"/>
          <w:sz w:val="22"/>
        </w:rPr>
        <w:t>godine</w:t>
      </w:r>
    </w:p>
    <w:p>
      <w:pPr>
        <w:pStyle w:val="ListParagraph"/>
        <w:numPr>
          <w:ilvl w:val="0"/>
          <w:numId w:val="13"/>
        </w:numPr>
        <w:tabs>
          <w:tab w:pos="1527" w:val="left" w:leader="none"/>
        </w:tabs>
        <w:spacing w:line="240" w:lineRule="auto" w:before="3" w:after="0"/>
        <w:ind w:left="1356" w:right="985" w:firstLine="0"/>
        <w:jc w:val="left"/>
        <w:rPr>
          <w:i/>
          <w:sz w:val="22"/>
        </w:rPr>
      </w:pPr>
      <w:r>
        <w:rPr>
          <w:w w:val="115"/>
          <w:sz w:val="22"/>
        </w:rPr>
        <w:t>aktivnost Izgradnja kanalizacijskog sustava 0,00 kn (0,00%) </w:t>
      </w:r>
      <w:r>
        <w:rPr>
          <w:i/>
          <w:w w:val="115"/>
          <w:sz w:val="22"/>
        </w:rPr>
        <w:t>zahtjevi Komunalno Ozalj </w:t>
      </w:r>
      <w:r>
        <w:rPr>
          <w:i/>
          <w:w w:val="115"/>
          <w:sz w:val="22"/>
        </w:rPr>
        <w:t>d.o.o.</w:t>
      </w:r>
    </w:p>
    <w:p>
      <w:pPr>
        <w:pStyle w:val="ListParagraph"/>
        <w:numPr>
          <w:ilvl w:val="0"/>
          <w:numId w:val="13"/>
        </w:numPr>
        <w:tabs>
          <w:tab w:pos="1566" w:val="left" w:leader="none"/>
        </w:tabs>
        <w:spacing w:line="240" w:lineRule="auto" w:before="0" w:after="0"/>
        <w:ind w:left="1356" w:right="987" w:firstLine="0"/>
        <w:jc w:val="left"/>
        <w:rPr>
          <w:i/>
          <w:sz w:val="22"/>
        </w:rPr>
      </w:pPr>
      <w:r>
        <w:rPr>
          <w:w w:val="115"/>
          <w:sz w:val="22"/>
        </w:rPr>
        <w:t>aktivnost Izgradnja vodovodnog sustava 0,00 kn (0,00%) </w:t>
      </w:r>
      <w:r>
        <w:rPr>
          <w:i/>
          <w:w w:val="115"/>
          <w:sz w:val="22"/>
        </w:rPr>
        <w:t>zahtjevi Komunalno Ozalj </w:t>
      </w:r>
      <w:r>
        <w:rPr>
          <w:i/>
          <w:w w:val="115"/>
          <w:sz w:val="22"/>
        </w:rPr>
        <w:t>d.o.o.</w:t>
      </w:r>
    </w:p>
    <w:p>
      <w:pPr>
        <w:pStyle w:val="BodyText"/>
        <w:ind w:left="1356" w:right="796" w:firstLine="566"/>
        <w:jc w:val="both"/>
      </w:pPr>
      <w:r>
        <w:rPr>
          <w:b/>
          <w:w w:val="115"/>
        </w:rPr>
        <w:t>Opis i cilj programa: </w:t>
      </w:r>
      <w:r>
        <w:rPr>
          <w:w w:val="115"/>
        </w:rPr>
        <w:t>Program je usmjeren na investicijske zahvate u području poduzetničke zone, nerazvrstanih cesta, javnih površina, javne rasvjete, uređenja groblja. Osnovni cilj programa je razvoj konkurentnog i održivog razvoja grada. Posebni cilj programa</w:t>
      </w:r>
      <w:r>
        <w:rPr>
          <w:spacing w:val="-7"/>
          <w:w w:val="115"/>
        </w:rPr>
        <w:t> </w:t>
      </w:r>
      <w:r>
        <w:rPr>
          <w:w w:val="115"/>
        </w:rPr>
        <w:t>je</w:t>
      </w:r>
      <w:r>
        <w:rPr>
          <w:spacing w:val="-4"/>
          <w:w w:val="115"/>
        </w:rPr>
        <w:t> </w:t>
      </w:r>
      <w:r>
        <w:rPr>
          <w:w w:val="115"/>
        </w:rPr>
        <w:t>zadovoljenje</w:t>
      </w:r>
      <w:r>
        <w:rPr>
          <w:spacing w:val="-4"/>
          <w:w w:val="115"/>
        </w:rPr>
        <w:t> </w:t>
      </w:r>
      <w:r>
        <w:rPr>
          <w:w w:val="115"/>
        </w:rPr>
        <w:t>potreba</w:t>
      </w:r>
      <w:r>
        <w:rPr>
          <w:spacing w:val="-7"/>
          <w:w w:val="115"/>
        </w:rPr>
        <w:t> </w:t>
      </w:r>
      <w:r>
        <w:rPr>
          <w:w w:val="115"/>
        </w:rPr>
        <w:t>građana</w:t>
      </w:r>
      <w:r>
        <w:rPr>
          <w:spacing w:val="-4"/>
          <w:w w:val="115"/>
        </w:rPr>
        <w:t> </w:t>
      </w:r>
      <w:r>
        <w:rPr>
          <w:w w:val="115"/>
        </w:rPr>
        <w:t>u</w:t>
      </w:r>
      <w:r>
        <w:rPr>
          <w:spacing w:val="-5"/>
          <w:w w:val="115"/>
        </w:rPr>
        <w:t> </w:t>
      </w:r>
      <w:r>
        <w:rPr>
          <w:w w:val="115"/>
        </w:rPr>
        <w:t>smislu</w:t>
      </w:r>
      <w:r>
        <w:rPr>
          <w:spacing w:val="-6"/>
          <w:w w:val="115"/>
        </w:rPr>
        <w:t> </w:t>
      </w:r>
      <w:r>
        <w:rPr>
          <w:w w:val="115"/>
        </w:rPr>
        <w:t>osiguranja</w:t>
      </w:r>
      <w:r>
        <w:rPr>
          <w:spacing w:val="-6"/>
          <w:w w:val="115"/>
        </w:rPr>
        <w:t> </w:t>
      </w:r>
      <w:r>
        <w:rPr>
          <w:w w:val="115"/>
        </w:rPr>
        <w:t>adekvatne</w:t>
      </w:r>
      <w:r>
        <w:rPr>
          <w:spacing w:val="-5"/>
          <w:w w:val="115"/>
        </w:rPr>
        <w:t> </w:t>
      </w:r>
      <w:r>
        <w:rPr>
          <w:w w:val="115"/>
        </w:rPr>
        <w:t>prometne,</w:t>
      </w:r>
      <w:r>
        <w:rPr>
          <w:spacing w:val="-6"/>
          <w:w w:val="115"/>
        </w:rPr>
        <w:t> </w:t>
      </w:r>
      <w:r>
        <w:rPr>
          <w:w w:val="115"/>
        </w:rPr>
        <w:t>javne i komunalne infrastrukture koja će stvoriti jednake životne uvjete stanovnika grada Ozlja na svim njegovim</w:t>
      </w:r>
      <w:r>
        <w:rPr>
          <w:spacing w:val="36"/>
          <w:w w:val="115"/>
        </w:rPr>
        <w:t> </w:t>
      </w:r>
      <w:r>
        <w:rPr>
          <w:w w:val="115"/>
        </w:rPr>
        <w:t>područjima.</w:t>
      </w:r>
    </w:p>
    <w:p>
      <w:pPr>
        <w:pStyle w:val="Heading1"/>
        <w:spacing w:line="257" w:lineRule="exact" w:before="3"/>
        <w:ind w:left="1922"/>
      </w:pPr>
      <w:r>
        <w:rPr>
          <w:w w:val="115"/>
        </w:rPr>
        <w:t>Pokazatelji uspješnosti:</w:t>
      </w:r>
    </w:p>
    <w:p>
      <w:pPr>
        <w:pStyle w:val="ListParagraph"/>
        <w:numPr>
          <w:ilvl w:val="0"/>
          <w:numId w:val="13"/>
        </w:numPr>
        <w:tabs>
          <w:tab w:pos="1547" w:val="left" w:leader="none"/>
        </w:tabs>
        <w:spacing w:line="240" w:lineRule="auto" w:before="0" w:after="0"/>
        <w:ind w:left="1356" w:right="1412" w:firstLine="0"/>
        <w:jc w:val="left"/>
        <w:rPr>
          <w:sz w:val="22"/>
        </w:rPr>
      </w:pPr>
      <w:r>
        <w:rPr>
          <w:w w:val="115"/>
          <w:sz w:val="22"/>
        </w:rPr>
        <w:t>dužina uređene ceste u poduzetničkoj zoni/broj izgrađenih željezničko-cestovnih prijelaza</w:t>
      </w:r>
    </w:p>
    <w:p>
      <w:pPr>
        <w:pStyle w:val="ListParagraph"/>
        <w:numPr>
          <w:ilvl w:val="0"/>
          <w:numId w:val="13"/>
        </w:numPr>
        <w:tabs>
          <w:tab w:pos="1515" w:val="left" w:leader="none"/>
        </w:tabs>
        <w:spacing w:line="257" w:lineRule="exact" w:before="2" w:after="0"/>
        <w:ind w:left="1514" w:right="0" w:hanging="159"/>
        <w:jc w:val="left"/>
        <w:rPr>
          <w:sz w:val="22"/>
        </w:rPr>
      </w:pPr>
      <w:r>
        <w:rPr>
          <w:w w:val="115"/>
          <w:sz w:val="22"/>
        </w:rPr>
        <w:t>dužina izgrađene/rekonstruirane javne</w:t>
      </w:r>
      <w:r>
        <w:rPr>
          <w:spacing w:val="39"/>
          <w:w w:val="115"/>
          <w:sz w:val="22"/>
        </w:rPr>
        <w:t> </w:t>
      </w:r>
      <w:r>
        <w:rPr>
          <w:w w:val="115"/>
          <w:sz w:val="22"/>
        </w:rPr>
        <w:t>rasvjete</w:t>
      </w:r>
    </w:p>
    <w:p>
      <w:pPr>
        <w:pStyle w:val="ListParagraph"/>
        <w:numPr>
          <w:ilvl w:val="0"/>
          <w:numId w:val="13"/>
        </w:numPr>
        <w:tabs>
          <w:tab w:pos="1515" w:val="left" w:leader="none"/>
        </w:tabs>
        <w:spacing w:line="257" w:lineRule="exact" w:before="0" w:after="0"/>
        <w:ind w:left="1514" w:right="0" w:hanging="159"/>
        <w:jc w:val="left"/>
        <w:rPr>
          <w:sz w:val="22"/>
        </w:rPr>
      </w:pPr>
      <w:r>
        <w:rPr>
          <w:w w:val="115"/>
          <w:sz w:val="22"/>
        </w:rPr>
        <w:t>broj saniranih</w:t>
      </w:r>
      <w:r>
        <w:rPr>
          <w:spacing w:val="26"/>
          <w:w w:val="115"/>
          <w:sz w:val="22"/>
        </w:rPr>
        <w:t> </w:t>
      </w:r>
      <w:r>
        <w:rPr>
          <w:w w:val="115"/>
          <w:sz w:val="22"/>
        </w:rPr>
        <w:t>klizišta</w:t>
      </w:r>
    </w:p>
    <w:p>
      <w:pPr>
        <w:pStyle w:val="ListParagraph"/>
        <w:numPr>
          <w:ilvl w:val="0"/>
          <w:numId w:val="13"/>
        </w:numPr>
        <w:tabs>
          <w:tab w:pos="1515" w:val="left" w:leader="none"/>
        </w:tabs>
        <w:spacing w:line="257" w:lineRule="exact" w:before="2" w:after="0"/>
        <w:ind w:left="1514" w:right="0" w:hanging="159"/>
        <w:jc w:val="left"/>
        <w:rPr>
          <w:sz w:val="22"/>
        </w:rPr>
      </w:pPr>
      <w:r>
        <w:rPr>
          <w:w w:val="115"/>
          <w:sz w:val="22"/>
        </w:rPr>
        <w:t>dužina izgrađenog</w:t>
      </w:r>
      <w:r>
        <w:rPr>
          <w:spacing w:val="25"/>
          <w:w w:val="115"/>
          <w:sz w:val="22"/>
        </w:rPr>
        <w:t> </w:t>
      </w:r>
      <w:r>
        <w:rPr>
          <w:w w:val="115"/>
          <w:sz w:val="22"/>
        </w:rPr>
        <w:t>nogostupa</w:t>
      </w:r>
    </w:p>
    <w:p>
      <w:pPr>
        <w:pStyle w:val="ListParagraph"/>
        <w:numPr>
          <w:ilvl w:val="0"/>
          <w:numId w:val="13"/>
        </w:numPr>
        <w:tabs>
          <w:tab w:pos="1515" w:val="left" w:leader="none"/>
        </w:tabs>
        <w:spacing w:line="257" w:lineRule="exact" w:before="0" w:after="0"/>
        <w:ind w:left="1514" w:right="0" w:hanging="159"/>
        <w:jc w:val="left"/>
        <w:rPr>
          <w:sz w:val="22"/>
        </w:rPr>
      </w:pPr>
      <w:r>
        <w:rPr>
          <w:w w:val="115"/>
          <w:sz w:val="22"/>
        </w:rPr>
        <w:t>dužina izgrađene šumske</w:t>
      </w:r>
      <w:r>
        <w:rPr>
          <w:spacing w:val="42"/>
          <w:w w:val="115"/>
          <w:sz w:val="22"/>
        </w:rPr>
        <w:t> </w:t>
      </w:r>
      <w:r>
        <w:rPr>
          <w:w w:val="115"/>
          <w:sz w:val="22"/>
        </w:rPr>
        <w:t>ceste</w:t>
      </w:r>
    </w:p>
    <w:p>
      <w:pPr>
        <w:pStyle w:val="ListParagraph"/>
        <w:numPr>
          <w:ilvl w:val="0"/>
          <w:numId w:val="13"/>
        </w:numPr>
        <w:tabs>
          <w:tab w:pos="1515" w:val="left" w:leader="none"/>
        </w:tabs>
        <w:spacing w:line="240" w:lineRule="auto" w:before="1" w:after="0"/>
        <w:ind w:left="1514" w:right="0" w:hanging="159"/>
        <w:jc w:val="left"/>
        <w:rPr>
          <w:sz w:val="22"/>
        </w:rPr>
      </w:pPr>
      <w:r>
        <w:rPr>
          <w:w w:val="115"/>
          <w:sz w:val="22"/>
        </w:rPr>
        <w:t>broj uređenih</w:t>
      </w:r>
      <w:r>
        <w:rPr>
          <w:spacing w:val="26"/>
          <w:w w:val="115"/>
          <w:sz w:val="22"/>
        </w:rPr>
        <w:t> </w:t>
      </w:r>
      <w:r>
        <w:rPr>
          <w:w w:val="115"/>
          <w:sz w:val="22"/>
        </w:rPr>
        <w:t>staza</w:t>
      </w:r>
    </w:p>
    <w:p>
      <w:pPr>
        <w:pStyle w:val="ListParagraph"/>
        <w:numPr>
          <w:ilvl w:val="0"/>
          <w:numId w:val="13"/>
        </w:numPr>
        <w:tabs>
          <w:tab w:pos="1515" w:val="left" w:leader="none"/>
        </w:tabs>
        <w:spacing w:line="257" w:lineRule="exact" w:before="1" w:after="0"/>
        <w:ind w:left="1514" w:right="0" w:hanging="159"/>
        <w:jc w:val="left"/>
        <w:rPr>
          <w:sz w:val="22"/>
        </w:rPr>
      </w:pPr>
      <w:r>
        <w:rPr>
          <w:w w:val="115"/>
          <w:sz w:val="22"/>
        </w:rPr>
        <w:t>dužina modernizirane nerazvrstane</w:t>
      </w:r>
      <w:r>
        <w:rPr>
          <w:spacing w:val="40"/>
          <w:w w:val="115"/>
          <w:sz w:val="22"/>
        </w:rPr>
        <w:t> </w:t>
      </w:r>
      <w:r>
        <w:rPr>
          <w:w w:val="115"/>
          <w:sz w:val="22"/>
        </w:rPr>
        <w:t>ceste</w:t>
      </w:r>
    </w:p>
    <w:p>
      <w:pPr>
        <w:pStyle w:val="ListParagraph"/>
        <w:numPr>
          <w:ilvl w:val="0"/>
          <w:numId w:val="13"/>
        </w:numPr>
        <w:tabs>
          <w:tab w:pos="1515" w:val="left" w:leader="none"/>
        </w:tabs>
        <w:spacing w:line="257" w:lineRule="exact" w:before="0" w:after="0"/>
        <w:ind w:left="1514" w:right="0" w:hanging="159"/>
        <w:jc w:val="left"/>
        <w:rPr>
          <w:sz w:val="22"/>
        </w:rPr>
      </w:pPr>
      <w:r>
        <w:rPr>
          <w:w w:val="115"/>
          <w:sz w:val="22"/>
        </w:rPr>
        <w:t>broj mjesta na kojima je postavljena WiFi</w:t>
      </w:r>
      <w:r>
        <w:rPr>
          <w:spacing w:val="37"/>
          <w:w w:val="115"/>
          <w:sz w:val="22"/>
        </w:rPr>
        <w:t> </w:t>
      </w:r>
      <w:r>
        <w:rPr>
          <w:w w:val="115"/>
          <w:sz w:val="22"/>
        </w:rPr>
        <w:t>oprema</w:t>
      </w:r>
    </w:p>
    <w:p>
      <w:pPr>
        <w:pStyle w:val="ListParagraph"/>
        <w:numPr>
          <w:ilvl w:val="0"/>
          <w:numId w:val="13"/>
        </w:numPr>
        <w:tabs>
          <w:tab w:pos="1515" w:val="left" w:leader="none"/>
        </w:tabs>
        <w:spacing w:line="258" w:lineRule="exact" w:before="1" w:after="0"/>
        <w:ind w:left="1514" w:right="0" w:hanging="159"/>
        <w:jc w:val="left"/>
        <w:rPr>
          <w:sz w:val="22"/>
        </w:rPr>
      </w:pPr>
      <w:r>
        <w:rPr>
          <w:w w:val="110"/>
          <w:sz w:val="22"/>
        </w:rPr>
        <w:t>broj izrađenih koncepcijskih</w:t>
      </w:r>
      <w:r>
        <w:rPr>
          <w:spacing w:val="51"/>
          <w:w w:val="110"/>
          <w:sz w:val="22"/>
        </w:rPr>
        <w:t> </w:t>
      </w:r>
      <w:r>
        <w:rPr>
          <w:w w:val="110"/>
          <w:sz w:val="22"/>
        </w:rPr>
        <w:t>rješenja</w:t>
      </w:r>
    </w:p>
    <w:p>
      <w:pPr>
        <w:pStyle w:val="ListParagraph"/>
        <w:numPr>
          <w:ilvl w:val="0"/>
          <w:numId w:val="13"/>
        </w:numPr>
        <w:tabs>
          <w:tab w:pos="1515" w:val="left" w:leader="none"/>
        </w:tabs>
        <w:spacing w:line="258" w:lineRule="exact" w:before="0" w:after="0"/>
        <w:ind w:left="1514" w:right="0" w:hanging="159"/>
        <w:jc w:val="left"/>
        <w:rPr>
          <w:sz w:val="22"/>
        </w:rPr>
      </w:pPr>
      <w:r>
        <w:rPr>
          <w:w w:val="110"/>
          <w:sz w:val="22"/>
        </w:rPr>
        <w:t>dužina izgrađenog vodovoda – zona</w:t>
      </w:r>
      <w:r>
        <w:rPr>
          <w:spacing w:val="26"/>
          <w:w w:val="110"/>
          <w:sz w:val="22"/>
        </w:rPr>
        <w:t> </w:t>
      </w:r>
      <w:r>
        <w:rPr>
          <w:w w:val="110"/>
          <w:sz w:val="22"/>
        </w:rPr>
        <w:t>Lug</w:t>
      </w:r>
    </w:p>
    <w:p>
      <w:pPr>
        <w:spacing w:after="0" w:line="258" w:lineRule="exact"/>
        <w:jc w:val="left"/>
        <w:rPr>
          <w:sz w:val="22"/>
        </w:rPr>
        <w:sectPr>
          <w:pgSz w:w="11910" w:h="16840"/>
          <w:pgMar w:header="0" w:footer="720" w:top="900" w:bottom="960" w:left="60" w:right="0"/>
        </w:sectPr>
      </w:pPr>
    </w:p>
    <w:p>
      <w:pPr>
        <w:spacing w:before="72"/>
        <w:ind w:left="1356" w:right="0" w:firstLine="0"/>
        <w:jc w:val="both"/>
        <w:rPr>
          <w:i/>
          <w:sz w:val="22"/>
        </w:rPr>
      </w:pPr>
      <w:r>
        <w:rPr>
          <w:i/>
          <w:w w:val="115"/>
          <w:sz w:val="22"/>
        </w:rPr>
        <w:t>Odsjek zadužen za realizaciju - Odsjek za urbanizam i komunalne poslove</w:t>
      </w:r>
    </w:p>
    <w:p>
      <w:pPr>
        <w:pStyle w:val="BodyText"/>
        <w:spacing w:before="3"/>
        <w:rPr>
          <w:i/>
        </w:r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2"/>
        <w:gridCol w:w="2689"/>
        <w:gridCol w:w="3212"/>
        <w:gridCol w:w="1311"/>
        <w:gridCol w:w="1128"/>
      </w:tblGrid>
      <w:tr>
        <w:trPr>
          <w:trHeight w:val="633" w:hRule="atLeast"/>
        </w:trPr>
        <w:tc>
          <w:tcPr>
            <w:tcW w:w="1042" w:type="dxa"/>
          </w:tcPr>
          <w:p>
            <w:pPr>
              <w:pStyle w:val="TableParagraph"/>
              <w:spacing w:before="11"/>
              <w:rPr>
                <w:rFonts w:ascii="Cambria"/>
                <w:i/>
                <w:sz w:val="17"/>
              </w:rPr>
            </w:pPr>
          </w:p>
          <w:p>
            <w:pPr>
              <w:pStyle w:val="TableParagraph"/>
              <w:ind w:left="110"/>
              <w:rPr>
                <w:rFonts w:ascii="Cambria"/>
                <w:b/>
                <w:i/>
                <w:sz w:val="18"/>
              </w:rPr>
            </w:pPr>
            <w:r>
              <w:rPr>
                <w:rFonts w:ascii="Cambria"/>
                <w:b/>
                <w:i/>
                <w:w w:val="115"/>
                <w:sz w:val="18"/>
              </w:rPr>
              <w:t>P4011</w:t>
            </w:r>
          </w:p>
        </w:tc>
        <w:tc>
          <w:tcPr>
            <w:tcW w:w="2689" w:type="dxa"/>
          </w:tcPr>
          <w:p>
            <w:pPr>
              <w:pStyle w:val="TableParagraph"/>
              <w:spacing w:line="210" w:lineRule="exact"/>
              <w:ind w:left="109"/>
              <w:rPr>
                <w:rFonts w:ascii="Cambria"/>
                <w:b/>
                <w:i/>
                <w:sz w:val="18"/>
              </w:rPr>
            </w:pPr>
            <w:r>
              <w:rPr>
                <w:rFonts w:ascii="Cambria"/>
                <w:b/>
                <w:i/>
                <w:w w:val="115"/>
                <w:sz w:val="18"/>
              </w:rPr>
              <w:t>Izgradnja objekata i</w:t>
            </w:r>
          </w:p>
          <w:p>
            <w:pPr>
              <w:pStyle w:val="TableParagraph"/>
              <w:spacing w:line="210" w:lineRule="atLeast"/>
              <w:ind w:left="109"/>
              <w:rPr>
                <w:rFonts w:ascii="Cambria" w:hAnsi="Cambria"/>
                <w:b/>
                <w:i/>
                <w:sz w:val="18"/>
              </w:rPr>
            </w:pPr>
            <w:r>
              <w:rPr>
                <w:rFonts w:ascii="Cambria" w:hAnsi="Cambria"/>
                <w:b/>
                <w:i/>
                <w:w w:val="115"/>
                <w:sz w:val="18"/>
              </w:rPr>
              <w:t>uređaja komunalne </w:t>
            </w:r>
            <w:r>
              <w:rPr>
                <w:rFonts w:ascii="Cambria" w:hAnsi="Cambria"/>
                <w:b/>
                <w:i/>
                <w:w w:val="115"/>
                <w:sz w:val="18"/>
              </w:rPr>
              <w:t>infrastrukture</w:t>
            </w:r>
          </w:p>
        </w:tc>
        <w:tc>
          <w:tcPr>
            <w:tcW w:w="3212" w:type="dxa"/>
          </w:tcPr>
          <w:p>
            <w:pPr>
              <w:pStyle w:val="TableParagraph"/>
              <w:rPr>
                <w:rFonts w:ascii="Times New Roman"/>
                <w:sz w:val="20"/>
              </w:rPr>
            </w:pPr>
          </w:p>
        </w:tc>
        <w:tc>
          <w:tcPr>
            <w:tcW w:w="1311" w:type="dxa"/>
          </w:tcPr>
          <w:p>
            <w:pPr>
              <w:pStyle w:val="TableParagraph"/>
              <w:spacing w:before="11"/>
              <w:rPr>
                <w:rFonts w:ascii="Cambria"/>
                <w:i/>
                <w:sz w:val="17"/>
              </w:rPr>
            </w:pPr>
          </w:p>
          <w:p>
            <w:pPr>
              <w:pStyle w:val="TableParagraph"/>
              <w:ind w:left="153" w:right="87"/>
              <w:jc w:val="center"/>
              <w:rPr>
                <w:rFonts w:ascii="Cambria"/>
                <w:b/>
                <w:sz w:val="18"/>
              </w:rPr>
            </w:pPr>
            <w:r>
              <w:rPr>
                <w:rFonts w:ascii="Cambria"/>
                <w:b/>
                <w:w w:val="110"/>
                <w:sz w:val="18"/>
              </w:rPr>
              <w:t>Pokazatelji</w:t>
            </w:r>
          </w:p>
        </w:tc>
        <w:tc>
          <w:tcPr>
            <w:tcW w:w="1128" w:type="dxa"/>
          </w:tcPr>
          <w:p>
            <w:pPr>
              <w:pStyle w:val="TableParagraph"/>
              <w:spacing w:before="11"/>
              <w:rPr>
                <w:rFonts w:ascii="Cambria"/>
                <w:i/>
                <w:sz w:val="17"/>
              </w:rPr>
            </w:pPr>
          </w:p>
          <w:p>
            <w:pPr>
              <w:pStyle w:val="TableParagraph"/>
              <w:ind w:left="88" w:right="140"/>
              <w:jc w:val="center"/>
              <w:rPr>
                <w:rFonts w:ascii="Cambria" w:hAnsi="Cambria"/>
                <w:b/>
                <w:sz w:val="18"/>
              </w:rPr>
            </w:pPr>
            <w:r>
              <w:rPr>
                <w:rFonts w:ascii="Cambria" w:hAnsi="Cambria"/>
                <w:b/>
                <w:w w:val="110"/>
                <w:sz w:val="18"/>
              </w:rPr>
              <w:t>Izvršenje</w:t>
            </w:r>
          </w:p>
        </w:tc>
      </w:tr>
      <w:tr>
        <w:trPr>
          <w:trHeight w:val="635" w:hRule="atLeast"/>
        </w:trPr>
        <w:tc>
          <w:tcPr>
            <w:tcW w:w="1042" w:type="dxa"/>
          </w:tcPr>
          <w:p>
            <w:pPr>
              <w:pStyle w:val="TableParagraph"/>
              <w:spacing w:before="8"/>
              <w:rPr>
                <w:rFonts w:ascii="Cambria"/>
                <w:i/>
                <w:sz w:val="17"/>
              </w:rPr>
            </w:pPr>
          </w:p>
          <w:p>
            <w:pPr>
              <w:pStyle w:val="TableParagraph"/>
              <w:ind w:left="110"/>
              <w:rPr>
                <w:rFonts w:ascii="Cambria"/>
                <w:sz w:val="18"/>
              </w:rPr>
            </w:pPr>
            <w:r>
              <w:rPr>
                <w:rFonts w:ascii="Cambria"/>
                <w:w w:val="110"/>
                <w:sz w:val="18"/>
              </w:rPr>
              <w:t>K401111</w:t>
            </w:r>
          </w:p>
        </w:tc>
        <w:tc>
          <w:tcPr>
            <w:tcW w:w="2689" w:type="dxa"/>
          </w:tcPr>
          <w:p>
            <w:pPr>
              <w:pStyle w:val="TableParagraph"/>
              <w:spacing w:before="102"/>
              <w:ind w:left="109" w:right="202"/>
              <w:rPr>
                <w:rFonts w:ascii="Cambria" w:hAnsi="Cambria"/>
                <w:sz w:val="18"/>
              </w:rPr>
            </w:pPr>
            <w:r>
              <w:rPr>
                <w:rFonts w:ascii="Cambria" w:hAnsi="Cambria"/>
                <w:w w:val="110"/>
                <w:sz w:val="18"/>
              </w:rPr>
              <w:t>Izgradnja poduzetničke zone lug</w:t>
            </w:r>
          </w:p>
        </w:tc>
        <w:tc>
          <w:tcPr>
            <w:tcW w:w="3212" w:type="dxa"/>
          </w:tcPr>
          <w:p>
            <w:pPr>
              <w:pStyle w:val="TableParagraph"/>
              <w:ind w:left="106"/>
              <w:rPr>
                <w:rFonts w:ascii="Cambria" w:hAnsi="Cambria"/>
                <w:sz w:val="18"/>
              </w:rPr>
            </w:pPr>
            <w:r>
              <w:rPr>
                <w:rFonts w:ascii="Cambria" w:hAnsi="Cambria"/>
                <w:w w:val="110"/>
                <w:sz w:val="18"/>
              </w:rPr>
              <w:t>dužina izgrađene ceste (m)/broj izgrađenih željezničko-cestovnih</w:t>
            </w:r>
          </w:p>
          <w:p>
            <w:pPr>
              <w:pStyle w:val="TableParagraph"/>
              <w:spacing w:line="196" w:lineRule="exact"/>
              <w:ind w:left="106"/>
              <w:rPr>
                <w:rFonts w:ascii="Cambria"/>
                <w:sz w:val="18"/>
              </w:rPr>
            </w:pPr>
            <w:r>
              <w:rPr>
                <w:rFonts w:ascii="Cambria"/>
                <w:w w:val="110"/>
                <w:sz w:val="18"/>
              </w:rPr>
              <w:t>prijelaza</w:t>
            </w:r>
          </w:p>
        </w:tc>
        <w:tc>
          <w:tcPr>
            <w:tcW w:w="1311" w:type="dxa"/>
          </w:tcPr>
          <w:p>
            <w:pPr>
              <w:pStyle w:val="TableParagraph"/>
              <w:spacing w:before="8"/>
              <w:rPr>
                <w:rFonts w:ascii="Cambria"/>
                <w:i/>
                <w:sz w:val="17"/>
              </w:rPr>
            </w:pPr>
          </w:p>
          <w:p>
            <w:pPr>
              <w:pStyle w:val="TableParagraph"/>
              <w:ind w:left="94" w:right="88"/>
              <w:jc w:val="center"/>
              <w:rPr>
                <w:rFonts w:ascii="Cambria"/>
                <w:sz w:val="18"/>
              </w:rPr>
            </w:pPr>
            <w:r>
              <w:rPr>
                <w:rFonts w:ascii="Cambria"/>
                <w:w w:val="115"/>
                <w:sz w:val="18"/>
              </w:rPr>
              <w:t>350/1</w:t>
            </w:r>
          </w:p>
        </w:tc>
        <w:tc>
          <w:tcPr>
            <w:tcW w:w="1128" w:type="dxa"/>
          </w:tcPr>
          <w:p>
            <w:pPr>
              <w:pStyle w:val="TableParagraph"/>
              <w:spacing w:before="8"/>
              <w:rPr>
                <w:rFonts w:ascii="Cambria"/>
                <w:i/>
                <w:sz w:val="17"/>
              </w:rPr>
            </w:pPr>
          </w:p>
          <w:p>
            <w:pPr>
              <w:pStyle w:val="TableParagraph"/>
              <w:ind w:left="92" w:right="84"/>
              <w:jc w:val="center"/>
              <w:rPr>
                <w:rFonts w:ascii="Cambria"/>
                <w:sz w:val="18"/>
              </w:rPr>
            </w:pPr>
            <w:r>
              <w:rPr>
                <w:rFonts w:ascii="Cambria"/>
                <w:w w:val="115"/>
                <w:sz w:val="18"/>
              </w:rPr>
              <w:t>0/0</w:t>
            </w:r>
          </w:p>
        </w:tc>
      </w:tr>
      <w:tr>
        <w:trPr>
          <w:trHeight w:val="489" w:hRule="atLeast"/>
        </w:trPr>
        <w:tc>
          <w:tcPr>
            <w:tcW w:w="1042" w:type="dxa"/>
          </w:tcPr>
          <w:p>
            <w:pPr>
              <w:pStyle w:val="TableParagraph"/>
              <w:spacing w:before="136"/>
              <w:ind w:left="110"/>
              <w:rPr>
                <w:rFonts w:ascii="Cambria"/>
                <w:sz w:val="18"/>
              </w:rPr>
            </w:pPr>
            <w:r>
              <w:rPr>
                <w:rFonts w:ascii="Cambria"/>
                <w:w w:val="110"/>
                <w:sz w:val="18"/>
              </w:rPr>
              <w:t>K401129</w:t>
            </w:r>
          </w:p>
        </w:tc>
        <w:tc>
          <w:tcPr>
            <w:tcW w:w="2689" w:type="dxa"/>
          </w:tcPr>
          <w:p>
            <w:pPr>
              <w:pStyle w:val="TableParagraph"/>
              <w:spacing w:before="30"/>
              <w:ind w:left="109"/>
              <w:rPr>
                <w:rFonts w:ascii="Cambria"/>
                <w:sz w:val="18"/>
              </w:rPr>
            </w:pPr>
            <w:r>
              <w:rPr>
                <w:rFonts w:ascii="Cambria"/>
                <w:w w:val="110"/>
                <w:sz w:val="18"/>
              </w:rPr>
              <w:t>Izgradnja i rekonstrukcija javne rasvjete</w:t>
            </w:r>
          </w:p>
        </w:tc>
        <w:tc>
          <w:tcPr>
            <w:tcW w:w="3212" w:type="dxa"/>
          </w:tcPr>
          <w:p>
            <w:pPr>
              <w:pStyle w:val="TableParagraph"/>
              <w:spacing w:before="30"/>
              <w:ind w:left="106"/>
              <w:rPr>
                <w:rFonts w:ascii="Cambria" w:hAnsi="Cambria"/>
                <w:sz w:val="18"/>
              </w:rPr>
            </w:pPr>
            <w:r>
              <w:rPr>
                <w:rFonts w:ascii="Cambria" w:hAnsi="Cambria"/>
                <w:w w:val="110"/>
                <w:sz w:val="18"/>
              </w:rPr>
              <w:t>dužina izgrađene/rekonstruirane javne rasvjete (m)</w:t>
            </w:r>
          </w:p>
        </w:tc>
        <w:tc>
          <w:tcPr>
            <w:tcW w:w="1311" w:type="dxa"/>
          </w:tcPr>
          <w:p>
            <w:pPr>
              <w:pStyle w:val="TableParagraph"/>
              <w:spacing w:before="136"/>
              <w:ind w:left="153" w:right="86"/>
              <w:jc w:val="center"/>
              <w:rPr>
                <w:rFonts w:ascii="Cambria"/>
                <w:sz w:val="18"/>
              </w:rPr>
            </w:pPr>
            <w:r>
              <w:rPr>
                <w:rFonts w:ascii="Cambria"/>
                <w:w w:val="110"/>
                <w:sz w:val="18"/>
              </w:rPr>
              <w:t>300</w:t>
            </w:r>
          </w:p>
        </w:tc>
        <w:tc>
          <w:tcPr>
            <w:tcW w:w="1128" w:type="dxa"/>
          </w:tcPr>
          <w:p>
            <w:pPr>
              <w:pStyle w:val="TableParagraph"/>
              <w:spacing w:before="136"/>
              <w:ind w:left="92" w:right="83"/>
              <w:jc w:val="center"/>
              <w:rPr>
                <w:rFonts w:ascii="Cambria"/>
                <w:sz w:val="18"/>
              </w:rPr>
            </w:pPr>
            <w:r>
              <w:rPr>
                <w:rFonts w:ascii="Cambria"/>
                <w:w w:val="110"/>
                <w:sz w:val="18"/>
              </w:rPr>
              <w:t>100</w:t>
            </w:r>
          </w:p>
        </w:tc>
      </w:tr>
      <w:tr>
        <w:trPr>
          <w:trHeight w:val="491" w:hRule="atLeast"/>
        </w:trPr>
        <w:tc>
          <w:tcPr>
            <w:tcW w:w="1042" w:type="dxa"/>
          </w:tcPr>
          <w:p>
            <w:pPr>
              <w:pStyle w:val="TableParagraph"/>
              <w:spacing w:before="138"/>
              <w:ind w:left="110"/>
              <w:rPr>
                <w:rFonts w:ascii="Cambria"/>
                <w:sz w:val="18"/>
              </w:rPr>
            </w:pPr>
            <w:r>
              <w:rPr>
                <w:rFonts w:ascii="Cambria"/>
                <w:w w:val="110"/>
                <w:sz w:val="18"/>
              </w:rPr>
              <w:t>K401132</w:t>
            </w:r>
          </w:p>
        </w:tc>
        <w:tc>
          <w:tcPr>
            <w:tcW w:w="2689" w:type="dxa"/>
          </w:tcPr>
          <w:p>
            <w:pPr>
              <w:pStyle w:val="TableParagraph"/>
              <w:spacing w:before="138"/>
              <w:ind w:left="109"/>
              <w:rPr>
                <w:rFonts w:ascii="Cambria" w:hAnsi="Cambria"/>
                <w:sz w:val="18"/>
              </w:rPr>
            </w:pPr>
            <w:r>
              <w:rPr>
                <w:rFonts w:ascii="Cambria" w:hAnsi="Cambria"/>
                <w:w w:val="115"/>
                <w:sz w:val="18"/>
              </w:rPr>
              <w:t>Sanacija klizišta</w:t>
            </w:r>
          </w:p>
        </w:tc>
        <w:tc>
          <w:tcPr>
            <w:tcW w:w="3212" w:type="dxa"/>
          </w:tcPr>
          <w:p>
            <w:pPr>
              <w:pStyle w:val="TableParagraph"/>
              <w:spacing w:before="138"/>
              <w:ind w:left="106"/>
              <w:rPr>
                <w:rFonts w:ascii="Cambria" w:hAnsi="Cambria"/>
                <w:sz w:val="18"/>
              </w:rPr>
            </w:pPr>
            <w:r>
              <w:rPr>
                <w:rFonts w:ascii="Cambria" w:hAnsi="Cambria"/>
                <w:w w:val="110"/>
                <w:sz w:val="18"/>
              </w:rPr>
              <w:t>broj saniranih klizišta</w:t>
            </w:r>
          </w:p>
        </w:tc>
        <w:tc>
          <w:tcPr>
            <w:tcW w:w="1311" w:type="dxa"/>
          </w:tcPr>
          <w:p>
            <w:pPr>
              <w:pStyle w:val="TableParagraph"/>
              <w:spacing w:before="138"/>
              <w:ind w:left="61"/>
              <w:jc w:val="center"/>
              <w:rPr>
                <w:rFonts w:ascii="Cambria"/>
                <w:sz w:val="18"/>
              </w:rPr>
            </w:pPr>
            <w:r>
              <w:rPr>
                <w:rFonts w:ascii="Cambria"/>
                <w:w w:val="111"/>
                <w:sz w:val="18"/>
              </w:rPr>
              <w:t>1</w:t>
            </w:r>
          </w:p>
        </w:tc>
        <w:tc>
          <w:tcPr>
            <w:tcW w:w="1128" w:type="dxa"/>
          </w:tcPr>
          <w:p>
            <w:pPr>
              <w:pStyle w:val="TableParagraph"/>
              <w:spacing w:before="138"/>
              <w:ind w:left="3"/>
              <w:jc w:val="center"/>
              <w:rPr>
                <w:rFonts w:ascii="Cambria"/>
                <w:sz w:val="18"/>
              </w:rPr>
            </w:pPr>
            <w:r>
              <w:rPr>
                <w:rFonts w:ascii="Cambria"/>
                <w:w w:val="111"/>
                <w:sz w:val="18"/>
              </w:rPr>
              <w:t>1</w:t>
            </w:r>
          </w:p>
        </w:tc>
      </w:tr>
      <w:tr>
        <w:trPr>
          <w:trHeight w:val="518" w:hRule="atLeast"/>
        </w:trPr>
        <w:tc>
          <w:tcPr>
            <w:tcW w:w="1042" w:type="dxa"/>
          </w:tcPr>
          <w:p>
            <w:pPr>
              <w:pStyle w:val="TableParagraph"/>
              <w:spacing w:before="150"/>
              <w:ind w:left="110"/>
              <w:rPr>
                <w:rFonts w:ascii="Cambria"/>
                <w:sz w:val="18"/>
              </w:rPr>
            </w:pPr>
            <w:r>
              <w:rPr>
                <w:rFonts w:ascii="Cambria"/>
                <w:w w:val="110"/>
                <w:sz w:val="18"/>
              </w:rPr>
              <w:t>K401136</w:t>
            </w:r>
          </w:p>
        </w:tc>
        <w:tc>
          <w:tcPr>
            <w:tcW w:w="2689" w:type="dxa"/>
          </w:tcPr>
          <w:p>
            <w:pPr>
              <w:pStyle w:val="TableParagraph"/>
              <w:spacing w:before="44"/>
              <w:ind w:left="109" w:right="580"/>
              <w:rPr>
                <w:rFonts w:ascii="Cambria" w:hAnsi="Cambria"/>
                <w:sz w:val="18"/>
              </w:rPr>
            </w:pPr>
            <w:r>
              <w:rPr>
                <w:rFonts w:ascii="Cambria" w:hAnsi="Cambria"/>
                <w:w w:val="115"/>
                <w:sz w:val="18"/>
              </w:rPr>
              <w:t>Izgradnja nogostupa u Jaškovu</w:t>
            </w:r>
          </w:p>
        </w:tc>
        <w:tc>
          <w:tcPr>
            <w:tcW w:w="3212" w:type="dxa"/>
          </w:tcPr>
          <w:p>
            <w:pPr>
              <w:pStyle w:val="TableParagraph"/>
              <w:spacing w:before="150"/>
              <w:ind w:left="106"/>
              <w:rPr>
                <w:rFonts w:ascii="Cambria" w:hAnsi="Cambria"/>
                <w:sz w:val="18"/>
              </w:rPr>
            </w:pPr>
            <w:r>
              <w:rPr>
                <w:rFonts w:ascii="Cambria" w:hAnsi="Cambria"/>
                <w:w w:val="110"/>
                <w:sz w:val="18"/>
              </w:rPr>
              <w:t>dužina izgrađenog nogostupa (m)</w:t>
            </w:r>
          </w:p>
        </w:tc>
        <w:tc>
          <w:tcPr>
            <w:tcW w:w="1311" w:type="dxa"/>
          </w:tcPr>
          <w:p>
            <w:pPr>
              <w:pStyle w:val="TableParagraph"/>
              <w:spacing w:before="150"/>
              <w:ind w:left="96" w:right="88"/>
              <w:jc w:val="center"/>
              <w:rPr>
                <w:rFonts w:ascii="Cambria"/>
                <w:sz w:val="18"/>
              </w:rPr>
            </w:pPr>
            <w:r>
              <w:rPr>
                <w:rFonts w:ascii="Cambria"/>
                <w:w w:val="110"/>
                <w:sz w:val="18"/>
              </w:rPr>
              <w:t>1600</w:t>
            </w:r>
          </w:p>
        </w:tc>
        <w:tc>
          <w:tcPr>
            <w:tcW w:w="1128" w:type="dxa"/>
          </w:tcPr>
          <w:p>
            <w:pPr>
              <w:pStyle w:val="TableParagraph"/>
              <w:spacing w:before="150"/>
              <w:ind w:left="3"/>
              <w:jc w:val="center"/>
              <w:rPr>
                <w:rFonts w:ascii="Cambria"/>
                <w:sz w:val="18"/>
              </w:rPr>
            </w:pPr>
            <w:r>
              <w:rPr>
                <w:rFonts w:ascii="Cambria"/>
                <w:w w:val="111"/>
                <w:sz w:val="18"/>
              </w:rPr>
              <w:t>0</w:t>
            </w:r>
          </w:p>
        </w:tc>
      </w:tr>
      <w:tr>
        <w:trPr>
          <w:trHeight w:val="520" w:hRule="atLeast"/>
        </w:trPr>
        <w:tc>
          <w:tcPr>
            <w:tcW w:w="1042" w:type="dxa"/>
          </w:tcPr>
          <w:p>
            <w:pPr>
              <w:pStyle w:val="TableParagraph"/>
              <w:spacing w:before="152"/>
              <w:ind w:left="110"/>
              <w:rPr>
                <w:rFonts w:ascii="Cambria"/>
                <w:sz w:val="18"/>
              </w:rPr>
            </w:pPr>
            <w:r>
              <w:rPr>
                <w:rFonts w:ascii="Cambria"/>
                <w:w w:val="110"/>
                <w:sz w:val="18"/>
              </w:rPr>
              <w:t>K401140</w:t>
            </w:r>
          </w:p>
        </w:tc>
        <w:tc>
          <w:tcPr>
            <w:tcW w:w="2689" w:type="dxa"/>
          </w:tcPr>
          <w:p>
            <w:pPr>
              <w:pStyle w:val="TableParagraph"/>
              <w:spacing w:before="47"/>
              <w:ind w:left="109" w:right="993"/>
              <w:rPr>
                <w:rFonts w:ascii="Cambria" w:hAnsi="Cambria"/>
                <w:sz w:val="18"/>
              </w:rPr>
            </w:pPr>
            <w:r>
              <w:rPr>
                <w:rFonts w:ascii="Cambria" w:hAnsi="Cambria"/>
                <w:w w:val="115"/>
                <w:sz w:val="18"/>
              </w:rPr>
              <w:t>Izgradnja šumske infrastrukture</w:t>
            </w:r>
          </w:p>
        </w:tc>
        <w:tc>
          <w:tcPr>
            <w:tcW w:w="3212" w:type="dxa"/>
          </w:tcPr>
          <w:p>
            <w:pPr>
              <w:pStyle w:val="TableParagraph"/>
              <w:spacing w:before="47"/>
              <w:ind w:left="106" w:right="185"/>
              <w:rPr>
                <w:rFonts w:ascii="Cambria" w:hAnsi="Cambria"/>
                <w:sz w:val="18"/>
              </w:rPr>
            </w:pPr>
            <w:r>
              <w:rPr>
                <w:rFonts w:ascii="Cambria" w:hAnsi="Cambria"/>
                <w:w w:val="110"/>
                <w:sz w:val="18"/>
              </w:rPr>
              <w:t>dužina izgrađene šumske ceste (m)</w:t>
            </w:r>
          </w:p>
        </w:tc>
        <w:tc>
          <w:tcPr>
            <w:tcW w:w="1311" w:type="dxa"/>
          </w:tcPr>
          <w:p>
            <w:pPr>
              <w:pStyle w:val="TableParagraph"/>
              <w:spacing w:before="152"/>
              <w:ind w:left="153" w:right="86"/>
              <w:jc w:val="center"/>
              <w:rPr>
                <w:rFonts w:ascii="Cambria"/>
                <w:sz w:val="18"/>
              </w:rPr>
            </w:pPr>
            <w:r>
              <w:rPr>
                <w:rFonts w:ascii="Cambria"/>
                <w:w w:val="110"/>
                <w:sz w:val="18"/>
              </w:rPr>
              <w:t>513</w:t>
            </w:r>
          </w:p>
        </w:tc>
        <w:tc>
          <w:tcPr>
            <w:tcW w:w="1128" w:type="dxa"/>
          </w:tcPr>
          <w:p>
            <w:pPr>
              <w:pStyle w:val="TableParagraph"/>
              <w:spacing w:before="152"/>
              <w:ind w:left="92" w:right="83"/>
              <w:jc w:val="center"/>
              <w:rPr>
                <w:rFonts w:ascii="Cambria"/>
                <w:sz w:val="18"/>
              </w:rPr>
            </w:pPr>
            <w:r>
              <w:rPr>
                <w:rFonts w:ascii="Cambria"/>
                <w:w w:val="110"/>
                <w:sz w:val="18"/>
              </w:rPr>
              <w:t>513</w:t>
            </w:r>
          </w:p>
        </w:tc>
      </w:tr>
      <w:tr>
        <w:trPr>
          <w:trHeight w:val="345" w:hRule="atLeast"/>
        </w:trPr>
        <w:tc>
          <w:tcPr>
            <w:tcW w:w="1042" w:type="dxa"/>
          </w:tcPr>
          <w:p>
            <w:pPr>
              <w:pStyle w:val="TableParagraph"/>
              <w:spacing w:before="64"/>
              <w:ind w:left="110"/>
              <w:rPr>
                <w:rFonts w:ascii="Cambria"/>
                <w:sz w:val="18"/>
              </w:rPr>
            </w:pPr>
            <w:r>
              <w:rPr>
                <w:rFonts w:ascii="Cambria"/>
                <w:w w:val="110"/>
                <w:sz w:val="18"/>
              </w:rPr>
              <w:t>K401142</w:t>
            </w:r>
          </w:p>
        </w:tc>
        <w:tc>
          <w:tcPr>
            <w:tcW w:w="2689" w:type="dxa"/>
          </w:tcPr>
          <w:p>
            <w:pPr>
              <w:pStyle w:val="TableParagraph"/>
              <w:spacing w:before="64"/>
              <w:ind w:left="109"/>
              <w:rPr>
                <w:rFonts w:ascii="Cambria" w:hAnsi="Cambria"/>
                <w:sz w:val="18"/>
              </w:rPr>
            </w:pPr>
            <w:r>
              <w:rPr>
                <w:rFonts w:ascii="Cambria" w:hAnsi="Cambria"/>
                <w:w w:val="115"/>
                <w:sz w:val="18"/>
              </w:rPr>
              <w:t>Pješačka staza uz Kupu</w:t>
            </w:r>
          </w:p>
        </w:tc>
        <w:tc>
          <w:tcPr>
            <w:tcW w:w="3212" w:type="dxa"/>
          </w:tcPr>
          <w:p>
            <w:pPr>
              <w:pStyle w:val="TableParagraph"/>
              <w:spacing w:before="64"/>
              <w:ind w:left="106"/>
              <w:rPr>
                <w:rFonts w:ascii="Cambria" w:hAnsi="Cambria"/>
                <w:sz w:val="18"/>
              </w:rPr>
            </w:pPr>
            <w:r>
              <w:rPr>
                <w:rFonts w:ascii="Cambria" w:hAnsi="Cambria"/>
                <w:w w:val="110"/>
                <w:sz w:val="18"/>
              </w:rPr>
              <w:t>broj uređenih staza</w:t>
            </w:r>
          </w:p>
        </w:tc>
        <w:tc>
          <w:tcPr>
            <w:tcW w:w="1311" w:type="dxa"/>
          </w:tcPr>
          <w:p>
            <w:pPr>
              <w:pStyle w:val="TableParagraph"/>
              <w:spacing w:before="64"/>
              <w:ind w:left="61"/>
              <w:jc w:val="center"/>
              <w:rPr>
                <w:rFonts w:ascii="Cambria"/>
                <w:sz w:val="18"/>
              </w:rPr>
            </w:pPr>
            <w:r>
              <w:rPr>
                <w:rFonts w:ascii="Cambria"/>
                <w:w w:val="111"/>
                <w:sz w:val="18"/>
              </w:rPr>
              <w:t>1</w:t>
            </w:r>
          </w:p>
        </w:tc>
        <w:tc>
          <w:tcPr>
            <w:tcW w:w="1128" w:type="dxa"/>
          </w:tcPr>
          <w:p>
            <w:pPr>
              <w:pStyle w:val="TableParagraph"/>
              <w:spacing w:before="64"/>
              <w:ind w:left="3"/>
              <w:jc w:val="center"/>
              <w:rPr>
                <w:rFonts w:ascii="Cambria"/>
                <w:sz w:val="18"/>
              </w:rPr>
            </w:pPr>
            <w:r>
              <w:rPr>
                <w:rFonts w:ascii="Cambria"/>
                <w:w w:val="111"/>
                <w:sz w:val="18"/>
              </w:rPr>
              <w:t>0</w:t>
            </w:r>
          </w:p>
        </w:tc>
      </w:tr>
      <w:tr>
        <w:trPr>
          <w:trHeight w:val="422" w:hRule="atLeast"/>
        </w:trPr>
        <w:tc>
          <w:tcPr>
            <w:tcW w:w="1042" w:type="dxa"/>
          </w:tcPr>
          <w:p>
            <w:pPr>
              <w:pStyle w:val="TableParagraph"/>
              <w:spacing w:before="102"/>
              <w:ind w:left="110"/>
              <w:rPr>
                <w:rFonts w:ascii="Cambria"/>
                <w:sz w:val="18"/>
              </w:rPr>
            </w:pPr>
            <w:r>
              <w:rPr>
                <w:rFonts w:ascii="Cambria"/>
                <w:w w:val="110"/>
                <w:sz w:val="18"/>
              </w:rPr>
              <w:t>K401143</w:t>
            </w:r>
          </w:p>
        </w:tc>
        <w:tc>
          <w:tcPr>
            <w:tcW w:w="2689" w:type="dxa"/>
          </w:tcPr>
          <w:p>
            <w:pPr>
              <w:pStyle w:val="TableParagraph"/>
              <w:spacing w:line="208" w:lineRule="exact"/>
              <w:ind w:left="109"/>
              <w:rPr>
                <w:rFonts w:ascii="Cambria" w:hAnsi="Cambria"/>
                <w:sz w:val="18"/>
              </w:rPr>
            </w:pPr>
            <w:r>
              <w:rPr>
                <w:rFonts w:ascii="Cambria" w:hAnsi="Cambria"/>
                <w:w w:val="115"/>
                <w:sz w:val="18"/>
              </w:rPr>
              <w:t>Modernizacija NC Vrškovac</w:t>
            </w:r>
          </w:p>
          <w:p>
            <w:pPr>
              <w:pStyle w:val="TableParagraph"/>
              <w:spacing w:line="194" w:lineRule="exact"/>
              <w:ind w:left="109"/>
              <w:rPr>
                <w:rFonts w:ascii="Cambria"/>
                <w:sz w:val="18"/>
              </w:rPr>
            </w:pPr>
            <w:r>
              <w:rPr>
                <w:rFonts w:ascii="Cambria"/>
                <w:w w:val="115"/>
                <w:sz w:val="18"/>
              </w:rPr>
              <w:t>- Farica 1</w:t>
            </w:r>
          </w:p>
        </w:tc>
        <w:tc>
          <w:tcPr>
            <w:tcW w:w="3212" w:type="dxa"/>
          </w:tcPr>
          <w:p>
            <w:pPr>
              <w:pStyle w:val="TableParagraph"/>
              <w:spacing w:line="208" w:lineRule="exact"/>
              <w:ind w:left="106"/>
              <w:rPr>
                <w:rFonts w:ascii="Cambria" w:hAnsi="Cambria"/>
                <w:sz w:val="18"/>
              </w:rPr>
            </w:pPr>
            <w:r>
              <w:rPr>
                <w:rFonts w:ascii="Cambria" w:hAnsi="Cambria"/>
                <w:w w:val="115"/>
                <w:sz w:val="18"/>
              </w:rPr>
              <w:t>dužina modernizirane</w:t>
            </w:r>
          </w:p>
          <w:p>
            <w:pPr>
              <w:pStyle w:val="TableParagraph"/>
              <w:spacing w:line="194" w:lineRule="exact"/>
              <w:ind w:left="106"/>
              <w:rPr>
                <w:rFonts w:ascii="Cambria"/>
                <w:sz w:val="18"/>
              </w:rPr>
            </w:pPr>
            <w:r>
              <w:rPr>
                <w:rFonts w:ascii="Cambria"/>
                <w:w w:val="105"/>
                <w:sz w:val="18"/>
              </w:rPr>
              <w:t>nerazvrstane ceste (m)</w:t>
            </w:r>
          </w:p>
        </w:tc>
        <w:tc>
          <w:tcPr>
            <w:tcW w:w="1311" w:type="dxa"/>
          </w:tcPr>
          <w:p>
            <w:pPr>
              <w:pStyle w:val="TableParagraph"/>
              <w:spacing w:before="102"/>
              <w:ind w:left="4"/>
              <w:jc w:val="center"/>
              <w:rPr>
                <w:rFonts w:ascii="Cambria"/>
                <w:sz w:val="18"/>
              </w:rPr>
            </w:pPr>
            <w:r>
              <w:rPr>
                <w:rFonts w:ascii="Cambria"/>
                <w:w w:val="111"/>
                <w:sz w:val="18"/>
              </w:rPr>
              <w:t>0</w:t>
            </w:r>
          </w:p>
        </w:tc>
        <w:tc>
          <w:tcPr>
            <w:tcW w:w="1128" w:type="dxa"/>
          </w:tcPr>
          <w:p>
            <w:pPr>
              <w:pStyle w:val="TableParagraph"/>
              <w:spacing w:before="102"/>
              <w:ind w:left="3"/>
              <w:jc w:val="center"/>
              <w:rPr>
                <w:rFonts w:ascii="Cambria"/>
                <w:sz w:val="18"/>
              </w:rPr>
            </w:pPr>
            <w:r>
              <w:rPr>
                <w:rFonts w:ascii="Cambria"/>
                <w:w w:val="111"/>
                <w:sz w:val="18"/>
              </w:rPr>
              <w:t>0</w:t>
            </w:r>
          </w:p>
        </w:tc>
      </w:tr>
      <w:tr>
        <w:trPr>
          <w:trHeight w:val="424" w:hRule="atLeast"/>
        </w:trPr>
        <w:tc>
          <w:tcPr>
            <w:tcW w:w="1042" w:type="dxa"/>
          </w:tcPr>
          <w:p>
            <w:pPr>
              <w:pStyle w:val="TableParagraph"/>
              <w:spacing w:before="104"/>
              <w:ind w:left="110"/>
              <w:rPr>
                <w:rFonts w:ascii="Cambria"/>
                <w:sz w:val="18"/>
              </w:rPr>
            </w:pPr>
            <w:r>
              <w:rPr>
                <w:rFonts w:ascii="Cambria"/>
                <w:w w:val="110"/>
                <w:sz w:val="18"/>
              </w:rPr>
              <w:t>K401145</w:t>
            </w:r>
          </w:p>
        </w:tc>
        <w:tc>
          <w:tcPr>
            <w:tcW w:w="2689" w:type="dxa"/>
          </w:tcPr>
          <w:p>
            <w:pPr>
              <w:pStyle w:val="TableParagraph"/>
              <w:spacing w:before="104"/>
              <w:ind w:left="109"/>
              <w:rPr>
                <w:rFonts w:ascii="Cambria"/>
                <w:sz w:val="18"/>
              </w:rPr>
            </w:pPr>
            <w:r>
              <w:rPr>
                <w:rFonts w:ascii="Cambria"/>
                <w:w w:val="115"/>
                <w:sz w:val="18"/>
              </w:rPr>
              <w:t>WiFi4EU</w:t>
            </w:r>
          </w:p>
        </w:tc>
        <w:tc>
          <w:tcPr>
            <w:tcW w:w="3212" w:type="dxa"/>
          </w:tcPr>
          <w:p>
            <w:pPr>
              <w:pStyle w:val="TableParagraph"/>
              <w:spacing w:line="212" w:lineRule="exact"/>
              <w:ind w:left="106" w:right="185"/>
              <w:rPr>
                <w:rFonts w:ascii="Cambria"/>
                <w:sz w:val="18"/>
              </w:rPr>
            </w:pPr>
            <w:r>
              <w:rPr>
                <w:rFonts w:ascii="Cambria"/>
                <w:w w:val="110"/>
                <w:sz w:val="18"/>
              </w:rPr>
              <w:t>broj mjesta na kojima je postavljena WiFi oprema</w:t>
            </w:r>
          </w:p>
        </w:tc>
        <w:tc>
          <w:tcPr>
            <w:tcW w:w="1311" w:type="dxa"/>
          </w:tcPr>
          <w:p>
            <w:pPr>
              <w:pStyle w:val="TableParagraph"/>
              <w:spacing w:before="104"/>
              <w:ind w:left="95" w:right="88"/>
              <w:jc w:val="center"/>
              <w:rPr>
                <w:rFonts w:ascii="Cambria"/>
                <w:sz w:val="18"/>
              </w:rPr>
            </w:pPr>
            <w:r>
              <w:rPr>
                <w:rFonts w:ascii="Cambria"/>
                <w:w w:val="110"/>
                <w:sz w:val="18"/>
              </w:rPr>
              <w:t>10</w:t>
            </w:r>
          </w:p>
        </w:tc>
        <w:tc>
          <w:tcPr>
            <w:tcW w:w="1128" w:type="dxa"/>
          </w:tcPr>
          <w:p>
            <w:pPr>
              <w:pStyle w:val="TableParagraph"/>
              <w:spacing w:before="104"/>
              <w:ind w:left="3"/>
              <w:jc w:val="center"/>
              <w:rPr>
                <w:rFonts w:ascii="Cambria"/>
                <w:sz w:val="18"/>
              </w:rPr>
            </w:pPr>
            <w:r>
              <w:rPr>
                <w:rFonts w:ascii="Cambria"/>
                <w:w w:val="111"/>
                <w:sz w:val="18"/>
              </w:rPr>
              <w:t>0</w:t>
            </w:r>
          </w:p>
        </w:tc>
      </w:tr>
      <w:tr>
        <w:trPr>
          <w:trHeight w:val="421" w:hRule="atLeast"/>
        </w:trPr>
        <w:tc>
          <w:tcPr>
            <w:tcW w:w="1042" w:type="dxa"/>
          </w:tcPr>
          <w:p>
            <w:pPr>
              <w:pStyle w:val="TableParagraph"/>
              <w:spacing w:before="102"/>
              <w:ind w:left="110"/>
              <w:rPr>
                <w:rFonts w:ascii="Cambria"/>
                <w:sz w:val="18"/>
              </w:rPr>
            </w:pPr>
            <w:r>
              <w:rPr>
                <w:rFonts w:ascii="Cambria"/>
                <w:w w:val="110"/>
                <w:sz w:val="18"/>
              </w:rPr>
              <w:t>T401112</w:t>
            </w:r>
          </w:p>
        </w:tc>
        <w:tc>
          <w:tcPr>
            <w:tcW w:w="2689" w:type="dxa"/>
          </w:tcPr>
          <w:p>
            <w:pPr>
              <w:pStyle w:val="TableParagraph"/>
              <w:spacing w:line="208" w:lineRule="exact"/>
              <w:ind w:left="109"/>
              <w:rPr>
                <w:rFonts w:ascii="Cambria"/>
                <w:sz w:val="18"/>
              </w:rPr>
            </w:pPr>
            <w:r>
              <w:rPr>
                <w:rFonts w:ascii="Cambria"/>
                <w:w w:val="115"/>
                <w:sz w:val="18"/>
              </w:rPr>
              <w:t>Izgradnja kanalizacijskog</w:t>
            </w:r>
          </w:p>
          <w:p>
            <w:pPr>
              <w:pStyle w:val="TableParagraph"/>
              <w:spacing w:line="194" w:lineRule="exact"/>
              <w:ind w:left="109"/>
              <w:rPr>
                <w:rFonts w:ascii="Cambria"/>
                <w:sz w:val="18"/>
              </w:rPr>
            </w:pPr>
            <w:r>
              <w:rPr>
                <w:rFonts w:ascii="Cambria"/>
                <w:w w:val="115"/>
                <w:sz w:val="18"/>
              </w:rPr>
              <w:t>sustava</w:t>
            </w:r>
          </w:p>
        </w:tc>
        <w:tc>
          <w:tcPr>
            <w:tcW w:w="3212" w:type="dxa"/>
          </w:tcPr>
          <w:p>
            <w:pPr>
              <w:pStyle w:val="TableParagraph"/>
              <w:spacing w:line="208" w:lineRule="exact"/>
              <w:ind w:left="106"/>
              <w:rPr>
                <w:rFonts w:ascii="Cambria" w:hAnsi="Cambria"/>
                <w:sz w:val="18"/>
              </w:rPr>
            </w:pPr>
            <w:r>
              <w:rPr>
                <w:rFonts w:ascii="Cambria" w:hAnsi="Cambria"/>
                <w:w w:val="110"/>
                <w:sz w:val="18"/>
              </w:rPr>
              <w:t>broj izrađenih koncepcijskih</w:t>
            </w:r>
          </w:p>
          <w:p>
            <w:pPr>
              <w:pStyle w:val="TableParagraph"/>
              <w:spacing w:line="194" w:lineRule="exact"/>
              <w:ind w:left="106"/>
              <w:rPr>
                <w:rFonts w:ascii="Cambria" w:hAnsi="Cambria"/>
                <w:sz w:val="18"/>
              </w:rPr>
            </w:pPr>
            <w:r>
              <w:rPr>
                <w:rFonts w:ascii="Cambria" w:hAnsi="Cambria"/>
                <w:w w:val="115"/>
                <w:sz w:val="18"/>
              </w:rPr>
              <w:t>rješenja</w:t>
            </w:r>
          </w:p>
        </w:tc>
        <w:tc>
          <w:tcPr>
            <w:tcW w:w="1311" w:type="dxa"/>
          </w:tcPr>
          <w:p>
            <w:pPr>
              <w:pStyle w:val="TableParagraph"/>
              <w:spacing w:before="102"/>
              <w:ind w:left="61"/>
              <w:jc w:val="center"/>
              <w:rPr>
                <w:rFonts w:ascii="Cambria"/>
                <w:sz w:val="18"/>
              </w:rPr>
            </w:pPr>
            <w:r>
              <w:rPr>
                <w:rFonts w:ascii="Cambria"/>
                <w:w w:val="111"/>
                <w:sz w:val="18"/>
              </w:rPr>
              <w:t>1</w:t>
            </w:r>
          </w:p>
        </w:tc>
        <w:tc>
          <w:tcPr>
            <w:tcW w:w="1128" w:type="dxa"/>
          </w:tcPr>
          <w:p>
            <w:pPr>
              <w:pStyle w:val="TableParagraph"/>
              <w:spacing w:before="102"/>
              <w:ind w:left="3"/>
              <w:jc w:val="center"/>
              <w:rPr>
                <w:rFonts w:ascii="Cambria"/>
                <w:sz w:val="18"/>
              </w:rPr>
            </w:pPr>
            <w:r>
              <w:rPr>
                <w:rFonts w:ascii="Cambria"/>
                <w:w w:val="111"/>
                <w:sz w:val="18"/>
              </w:rPr>
              <w:t>0</w:t>
            </w:r>
          </w:p>
        </w:tc>
      </w:tr>
      <w:tr>
        <w:trPr>
          <w:trHeight w:val="422" w:hRule="atLeast"/>
        </w:trPr>
        <w:tc>
          <w:tcPr>
            <w:tcW w:w="1042" w:type="dxa"/>
          </w:tcPr>
          <w:p>
            <w:pPr>
              <w:pStyle w:val="TableParagraph"/>
              <w:spacing w:before="102"/>
              <w:ind w:left="110"/>
              <w:rPr>
                <w:rFonts w:ascii="Cambria"/>
                <w:sz w:val="18"/>
              </w:rPr>
            </w:pPr>
            <w:r>
              <w:rPr>
                <w:rFonts w:ascii="Cambria"/>
                <w:w w:val="110"/>
                <w:sz w:val="18"/>
              </w:rPr>
              <w:t>K401113</w:t>
            </w:r>
          </w:p>
        </w:tc>
        <w:tc>
          <w:tcPr>
            <w:tcW w:w="2689" w:type="dxa"/>
          </w:tcPr>
          <w:p>
            <w:pPr>
              <w:pStyle w:val="TableParagraph"/>
              <w:spacing w:line="208" w:lineRule="exact"/>
              <w:ind w:left="109"/>
              <w:rPr>
                <w:rFonts w:ascii="Cambria"/>
                <w:sz w:val="18"/>
              </w:rPr>
            </w:pPr>
            <w:r>
              <w:rPr>
                <w:rFonts w:ascii="Cambria"/>
                <w:w w:val="110"/>
                <w:sz w:val="18"/>
              </w:rPr>
              <w:t>Izgradnja vodovodnog</w:t>
            </w:r>
          </w:p>
          <w:p>
            <w:pPr>
              <w:pStyle w:val="TableParagraph"/>
              <w:spacing w:line="194" w:lineRule="exact"/>
              <w:ind w:left="109"/>
              <w:rPr>
                <w:rFonts w:ascii="Cambria"/>
                <w:sz w:val="18"/>
              </w:rPr>
            </w:pPr>
            <w:r>
              <w:rPr>
                <w:rFonts w:ascii="Cambria"/>
                <w:w w:val="115"/>
                <w:sz w:val="18"/>
              </w:rPr>
              <w:t>sustava</w:t>
            </w:r>
          </w:p>
        </w:tc>
        <w:tc>
          <w:tcPr>
            <w:tcW w:w="3212" w:type="dxa"/>
          </w:tcPr>
          <w:p>
            <w:pPr>
              <w:pStyle w:val="TableParagraph"/>
              <w:spacing w:line="208" w:lineRule="exact"/>
              <w:ind w:left="106"/>
              <w:rPr>
                <w:rFonts w:ascii="Cambria" w:hAnsi="Cambria"/>
                <w:sz w:val="18"/>
              </w:rPr>
            </w:pPr>
            <w:r>
              <w:rPr>
                <w:rFonts w:ascii="Cambria" w:hAnsi="Cambria"/>
                <w:w w:val="110"/>
                <w:sz w:val="18"/>
              </w:rPr>
              <w:t>dužina izgrađenog vodovoda -</w:t>
            </w:r>
          </w:p>
          <w:p>
            <w:pPr>
              <w:pStyle w:val="TableParagraph"/>
              <w:spacing w:line="194" w:lineRule="exact"/>
              <w:ind w:left="106"/>
              <w:rPr>
                <w:rFonts w:ascii="Cambria"/>
                <w:sz w:val="18"/>
              </w:rPr>
            </w:pPr>
            <w:r>
              <w:rPr>
                <w:rFonts w:ascii="Cambria"/>
                <w:w w:val="115"/>
                <w:sz w:val="18"/>
              </w:rPr>
              <w:t>zona Lug</w:t>
            </w:r>
          </w:p>
        </w:tc>
        <w:tc>
          <w:tcPr>
            <w:tcW w:w="1311" w:type="dxa"/>
          </w:tcPr>
          <w:p>
            <w:pPr>
              <w:pStyle w:val="TableParagraph"/>
              <w:spacing w:before="102"/>
              <w:ind w:left="98" w:right="88"/>
              <w:jc w:val="center"/>
              <w:rPr>
                <w:rFonts w:ascii="Cambria"/>
                <w:sz w:val="18"/>
              </w:rPr>
            </w:pPr>
            <w:r>
              <w:rPr>
                <w:rFonts w:ascii="Cambria"/>
                <w:w w:val="110"/>
                <w:sz w:val="18"/>
              </w:rPr>
              <w:t>350</w:t>
            </w:r>
          </w:p>
        </w:tc>
        <w:tc>
          <w:tcPr>
            <w:tcW w:w="1128" w:type="dxa"/>
          </w:tcPr>
          <w:p>
            <w:pPr>
              <w:pStyle w:val="TableParagraph"/>
              <w:spacing w:before="102"/>
              <w:ind w:left="3"/>
              <w:jc w:val="center"/>
              <w:rPr>
                <w:rFonts w:ascii="Cambria"/>
                <w:sz w:val="18"/>
              </w:rPr>
            </w:pPr>
            <w:r>
              <w:rPr>
                <w:rFonts w:ascii="Cambria"/>
                <w:w w:val="111"/>
                <w:sz w:val="18"/>
              </w:rPr>
              <w:t>0</w:t>
            </w:r>
          </w:p>
        </w:tc>
      </w:tr>
    </w:tbl>
    <w:p>
      <w:pPr>
        <w:pStyle w:val="BodyText"/>
        <w:rPr>
          <w:i/>
          <w:sz w:val="26"/>
        </w:rPr>
      </w:pPr>
    </w:p>
    <w:p>
      <w:pPr>
        <w:pStyle w:val="BodyText"/>
        <w:spacing w:before="4"/>
        <w:rPr>
          <w:i/>
          <w:sz w:val="25"/>
        </w:rPr>
      </w:pPr>
    </w:p>
    <w:p>
      <w:pPr>
        <w:spacing w:before="0"/>
        <w:ind w:left="1356" w:right="988" w:firstLine="0"/>
        <w:jc w:val="both"/>
        <w:rPr>
          <w:sz w:val="22"/>
        </w:rPr>
      </w:pPr>
      <w:r>
        <w:rPr>
          <w:b/>
          <w:w w:val="115"/>
          <w:sz w:val="22"/>
        </w:rPr>
        <w:t>Program 4012. Program prostornog planiranja i uređenja grada </w:t>
      </w:r>
      <w:r>
        <w:rPr>
          <w:w w:val="115"/>
          <w:sz w:val="22"/>
        </w:rPr>
        <w:t>izvršen je u iznosu od 245.124,25 kn (36,13%). Prema aktivnostima sredstva su utrošena na slijedeći način:</w:t>
      </w:r>
    </w:p>
    <w:p>
      <w:pPr>
        <w:pStyle w:val="ListParagraph"/>
        <w:numPr>
          <w:ilvl w:val="0"/>
          <w:numId w:val="13"/>
        </w:numPr>
        <w:tabs>
          <w:tab w:pos="1597" w:val="left" w:leader="none"/>
        </w:tabs>
        <w:spacing w:line="240" w:lineRule="auto" w:before="1" w:after="0"/>
        <w:ind w:left="1356" w:right="1415" w:firstLine="0"/>
        <w:jc w:val="both"/>
        <w:rPr>
          <w:i/>
          <w:sz w:val="22"/>
        </w:rPr>
      </w:pPr>
      <w:r>
        <w:rPr>
          <w:w w:val="115"/>
          <w:sz w:val="22"/>
        </w:rPr>
        <w:t>aktivnost Priprema i provođenje projekata 58.372,50 kn (27,97%) </w:t>
      </w:r>
      <w:r>
        <w:rPr>
          <w:i/>
          <w:w w:val="115"/>
          <w:sz w:val="22"/>
        </w:rPr>
        <w:t>geodetske </w:t>
      </w:r>
      <w:r>
        <w:rPr>
          <w:i/>
          <w:w w:val="115"/>
          <w:sz w:val="22"/>
        </w:rPr>
        <w:t>usluge, usluge vještačenja, idejna</w:t>
      </w:r>
      <w:r>
        <w:rPr>
          <w:i/>
          <w:spacing w:val="45"/>
          <w:w w:val="115"/>
          <w:sz w:val="22"/>
        </w:rPr>
        <w:t> </w:t>
      </w:r>
      <w:r>
        <w:rPr>
          <w:i/>
          <w:w w:val="115"/>
          <w:sz w:val="22"/>
        </w:rPr>
        <w:t>rješenja</w:t>
      </w:r>
    </w:p>
    <w:p>
      <w:pPr>
        <w:pStyle w:val="ListParagraph"/>
        <w:numPr>
          <w:ilvl w:val="0"/>
          <w:numId w:val="13"/>
        </w:numPr>
        <w:tabs>
          <w:tab w:pos="1532" w:val="left" w:leader="none"/>
        </w:tabs>
        <w:spacing w:line="240" w:lineRule="auto" w:before="1" w:after="0"/>
        <w:ind w:left="1356" w:right="1412" w:firstLine="0"/>
        <w:jc w:val="both"/>
        <w:rPr>
          <w:i/>
          <w:sz w:val="22"/>
        </w:rPr>
      </w:pPr>
      <w:r>
        <w:rPr>
          <w:w w:val="115"/>
          <w:sz w:val="22"/>
        </w:rPr>
        <w:t>aktivnost nabava dokumentacije i izrada projektne dokumentacije 186.751,75 kn (39,76%) </w:t>
      </w:r>
      <w:r>
        <w:rPr>
          <w:i/>
          <w:w w:val="115"/>
          <w:sz w:val="22"/>
        </w:rPr>
        <w:t>nabava imovine-zemljišta, izrađeni glavni</w:t>
      </w:r>
      <w:r>
        <w:rPr>
          <w:i/>
          <w:spacing w:val="31"/>
          <w:w w:val="115"/>
          <w:sz w:val="22"/>
        </w:rPr>
        <w:t> </w:t>
      </w:r>
      <w:r>
        <w:rPr>
          <w:i/>
          <w:w w:val="115"/>
          <w:sz w:val="22"/>
        </w:rPr>
        <w:t>projekti</w:t>
      </w:r>
    </w:p>
    <w:p>
      <w:pPr>
        <w:pStyle w:val="BodyText"/>
        <w:spacing w:before="3"/>
        <w:ind w:left="1356" w:right="796" w:firstLine="707"/>
        <w:jc w:val="both"/>
      </w:pPr>
      <w:r>
        <w:rPr>
          <w:b/>
          <w:w w:val="115"/>
        </w:rPr>
        <w:t>Opis i cilj programa: </w:t>
      </w:r>
      <w:r>
        <w:rPr>
          <w:w w:val="115"/>
        </w:rPr>
        <w:t>Program je usmjeren na stvaranje zakonskih, materijalnih i imovinsko pravnih preduvjeta za realizaciju razvojnih projekata Grada, pri čemu se dijelom oslanja na usluge vanjskih suradnika u području projektiranja i pripreme projekata za apliciranje na razne natječaje. Cilj programa je nabava imovine, sređivanje imovinsko pravnih odnosa, izrada projektne dokumentacije i uređenje, ishođenje potrebnih dozvola sukladno Zakonu o gradnji te priprema kvalitetnih projekata pogodnih za financiranje iz različitih</w:t>
      </w:r>
      <w:r>
        <w:rPr>
          <w:spacing w:val="51"/>
          <w:w w:val="115"/>
        </w:rPr>
        <w:t> </w:t>
      </w:r>
      <w:r>
        <w:rPr>
          <w:w w:val="115"/>
        </w:rPr>
        <w:t>izvora.</w:t>
      </w:r>
    </w:p>
    <w:p>
      <w:pPr>
        <w:pStyle w:val="Heading1"/>
        <w:spacing w:before="1"/>
      </w:pPr>
      <w:r>
        <w:rPr>
          <w:w w:val="115"/>
        </w:rPr>
        <w:t>Pokazatelji uspješnosti:</w:t>
      </w:r>
    </w:p>
    <w:p>
      <w:pPr>
        <w:pStyle w:val="ListParagraph"/>
        <w:numPr>
          <w:ilvl w:val="0"/>
          <w:numId w:val="13"/>
        </w:numPr>
        <w:tabs>
          <w:tab w:pos="1515" w:val="left" w:leader="none"/>
        </w:tabs>
        <w:spacing w:line="257" w:lineRule="exact" w:before="2" w:after="0"/>
        <w:ind w:left="1514" w:right="0" w:hanging="159"/>
        <w:jc w:val="left"/>
        <w:rPr>
          <w:sz w:val="22"/>
        </w:rPr>
      </w:pPr>
      <w:r>
        <w:rPr>
          <w:w w:val="115"/>
          <w:sz w:val="22"/>
        </w:rPr>
        <w:t>broj pripremljenih projekata/broj projekata u realizaciji</w:t>
      </w:r>
    </w:p>
    <w:p>
      <w:pPr>
        <w:pStyle w:val="ListParagraph"/>
        <w:numPr>
          <w:ilvl w:val="0"/>
          <w:numId w:val="13"/>
        </w:numPr>
        <w:tabs>
          <w:tab w:pos="1515" w:val="left" w:leader="none"/>
        </w:tabs>
        <w:spacing w:line="240" w:lineRule="auto" w:before="0" w:after="0"/>
        <w:ind w:left="1356" w:right="1414" w:firstLine="0"/>
        <w:jc w:val="left"/>
        <w:rPr>
          <w:i/>
          <w:sz w:val="22"/>
        </w:rPr>
      </w:pPr>
      <w:r>
        <w:rPr>
          <w:w w:val="115"/>
          <w:sz w:val="22"/>
        </w:rPr>
        <w:t>površina zemljišta u vlasništvu Grada/broj dobivenih potvrda glavnih projekata. </w:t>
      </w:r>
      <w:r>
        <w:rPr>
          <w:i/>
          <w:w w:val="115"/>
          <w:sz w:val="22"/>
        </w:rPr>
        <w:t>Odsjeci zaduženi za realizaciju – Odsjek za urbanizam i komunalne poslove i Odsjek</w:t>
      </w:r>
      <w:r>
        <w:rPr>
          <w:i/>
          <w:spacing w:val="55"/>
          <w:w w:val="115"/>
          <w:sz w:val="22"/>
        </w:rPr>
        <w:t> </w:t>
      </w:r>
      <w:r>
        <w:rPr>
          <w:i/>
          <w:w w:val="115"/>
          <w:sz w:val="22"/>
        </w:rPr>
        <w:t>za opće poslove i društvene</w:t>
      </w:r>
      <w:r>
        <w:rPr>
          <w:i/>
          <w:spacing w:val="45"/>
          <w:w w:val="115"/>
          <w:sz w:val="22"/>
        </w:rPr>
        <w:t> </w:t>
      </w:r>
      <w:r>
        <w:rPr>
          <w:i/>
          <w:w w:val="115"/>
          <w:sz w:val="22"/>
        </w:rPr>
        <w:t>djelatnosti</w:t>
      </w:r>
    </w:p>
    <w:p>
      <w:pPr>
        <w:pStyle w:val="BodyText"/>
        <w:spacing w:before="5"/>
        <w:rPr>
          <w:i/>
        </w:rPr>
      </w:pPr>
    </w:p>
    <w:tbl>
      <w:tblPr>
        <w:tblW w:w="0" w:type="auto"/>
        <w:jc w:val="lef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3504"/>
        <w:gridCol w:w="3444"/>
        <w:gridCol w:w="1309"/>
        <w:gridCol w:w="1127"/>
      </w:tblGrid>
      <w:tr>
        <w:trPr>
          <w:trHeight w:val="498" w:hRule="atLeast"/>
        </w:trPr>
        <w:tc>
          <w:tcPr>
            <w:tcW w:w="1066" w:type="dxa"/>
          </w:tcPr>
          <w:p>
            <w:pPr>
              <w:pStyle w:val="TableParagraph"/>
              <w:spacing w:before="143"/>
              <w:ind w:left="107"/>
              <w:rPr>
                <w:rFonts w:ascii="Cambria"/>
                <w:b/>
                <w:i/>
                <w:sz w:val="18"/>
              </w:rPr>
            </w:pPr>
            <w:r>
              <w:rPr>
                <w:rFonts w:ascii="Cambria"/>
                <w:b/>
                <w:i/>
                <w:w w:val="115"/>
                <w:sz w:val="18"/>
              </w:rPr>
              <w:t>P4012</w:t>
            </w:r>
          </w:p>
        </w:tc>
        <w:tc>
          <w:tcPr>
            <w:tcW w:w="3504" w:type="dxa"/>
          </w:tcPr>
          <w:p>
            <w:pPr>
              <w:pStyle w:val="TableParagraph"/>
              <w:spacing w:before="37"/>
              <w:ind w:left="107"/>
              <w:rPr>
                <w:rFonts w:ascii="Cambria" w:hAnsi="Cambria"/>
                <w:b/>
                <w:i/>
                <w:sz w:val="18"/>
              </w:rPr>
            </w:pPr>
            <w:r>
              <w:rPr>
                <w:rFonts w:ascii="Cambria" w:hAnsi="Cambria"/>
                <w:b/>
                <w:i/>
                <w:w w:val="115"/>
                <w:sz w:val="18"/>
              </w:rPr>
              <w:t>Program prostornog planiranja i </w:t>
            </w:r>
            <w:r>
              <w:rPr>
                <w:rFonts w:ascii="Cambria" w:hAnsi="Cambria"/>
                <w:b/>
                <w:i/>
                <w:w w:val="115"/>
                <w:sz w:val="18"/>
              </w:rPr>
              <w:t>uređenja grada</w:t>
            </w:r>
          </w:p>
        </w:tc>
        <w:tc>
          <w:tcPr>
            <w:tcW w:w="3444" w:type="dxa"/>
          </w:tcPr>
          <w:p>
            <w:pPr>
              <w:pStyle w:val="TableParagraph"/>
              <w:rPr>
                <w:rFonts w:ascii="Times New Roman"/>
                <w:sz w:val="20"/>
              </w:rPr>
            </w:pPr>
          </w:p>
        </w:tc>
        <w:tc>
          <w:tcPr>
            <w:tcW w:w="1309" w:type="dxa"/>
          </w:tcPr>
          <w:p>
            <w:pPr>
              <w:pStyle w:val="TableParagraph"/>
              <w:spacing w:before="143"/>
              <w:ind w:left="156" w:right="83"/>
              <w:jc w:val="center"/>
              <w:rPr>
                <w:rFonts w:ascii="Cambria"/>
                <w:b/>
                <w:sz w:val="18"/>
              </w:rPr>
            </w:pPr>
            <w:r>
              <w:rPr>
                <w:rFonts w:ascii="Cambria"/>
                <w:b/>
                <w:w w:val="110"/>
                <w:sz w:val="18"/>
              </w:rPr>
              <w:t>Pokazatelji</w:t>
            </w:r>
          </w:p>
        </w:tc>
        <w:tc>
          <w:tcPr>
            <w:tcW w:w="1127" w:type="dxa"/>
          </w:tcPr>
          <w:p>
            <w:pPr>
              <w:pStyle w:val="TableParagraph"/>
              <w:spacing w:before="143"/>
              <w:ind w:left="92" w:right="130"/>
              <w:jc w:val="center"/>
              <w:rPr>
                <w:rFonts w:ascii="Cambria" w:hAnsi="Cambria"/>
                <w:b/>
                <w:sz w:val="18"/>
              </w:rPr>
            </w:pPr>
            <w:r>
              <w:rPr>
                <w:rFonts w:ascii="Cambria" w:hAnsi="Cambria"/>
                <w:b/>
                <w:w w:val="110"/>
                <w:sz w:val="18"/>
              </w:rPr>
              <w:t>Izvršenje</w:t>
            </w:r>
          </w:p>
        </w:tc>
      </w:tr>
      <w:tr>
        <w:trPr>
          <w:trHeight w:val="445" w:hRule="atLeast"/>
        </w:trPr>
        <w:tc>
          <w:tcPr>
            <w:tcW w:w="1066" w:type="dxa"/>
          </w:tcPr>
          <w:p>
            <w:pPr>
              <w:pStyle w:val="TableParagraph"/>
              <w:spacing w:before="114"/>
              <w:ind w:left="107"/>
              <w:rPr>
                <w:rFonts w:ascii="Cambria"/>
                <w:sz w:val="18"/>
              </w:rPr>
            </w:pPr>
            <w:r>
              <w:rPr>
                <w:rFonts w:ascii="Cambria"/>
                <w:w w:val="110"/>
                <w:sz w:val="18"/>
              </w:rPr>
              <w:t>A401210</w:t>
            </w:r>
          </w:p>
        </w:tc>
        <w:tc>
          <w:tcPr>
            <w:tcW w:w="3504" w:type="dxa"/>
          </w:tcPr>
          <w:p>
            <w:pPr>
              <w:pStyle w:val="TableParagraph"/>
              <w:spacing w:before="114"/>
              <w:ind w:left="107"/>
              <w:rPr>
                <w:rFonts w:ascii="Cambria" w:hAnsi="Cambria"/>
                <w:sz w:val="18"/>
              </w:rPr>
            </w:pPr>
            <w:r>
              <w:rPr>
                <w:rFonts w:ascii="Cambria" w:hAnsi="Cambria"/>
                <w:w w:val="110"/>
                <w:sz w:val="18"/>
              </w:rPr>
              <w:t>Priprema i provođenje projekata</w:t>
            </w:r>
          </w:p>
        </w:tc>
        <w:tc>
          <w:tcPr>
            <w:tcW w:w="3444" w:type="dxa"/>
          </w:tcPr>
          <w:p>
            <w:pPr>
              <w:pStyle w:val="TableParagraph"/>
              <w:spacing w:line="210" w:lineRule="atLeast" w:before="4"/>
              <w:ind w:left="108"/>
              <w:rPr>
                <w:rFonts w:ascii="Cambria"/>
                <w:sz w:val="18"/>
              </w:rPr>
            </w:pPr>
            <w:r>
              <w:rPr>
                <w:rFonts w:ascii="Cambria"/>
                <w:w w:val="110"/>
                <w:sz w:val="18"/>
              </w:rPr>
              <w:t>pripremljeni projekti/projekti u realizaciji</w:t>
            </w:r>
          </w:p>
        </w:tc>
        <w:tc>
          <w:tcPr>
            <w:tcW w:w="1309" w:type="dxa"/>
          </w:tcPr>
          <w:p>
            <w:pPr>
              <w:pStyle w:val="TableParagraph"/>
              <w:spacing w:before="114"/>
              <w:ind w:left="98" w:right="83"/>
              <w:jc w:val="center"/>
              <w:rPr>
                <w:rFonts w:ascii="Cambria"/>
                <w:sz w:val="18"/>
              </w:rPr>
            </w:pPr>
            <w:r>
              <w:rPr>
                <w:rFonts w:ascii="Cambria"/>
                <w:w w:val="115"/>
                <w:sz w:val="18"/>
              </w:rPr>
              <w:t>8/4</w:t>
            </w:r>
          </w:p>
        </w:tc>
        <w:tc>
          <w:tcPr>
            <w:tcW w:w="1127" w:type="dxa"/>
          </w:tcPr>
          <w:p>
            <w:pPr>
              <w:pStyle w:val="TableParagraph"/>
              <w:spacing w:before="114"/>
              <w:ind w:left="92" w:right="70"/>
              <w:jc w:val="center"/>
              <w:rPr>
                <w:rFonts w:ascii="Cambria"/>
                <w:sz w:val="18"/>
              </w:rPr>
            </w:pPr>
            <w:r>
              <w:rPr>
                <w:rFonts w:ascii="Cambria"/>
                <w:w w:val="115"/>
                <w:sz w:val="18"/>
              </w:rPr>
              <w:t>4/3</w:t>
            </w:r>
          </w:p>
        </w:tc>
      </w:tr>
      <w:tr>
        <w:trPr>
          <w:trHeight w:val="635" w:hRule="atLeast"/>
        </w:trPr>
        <w:tc>
          <w:tcPr>
            <w:tcW w:w="1066" w:type="dxa"/>
          </w:tcPr>
          <w:p>
            <w:pPr>
              <w:pStyle w:val="TableParagraph"/>
              <w:spacing w:before="8"/>
              <w:rPr>
                <w:rFonts w:ascii="Cambria"/>
                <w:i/>
                <w:sz w:val="17"/>
              </w:rPr>
            </w:pPr>
          </w:p>
          <w:p>
            <w:pPr>
              <w:pStyle w:val="TableParagraph"/>
              <w:ind w:left="107"/>
              <w:rPr>
                <w:rFonts w:ascii="Cambria"/>
                <w:sz w:val="18"/>
              </w:rPr>
            </w:pPr>
            <w:r>
              <w:rPr>
                <w:rFonts w:ascii="Cambria"/>
                <w:w w:val="110"/>
                <w:sz w:val="18"/>
              </w:rPr>
              <w:t>K401211</w:t>
            </w:r>
          </w:p>
        </w:tc>
        <w:tc>
          <w:tcPr>
            <w:tcW w:w="3504" w:type="dxa"/>
          </w:tcPr>
          <w:p>
            <w:pPr>
              <w:pStyle w:val="TableParagraph"/>
              <w:spacing w:before="102"/>
              <w:ind w:left="107"/>
              <w:rPr>
                <w:rFonts w:ascii="Cambria"/>
                <w:sz w:val="18"/>
              </w:rPr>
            </w:pPr>
            <w:r>
              <w:rPr>
                <w:rFonts w:ascii="Cambria"/>
                <w:w w:val="110"/>
                <w:sz w:val="18"/>
              </w:rPr>
              <w:t>Nabava imovine i izrada projektne dokumentacije</w:t>
            </w:r>
          </w:p>
        </w:tc>
        <w:tc>
          <w:tcPr>
            <w:tcW w:w="3444" w:type="dxa"/>
          </w:tcPr>
          <w:p>
            <w:pPr>
              <w:pStyle w:val="TableParagraph"/>
              <w:spacing w:line="208" w:lineRule="exact"/>
              <w:ind w:left="108"/>
              <w:rPr>
                <w:rFonts w:ascii="Cambria" w:hAnsi="Cambria"/>
                <w:sz w:val="18"/>
              </w:rPr>
            </w:pPr>
            <w:r>
              <w:rPr>
                <w:rFonts w:ascii="Cambria" w:hAnsi="Cambria"/>
                <w:w w:val="115"/>
                <w:sz w:val="18"/>
              </w:rPr>
              <w:t>površina zemljišta u vlasništvu</w:t>
            </w:r>
          </w:p>
          <w:p>
            <w:pPr>
              <w:pStyle w:val="TableParagraph"/>
              <w:spacing w:line="210" w:lineRule="atLeast"/>
              <w:ind w:left="108"/>
              <w:rPr>
                <w:rFonts w:ascii="Cambria" w:hAnsi="Cambria"/>
                <w:sz w:val="18"/>
              </w:rPr>
            </w:pPr>
            <w:r>
              <w:rPr>
                <w:rFonts w:ascii="Cambria" w:hAnsi="Cambria"/>
                <w:w w:val="110"/>
                <w:sz w:val="18"/>
              </w:rPr>
              <w:t>grada/ ishođene potvrde glavnih projekata</w:t>
            </w:r>
          </w:p>
        </w:tc>
        <w:tc>
          <w:tcPr>
            <w:tcW w:w="1309" w:type="dxa"/>
          </w:tcPr>
          <w:p>
            <w:pPr>
              <w:pStyle w:val="TableParagraph"/>
              <w:spacing w:before="8"/>
              <w:rPr>
                <w:rFonts w:ascii="Cambria"/>
                <w:i/>
                <w:sz w:val="17"/>
              </w:rPr>
            </w:pPr>
          </w:p>
          <w:p>
            <w:pPr>
              <w:pStyle w:val="TableParagraph"/>
              <w:ind w:left="156" w:right="83"/>
              <w:jc w:val="center"/>
              <w:rPr>
                <w:rFonts w:ascii="Cambria"/>
                <w:sz w:val="18"/>
              </w:rPr>
            </w:pPr>
            <w:r>
              <w:rPr>
                <w:rFonts w:ascii="Cambria"/>
                <w:w w:val="115"/>
                <w:sz w:val="18"/>
              </w:rPr>
              <w:t>110 ha /3</w:t>
            </w:r>
          </w:p>
        </w:tc>
        <w:tc>
          <w:tcPr>
            <w:tcW w:w="1127" w:type="dxa"/>
          </w:tcPr>
          <w:p>
            <w:pPr>
              <w:pStyle w:val="TableParagraph"/>
              <w:spacing w:before="8"/>
              <w:rPr>
                <w:rFonts w:ascii="Cambria"/>
                <w:i/>
                <w:sz w:val="17"/>
              </w:rPr>
            </w:pPr>
          </w:p>
          <w:p>
            <w:pPr>
              <w:pStyle w:val="TableParagraph"/>
              <w:ind w:left="92" w:right="73"/>
              <w:jc w:val="center"/>
              <w:rPr>
                <w:rFonts w:ascii="Cambria"/>
                <w:sz w:val="18"/>
              </w:rPr>
            </w:pPr>
            <w:r>
              <w:rPr>
                <w:rFonts w:ascii="Cambria"/>
                <w:w w:val="115"/>
                <w:sz w:val="18"/>
              </w:rPr>
              <w:t>112/1</w:t>
            </w:r>
          </w:p>
        </w:tc>
      </w:tr>
    </w:tbl>
    <w:p>
      <w:pPr>
        <w:pStyle w:val="BodyText"/>
        <w:rPr>
          <w:i/>
          <w:sz w:val="26"/>
        </w:rPr>
      </w:pPr>
    </w:p>
    <w:p>
      <w:pPr>
        <w:spacing w:before="208"/>
        <w:ind w:left="1356" w:right="0" w:firstLine="0"/>
        <w:jc w:val="left"/>
        <w:rPr>
          <w:sz w:val="22"/>
        </w:rPr>
      </w:pPr>
      <w:r>
        <w:rPr>
          <w:b/>
          <w:w w:val="110"/>
          <w:sz w:val="22"/>
        </w:rPr>
        <w:t>Program 4013. Program održavanja komunalne infrastrukture </w:t>
      </w:r>
      <w:r>
        <w:rPr>
          <w:w w:val="110"/>
          <w:sz w:val="22"/>
        </w:rPr>
        <w:t>izvršen je u iznosu od 2.424.274,52 kn (48,78%). Prema aktivnostima sredstva su utrošena na slijedeći način:</w:t>
      </w:r>
    </w:p>
    <w:p>
      <w:pPr>
        <w:pStyle w:val="ListParagraph"/>
        <w:numPr>
          <w:ilvl w:val="0"/>
          <w:numId w:val="13"/>
        </w:numPr>
        <w:tabs>
          <w:tab w:pos="1515" w:val="left" w:leader="none"/>
        </w:tabs>
        <w:spacing w:line="240" w:lineRule="auto" w:before="1" w:after="0"/>
        <w:ind w:left="1514" w:right="0" w:hanging="159"/>
        <w:jc w:val="left"/>
        <w:rPr>
          <w:sz w:val="22"/>
        </w:rPr>
      </w:pPr>
      <w:r>
        <w:rPr>
          <w:w w:val="115"/>
          <w:sz w:val="22"/>
        </w:rPr>
        <w:t>aktivnost Održavanje javne rasvjete 566.674,43 kn</w:t>
      </w:r>
      <w:r>
        <w:rPr>
          <w:spacing w:val="13"/>
          <w:w w:val="115"/>
          <w:sz w:val="22"/>
        </w:rPr>
        <w:t> </w:t>
      </w:r>
      <w:r>
        <w:rPr>
          <w:w w:val="115"/>
          <w:sz w:val="22"/>
        </w:rPr>
        <w:t>(42,74%)</w:t>
      </w:r>
    </w:p>
    <w:p>
      <w:pPr>
        <w:spacing w:after="0" w:line="240" w:lineRule="auto"/>
        <w:jc w:val="left"/>
        <w:rPr>
          <w:sz w:val="22"/>
        </w:rPr>
        <w:sectPr>
          <w:pgSz w:w="11910" w:h="16840"/>
          <w:pgMar w:header="0" w:footer="720" w:top="900" w:bottom="960" w:left="60" w:right="0"/>
        </w:sectPr>
      </w:pPr>
    </w:p>
    <w:p>
      <w:pPr>
        <w:pStyle w:val="ListParagraph"/>
        <w:numPr>
          <w:ilvl w:val="0"/>
          <w:numId w:val="13"/>
        </w:numPr>
        <w:tabs>
          <w:tab w:pos="1515" w:val="left" w:leader="none"/>
        </w:tabs>
        <w:spacing w:line="257" w:lineRule="exact" w:before="72" w:after="0"/>
        <w:ind w:left="1514" w:right="0" w:hanging="159"/>
        <w:jc w:val="left"/>
        <w:rPr>
          <w:sz w:val="22"/>
        </w:rPr>
      </w:pPr>
      <w:r>
        <w:rPr>
          <w:w w:val="115"/>
          <w:sz w:val="22"/>
        </w:rPr>
        <w:t>aktivnost Održavanje nerazvrstanih cesta 1.384.881,12 kn</w:t>
      </w:r>
      <w:r>
        <w:rPr>
          <w:spacing w:val="11"/>
          <w:w w:val="115"/>
          <w:sz w:val="22"/>
        </w:rPr>
        <w:t> </w:t>
      </w:r>
      <w:r>
        <w:rPr>
          <w:w w:val="115"/>
          <w:sz w:val="22"/>
        </w:rPr>
        <w:t>(65,57%)</w:t>
      </w:r>
    </w:p>
    <w:p>
      <w:pPr>
        <w:pStyle w:val="ListParagraph"/>
        <w:numPr>
          <w:ilvl w:val="0"/>
          <w:numId w:val="13"/>
        </w:numPr>
        <w:tabs>
          <w:tab w:pos="1515" w:val="left" w:leader="none"/>
        </w:tabs>
        <w:spacing w:line="257" w:lineRule="exact" w:before="0" w:after="0"/>
        <w:ind w:left="1514" w:right="0" w:hanging="159"/>
        <w:jc w:val="left"/>
        <w:rPr>
          <w:sz w:val="22"/>
        </w:rPr>
      </w:pPr>
      <w:r>
        <w:rPr>
          <w:w w:val="115"/>
          <w:sz w:val="22"/>
        </w:rPr>
        <w:t>aktivnost Održavanje javnih površina 471.292,31 kn</w:t>
      </w:r>
      <w:r>
        <w:rPr>
          <w:spacing w:val="10"/>
          <w:w w:val="115"/>
          <w:sz w:val="22"/>
        </w:rPr>
        <w:t> </w:t>
      </w:r>
      <w:r>
        <w:rPr>
          <w:w w:val="115"/>
          <w:sz w:val="22"/>
        </w:rPr>
        <w:t>(43,97%)</w:t>
      </w:r>
    </w:p>
    <w:p>
      <w:pPr>
        <w:pStyle w:val="ListParagraph"/>
        <w:numPr>
          <w:ilvl w:val="0"/>
          <w:numId w:val="13"/>
        </w:numPr>
        <w:tabs>
          <w:tab w:pos="1515" w:val="left" w:leader="none"/>
        </w:tabs>
        <w:spacing w:line="240" w:lineRule="auto" w:before="2" w:after="0"/>
        <w:ind w:left="1514" w:right="0" w:hanging="159"/>
        <w:jc w:val="left"/>
        <w:rPr>
          <w:sz w:val="22"/>
        </w:rPr>
      </w:pPr>
      <w:r>
        <w:rPr>
          <w:w w:val="115"/>
          <w:sz w:val="22"/>
        </w:rPr>
        <w:t>aktivnost Održavanje groblja 1.426,66 kn</w:t>
      </w:r>
      <w:r>
        <w:rPr>
          <w:spacing w:val="4"/>
          <w:w w:val="115"/>
          <w:sz w:val="22"/>
        </w:rPr>
        <w:t> </w:t>
      </w:r>
      <w:r>
        <w:rPr>
          <w:w w:val="115"/>
          <w:sz w:val="22"/>
        </w:rPr>
        <w:t>(2,38%)</w:t>
      </w:r>
    </w:p>
    <w:p>
      <w:pPr>
        <w:pStyle w:val="ListParagraph"/>
        <w:numPr>
          <w:ilvl w:val="0"/>
          <w:numId w:val="13"/>
        </w:numPr>
        <w:tabs>
          <w:tab w:pos="1515" w:val="left" w:leader="none"/>
        </w:tabs>
        <w:spacing w:line="257" w:lineRule="exact" w:before="1" w:after="0"/>
        <w:ind w:left="1514" w:right="0" w:hanging="159"/>
        <w:jc w:val="left"/>
        <w:rPr>
          <w:sz w:val="22"/>
        </w:rPr>
      </w:pPr>
      <w:r>
        <w:rPr>
          <w:w w:val="115"/>
          <w:sz w:val="22"/>
        </w:rPr>
        <w:t>aktivnost Održavanje prometnica -ŽUC 0,00 kn</w:t>
      </w:r>
      <w:r>
        <w:rPr>
          <w:spacing w:val="20"/>
          <w:w w:val="115"/>
          <w:sz w:val="22"/>
        </w:rPr>
        <w:t> </w:t>
      </w:r>
      <w:r>
        <w:rPr>
          <w:w w:val="115"/>
          <w:sz w:val="22"/>
        </w:rPr>
        <w:t>(0,00%).</w:t>
      </w:r>
    </w:p>
    <w:p>
      <w:pPr>
        <w:pStyle w:val="BodyText"/>
        <w:ind w:left="1356" w:right="937" w:firstLine="566"/>
        <w:jc w:val="both"/>
      </w:pPr>
      <w:r>
        <w:rPr>
          <w:b/>
          <w:w w:val="115"/>
        </w:rPr>
        <w:t>Opis i cilj programa: </w:t>
      </w:r>
      <w:r>
        <w:rPr>
          <w:w w:val="115"/>
        </w:rPr>
        <w:t>Program obuhvaća aktivnosti tekućeg održavanja javne 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w:t>
      </w:r>
      <w:r>
        <w:rPr>
          <w:spacing w:val="55"/>
          <w:w w:val="115"/>
        </w:rPr>
        <w:t> </w:t>
      </w:r>
      <w:r>
        <w:rPr>
          <w:w w:val="115"/>
        </w:rPr>
        <w:t>održavanje.</w:t>
      </w:r>
    </w:p>
    <w:p>
      <w:pPr>
        <w:pStyle w:val="Heading1"/>
        <w:spacing w:line="257" w:lineRule="exact" w:before="3"/>
        <w:ind w:left="1922"/>
      </w:pPr>
      <w:r>
        <w:rPr>
          <w:w w:val="115"/>
        </w:rPr>
        <w:t>Pokazatelji uspješnosti:</w:t>
      </w:r>
    </w:p>
    <w:p>
      <w:pPr>
        <w:pStyle w:val="ListParagraph"/>
        <w:numPr>
          <w:ilvl w:val="0"/>
          <w:numId w:val="13"/>
        </w:numPr>
        <w:tabs>
          <w:tab w:pos="1515" w:val="left" w:leader="none"/>
        </w:tabs>
        <w:spacing w:line="257" w:lineRule="exact" w:before="0" w:after="0"/>
        <w:ind w:left="1514" w:right="0" w:hanging="159"/>
        <w:jc w:val="left"/>
        <w:rPr>
          <w:sz w:val="22"/>
        </w:rPr>
      </w:pPr>
      <w:r>
        <w:rPr>
          <w:w w:val="110"/>
          <w:sz w:val="22"/>
        </w:rPr>
        <w:t>broj</w:t>
      </w:r>
      <w:r>
        <w:rPr>
          <w:spacing w:val="20"/>
          <w:w w:val="110"/>
          <w:sz w:val="22"/>
        </w:rPr>
        <w:t> </w:t>
      </w:r>
      <w:r>
        <w:rPr>
          <w:w w:val="110"/>
          <w:sz w:val="22"/>
        </w:rPr>
        <w:t>živinih</w:t>
      </w:r>
      <w:r>
        <w:rPr>
          <w:spacing w:val="20"/>
          <w:w w:val="110"/>
          <w:sz w:val="22"/>
        </w:rPr>
        <w:t> </w:t>
      </w:r>
      <w:r>
        <w:rPr>
          <w:w w:val="110"/>
          <w:sz w:val="22"/>
        </w:rPr>
        <w:t>žarulja</w:t>
      </w:r>
      <w:r>
        <w:rPr>
          <w:spacing w:val="17"/>
          <w:w w:val="110"/>
          <w:sz w:val="22"/>
        </w:rPr>
        <w:t> </w:t>
      </w:r>
      <w:r>
        <w:rPr>
          <w:w w:val="110"/>
          <w:sz w:val="22"/>
        </w:rPr>
        <w:t>u</w:t>
      </w:r>
      <w:r>
        <w:rPr>
          <w:spacing w:val="18"/>
          <w:w w:val="110"/>
          <w:sz w:val="22"/>
        </w:rPr>
        <w:t> </w:t>
      </w:r>
      <w:r>
        <w:rPr>
          <w:w w:val="110"/>
          <w:sz w:val="22"/>
        </w:rPr>
        <w:t>odnosu</w:t>
      </w:r>
      <w:r>
        <w:rPr>
          <w:spacing w:val="19"/>
          <w:w w:val="110"/>
          <w:sz w:val="22"/>
        </w:rPr>
        <w:t> </w:t>
      </w:r>
      <w:r>
        <w:rPr>
          <w:w w:val="110"/>
          <w:sz w:val="22"/>
        </w:rPr>
        <w:t>na</w:t>
      </w:r>
      <w:r>
        <w:rPr>
          <w:spacing w:val="19"/>
          <w:w w:val="110"/>
          <w:sz w:val="22"/>
        </w:rPr>
        <w:t> </w:t>
      </w:r>
      <w:r>
        <w:rPr>
          <w:w w:val="110"/>
          <w:sz w:val="22"/>
        </w:rPr>
        <w:t>broj</w:t>
      </w:r>
      <w:r>
        <w:rPr>
          <w:spacing w:val="19"/>
          <w:w w:val="110"/>
          <w:sz w:val="22"/>
        </w:rPr>
        <w:t> </w:t>
      </w:r>
      <w:r>
        <w:rPr>
          <w:w w:val="110"/>
          <w:sz w:val="22"/>
        </w:rPr>
        <w:t>natrijevih</w:t>
      </w:r>
      <w:r>
        <w:rPr>
          <w:spacing w:val="23"/>
          <w:w w:val="110"/>
          <w:sz w:val="22"/>
        </w:rPr>
        <w:t> </w:t>
      </w:r>
      <w:r>
        <w:rPr>
          <w:w w:val="110"/>
          <w:sz w:val="22"/>
        </w:rPr>
        <w:t>ili</w:t>
      </w:r>
      <w:r>
        <w:rPr>
          <w:spacing w:val="19"/>
          <w:w w:val="110"/>
          <w:sz w:val="22"/>
        </w:rPr>
        <w:t> </w:t>
      </w:r>
      <w:r>
        <w:rPr>
          <w:w w:val="110"/>
          <w:sz w:val="22"/>
        </w:rPr>
        <w:t>led</w:t>
      </w:r>
      <w:r>
        <w:rPr>
          <w:spacing w:val="20"/>
          <w:w w:val="110"/>
          <w:sz w:val="22"/>
        </w:rPr>
        <w:t> </w:t>
      </w:r>
      <w:r>
        <w:rPr>
          <w:w w:val="110"/>
          <w:sz w:val="22"/>
        </w:rPr>
        <w:t>žarulja</w:t>
      </w:r>
      <w:r>
        <w:rPr>
          <w:spacing w:val="19"/>
          <w:w w:val="110"/>
          <w:sz w:val="22"/>
        </w:rPr>
        <w:t> </w:t>
      </w:r>
      <w:r>
        <w:rPr>
          <w:w w:val="110"/>
          <w:sz w:val="22"/>
        </w:rPr>
        <w:t>kod</w:t>
      </w:r>
      <w:r>
        <w:rPr>
          <w:spacing w:val="16"/>
          <w:w w:val="110"/>
          <w:sz w:val="22"/>
        </w:rPr>
        <w:t> </w:t>
      </w:r>
      <w:r>
        <w:rPr>
          <w:w w:val="110"/>
          <w:sz w:val="22"/>
        </w:rPr>
        <w:t>javne</w:t>
      </w:r>
      <w:r>
        <w:rPr>
          <w:spacing w:val="23"/>
          <w:w w:val="110"/>
          <w:sz w:val="22"/>
        </w:rPr>
        <w:t> </w:t>
      </w:r>
      <w:r>
        <w:rPr>
          <w:w w:val="110"/>
          <w:sz w:val="22"/>
        </w:rPr>
        <w:t>rasvjete</w:t>
      </w:r>
    </w:p>
    <w:p>
      <w:pPr>
        <w:pStyle w:val="ListParagraph"/>
        <w:numPr>
          <w:ilvl w:val="0"/>
          <w:numId w:val="13"/>
        </w:numPr>
        <w:tabs>
          <w:tab w:pos="1515" w:val="left" w:leader="none"/>
        </w:tabs>
        <w:spacing w:line="240" w:lineRule="auto" w:before="1" w:after="0"/>
        <w:ind w:left="1514" w:right="0" w:hanging="159"/>
        <w:jc w:val="left"/>
        <w:rPr>
          <w:sz w:val="22"/>
        </w:rPr>
      </w:pPr>
      <w:r>
        <w:rPr>
          <w:w w:val="115"/>
          <w:sz w:val="22"/>
        </w:rPr>
        <w:t>broj nerazvrstanih cesta s utvrđenim oštećenjem kolnika/broj potrebnih</w:t>
      </w:r>
      <w:r>
        <w:rPr>
          <w:spacing w:val="15"/>
          <w:w w:val="115"/>
          <w:sz w:val="22"/>
        </w:rPr>
        <w:t> </w:t>
      </w:r>
      <w:r>
        <w:rPr>
          <w:w w:val="115"/>
          <w:sz w:val="22"/>
        </w:rPr>
        <w:t>sanacija</w:t>
      </w:r>
    </w:p>
    <w:p>
      <w:pPr>
        <w:pStyle w:val="ListParagraph"/>
        <w:numPr>
          <w:ilvl w:val="0"/>
          <w:numId w:val="13"/>
        </w:numPr>
        <w:tabs>
          <w:tab w:pos="1515" w:val="left" w:leader="none"/>
        </w:tabs>
        <w:spacing w:line="257" w:lineRule="exact" w:before="1" w:after="0"/>
        <w:ind w:left="1514" w:right="0" w:hanging="159"/>
        <w:jc w:val="left"/>
        <w:rPr>
          <w:sz w:val="22"/>
        </w:rPr>
      </w:pPr>
      <w:r>
        <w:rPr>
          <w:w w:val="115"/>
          <w:sz w:val="22"/>
        </w:rPr>
        <w:t>broj cesta neuvjetnih za zimsko</w:t>
      </w:r>
      <w:r>
        <w:rPr>
          <w:spacing w:val="6"/>
          <w:w w:val="115"/>
          <w:sz w:val="22"/>
        </w:rPr>
        <w:t> </w:t>
      </w:r>
      <w:r>
        <w:rPr>
          <w:w w:val="115"/>
          <w:sz w:val="22"/>
        </w:rPr>
        <w:t>čišćenje</w:t>
      </w:r>
    </w:p>
    <w:p>
      <w:pPr>
        <w:pStyle w:val="ListParagraph"/>
        <w:numPr>
          <w:ilvl w:val="0"/>
          <w:numId w:val="13"/>
        </w:numPr>
        <w:tabs>
          <w:tab w:pos="1515" w:val="left" w:leader="none"/>
        </w:tabs>
        <w:spacing w:line="257" w:lineRule="exact" w:before="0" w:after="0"/>
        <w:ind w:left="1514" w:right="0" w:hanging="159"/>
        <w:jc w:val="left"/>
        <w:rPr>
          <w:sz w:val="22"/>
        </w:rPr>
      </w:pPr>
      <w:r>
        <w:rPr>
          <w:w w:val="110"/>
          <w:sz w:val="22"/>
        </w:rPr>
        <w:t>broj potrebnih intervencija na grobljima/broj izvršenih</w:t>
      </w:r>
      <w:r>
        <w:rPr>
          <w:spacing w:val="49"/>
          <w:w w:val="110"/>
          <w:sz w:val="22"/>
        </w:rPr>
        <w:t> </w:t>
      </w:r>
      <w:r>
        <w:rPr>
          <w:w w:val="110"/>
          <w:sz w:val="22"/>
        </w:rPr>
        <w:t>radova</w:t>
      </w:r>
    </w:p>
    <w:p>
      <w:pPr>
        <w:pStyle w:val="ListParagraph"/>
        <w:numPr>
          <w:ilvl w:val="0"/>
          <w:numId w:val="13"/>
        </w:numPr>
        <w:tabs>
          <w:tab w:pos="1515" w:val="left" w:leader="none"/>
        </w:tabs>
        <w:spacing w:line="258" w:lineRule="exact" w:before="1" w:after="0"/>
        <w:ind w:left="1514" w:right="0" w:hanging="159"/>
        <w:jc w:val="left"/>
        <w:rPr>
          <w:sz w:val="22"/>
        </w:rPr>
      </w:pPr>
      <w:r>
        <w:rPr>
          <w:w w:val="115"/>
          <w:sz w:val="22"/>
        </w:rPr>
        <w:t>dužina uređenih ŽC</w:t>
      </w:r>
      <w:r>
        <w:rPr>
          <w:spacing w:val="39"/>
          <w:w w:val="115"/>
          <w:sz w:val="22"/>
        </w:rPr>
        <w:t> </w:t>
      </w:r>
      <w:r>
        <w:rPr>
          <w:w w:val="115"/>
          <w:sz w:val="22"/>
        </w:rPr>
        <w:t>(m).</w:t>
      </w:r>
    </w:p>
    <w:p>
      <w:pPr>
        <w:spacing w:line="258" w:lineRule="exact" w:before="0"/>
        <w:ind w:left="1356" w:right="0" w:firstLine="0"/>
        <w:jc w:val="left"/>
        <w:rPr>
          <w:i/>
          <w:sz w:val="22"/>
        </w:rPr>
      </w:pPr>
      <w:r>
        <w:rPr>
          <w:i/>
          <w:w w:val="115"/>
          <w:sz w:val="22"/>
        </w:rPr>
        <w:t>Odsjek zadužen za realizaciju - Odsjek za urbanizam i komunalne poslove</w:t>
      </w:r>
    </w:p>
    <w:p>
      <w:pPr>
        <w:pStyle w:val="BodyText"/>
        <w:rPr>
          <w:i/>
          <w:sz w:val="20"/>
        </w:rPr>
      </w:pPr>
    </w:p>
    <w:p>
      <w:pPr>
        <w:pStyle w:val="BodyText"/>
        <w:spacing w:before="4"/>
        <w:rPr>
          <w:i/>
          <w:sz w:val="2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3879"/>
        <w:gridCol w:w="3803"/>
        <w:gridCol w:w="1311"/>
        <w:gridCol w:w="1177"/>
      </w:tblGrid>
      <w:tr>
        <w:trPr>
          <w:trHeight w:val="472" w:hRule="atLeast"/>
        </w:trPr>
        <w:tc>
          <w:tcPr>
            <w:tcW w:w="1157" w:type="dxa"/>
          </w:tcPr>
          <w:p>
            <w:pPr>
              <w:pStyle w:val="TableParagraph"/>
              <w:spacing w:before="131"/>
              <w:ind w:left="110"/>
              <w:rPr>
                <w:rFonts w:ascii="Cambria"/>
                <w:b/>
                <w:i/>
                <w:sz w:val="18"/>
              </w:rPr>
            </w:pPr>
            <w:r>
              <w:rPr>
                <w:rFonts w:ascii="Cambria"/>
                <w:b/>
                <w:i/>
                <w:w w:val="115"/>
                <w:sz w:val="18"/>
              </w:rPr>
              <w:t>P4013</w:t>
            </w:r>
          </w:p>
        </w:tc>
        <w:tc>
          <w:tcPr>
            <w:tcW w:w="3879" w:type="dxa"/>
          </w:tcPr>
          <w:p>
            <w:pPr>
              <w:pStyle w:val="TableParagraph"/>
              <w:spacing w:before="25"/>
              <w:ind w:left="108" w:right="793"/>
              <w:rPr>
                <w:rFonts w:ascii="Cambria" w:hAnsi="Cambria"/>
                <w:b/>
                <w:i/>
                <w:sz w:val="18"/>
              </w:rPr>
            </w:pPr>
            <w:r>
              <w:rPr>
                <w:rFonts w:ascii="Cambria" w:hAnsi="Cambria"/>
                <w:b/>
                <w:i/>
                <w:w w:val="120"/>
                <w:sz w:val="18"/>
              </w:rPr>
              <w:t>Održavanje objekata i uređaja </w:t>
            </w:r>
            <w:r>
              <w:rPr>
                <w:rFonts w:ascii="Cambria" w:hAnsi="Cambria"/>
                <w:b/>
                <w:i/>
                <w:w w:val="120"/>
                <w:sz w:val="18"/>
              </w:rPr>
              <w:t>komunalne infrastrukture</w:t>
            </w:r>
          </w:p>
        </w:tc>
        <w:tc>
          <w:tcPr>
            <w:tcW w:w="3803" w:type="dxa"/>
          </w:tcPr>
          <w:p>
            <w:pPr>
              <w:pStyle w:val="TableParagraph"/>
              <w:rPr>
                <w:rFonts w:ascii="Times New Roman"/>
                <w:sz w:val="20"/>
              </w:rPr>
            </w:pPr>
          </w:p>
        </w:tc>
        <w:tc>
          <w:tcPr>
            <w:tcW w:w="1311" w:type="dxa"/>
          </w:tcPr>
          <w:p>
            <w:pPr>
              <w:pStyle w:val="TableParagraph"/>
              <w:spacing w:before="131"/>
              <w:ind w:left="169"/>
              <w:rPr>
                <w:rFonts w:ascii="Cambria"/>
                <w:b/>
                <w:sz w:val="18"/>
              </w:rPr>
            </w:pPr>
            <w:r>
              <w:rPr>
                <w:rFonts w:ascii="Cambria"/>
                <w:b/>
                <w:w w:val="110"/>
                <w:sz w:val="18"/>
              </w:rPr>
              <w:t>Pokazatelji</w:t>
            </w:r>
          </w:p>
        </w:tc>
        <w:tc>
          <w:tcPr>
            <w:tcW w:w="1177" w:type="dxa"/>
          </w:tcPr>
          <w:p>
            <w:pPr>
              <w:pStyle w:val="TableParagraph"/>
              <w:spacing w:before="131"/>
              <w:ind w:left="117" w:right="169"/>
              <w:jc w:val="center"/>
              <w:rPr>
                <w:rFonts w:ascii="Cambria" w:hAnsi="Cambria"/>
                <w:b/>
                <w:sz w:val="18"/>
              </w:rPr>
            </w:pPr>
            <w:r>
              <w:rPr>
                <w:rFonts w:ascii="Cambria" w:hAnsi="Cambria"/>
                <w:b/>
                <w:w w:val="110"/>
                <w:sz w:val="18"/>
              </w:rPr>
              <w:t>Izvršenje</w:t>
            </w:r>
          </w:p>
        </w:tc>
      </w:tr>
      <w:tr>
        <w:trPr>
          <w:trHeight w:val="421" w:hRule="atLeast"/>
        </w:trPr>
        <w:tc>
          <w:tcPr>
            <w:tcW w:w="1157" w:type="dxa"/>
          </w:tcPr>
          <w:p>
            <w:pPr>
              <w:pStyle w:val="TableParagraph"/>
              <w:spacing w:before="102"/>
              <w:ind w:left="110"/>
              <w:rPr>
                <w:rFonts w:ascii="Cambria"/>
                <w:sz w:val="18"/>
              </w:rPr>
            </w:pPr>
            <w:r>
              <w:rPr>
                <w:rFonts w:ascii="Cambria"/>
                <w:w w:val="110"/>
                <w:sz w:val="18"/>
              </w:rPr>
              <w:t>A401310</w:t>
            </w:r>
          </w:p>
        </w:tc>
        <w:tc>
          <w:tcPr>
            <w:tcW w:w="3879" w:type="dxa"/>
          </w:tcPr>
          <w:p>
            <w:pPr>
              <w:pStyle w:val="TableParagraph"/>
              <w:spacing w:before="102"/>
              <w:ind w:left="108"/>
              <w:rPr>
                <w:rFonts w:ascii="Cambria" w:hAnsi="Cambria"/>
                <w:sz w:val="18"/>
              </w:rPr>
            </w:pPr>
            <w:r>
              <w:rPr>
                <w:rFonts w:ascii="Cambria" w:hAnsi="Cambria"/>
                <w:w w:val="110"/>
                <w:sz w:val="18"/>
              </w:rPr>
              <w:t>Održavanje javne rasvjete</w:t>
            </w:r>
          </w:p>
        </w:tc>
        <w:tc>
          <w:tcPr>
            <w:tcW w:w="3803" w:type="dxa"/>
          </w:tcPr>
          <w:p>
            <w:pPr>
              <w:pStyle w:val="TableParagraph"/>
              <w:spacing w:line="208" w:lineRule="exact"/>
              <w:ind w:left="107"/>
              <w:rPr>
                <w:rFonts w:ascii="Cambria" w:hAnsi="Cambria"/>
                <w:sz w:val="18"/>
              </w:rPr>
            </w:pPr>
            <w:r>
              <w:rPr>
                <w:rFonts w:ascii="Cambria" w:hAnsi="Cambria"/>
                <w:w w:val="110"/>
                <w:sz w:val="18"/>
              </w:rPr>
              <w:t>broj živinih žarulja/broj natrijevih ili led</w:t>
            </w:r>
          </w:p>
          <w:p>
            <w:pPr>
              <w:pStyle w:val="TableParagraph"/>
              <w:spacing w:line="194" w:lineRule="exact"/>
              <w:ind w:left="107"/>
              <w:rPr>
                <w:rFonts w:ascii="Cambria" w:hAnsi="Cambria"/>
                <w:sz w:val="18"/>
              </w:rPr>
            </w:pPr>
            <w:r>
              <w:rPr>
                <w:rFonts w:ascii="Cambria" w:hAnsi="Cambria"/>
                <w:w w:val="115"/>
                <w:sz w:val="18"/>
              </w:rPr>
              <w:t>žarulja</w:t>
            </w:r>
          </w:p>
        </w:tc>
        <w:tc>
          <w:tcPr>
            <w:tcW w:w="1311" w:type="dxa"/>
          </w:tcPr>
          <w:p>
            <w:pPr>
              <w:pStyle w:val="TableParagraph"/>
              <w:spacing w:before="102"/>
              <w:ind w:left="210"/>
              <w:rPr>
                <w:rFonts w:ascii="Cambria"/>
                <w:sz w:val="18"/>
              </w:rPr>
            </w:pPr>
            <w:r>
              <w:rPr>
                <w:rFonts w:ascii="Cambria"/>
                <w:w w:val="115"/>
                <w:sz w:val="18"/>
              </w:rPr>
              <w:t>110/1630</w:t>
            </w:r>
          </w:p>
        </w:tc>
        <w:tc>
          <w:tcPr>
            <w:tcW w:w="1177" w:type="dxa"/>
          </w:tcPr>
          <w:p>
            <w:pPr>
              <w:pStyle w:val="TableParagraph"/>
              <w:rPr>
                <w:rFonts w:ascii="Times New Roman"/>
                <w:sz w:val="20"/>
              </w:rPr>
            </w:pPr>
          </w:p>
        </w:tc>
      </w:tr>
      <w:tr>
        <w:trPr>
          <w:trHeight w:val="421" w:hRule="atLeast"/>
        </w:trPr>
        <w:tc>
          <w:tcPr>
            <w:tcW w:w="1157" w:type="dxa"/>
          </w:tcPr>
          <w:p>
            <w:pPr>
              <w:pStyle w:val="TableParagraph"/>
              <w:spacing w:before="102"/>
              <w:ind w:left="110"/>
              <w:rPr>
                <w:rFonts w:ascii="Cambria"/>
                <w:sz w:val="18"/>
              </w:rPr>
            </w:pPr>
            <w:r>
              <w:rPr>
                <w:rFonts w:ascii="Cambria"/>
                <w:w w:val="110"/>
                <w:sz w:val="18"/>
              </w:rPr>
              <w:t>A401311</w:t>
            </w:r>
          </w:p>
        </w:tc>
        <w:tc>
          <w:tcPr>
            <w:tcW w:w="3879" w:type="dxa"/>
          </w:tcPr>
          <w:p>
            <w:pPr>
              <w:pStyle w:val="TableParagraph"/>
              <w:spacing w:before="102"/>
              <w:ind w:left="108"/>
              <w:rPr>
                <w:rFonts w:ascii="Cambria" w:hAnsi="Cambria"/>
                <w:sz w:val="18"/>
              </w:rPr>
            </w:pPr>
            <w:r>
              <w:rPr>
                <w:rFonts w:ascii="Cambria" w:hAnsi="Cambria"/>
                <w:w w:val="115"/>
                <w:sz w:val="18"/>
              </w:rPr>
              <w:t>Održavanje nerazvrstanih cesta</w:t>
            </w:r>
          </w:p>
        </w:tc>
        <w:tc>
          <w:tcPr>
            <w:tcW w:w="3803" w:type="dxa"/>
          </w:tcPr>
          <w:p>
            <w:pPr>
              <w:pStyle w:val="TableParagraph"/>
              <w:spacing w:line="208" w:lineRule="exact"/>
              <w:ind w:left="107"/>
              <w:rPr>
                <w:rFonts w:ascii="Cambria" w:hAnsi="Cambria"/>
                <w:sz w:val="18"/>
              </w:rPr>
            </w:pPr>
            <w:r>
              <w:rPr>
                <w:rFonts w:ascii="Cambria" w:hAnsi="Cambria"/>
                <w:w w:val="115"/>
                <w:sz w:val="18"/>
              </w:rPr>
              <w:t>broj cesta s utvrđenim oštećenjem/broj</w:t>
            </w:r>
          </w:p>
          <w:p>
            <w:pPr>
              <w:pStyle w:val="TableParagraph"/>
              <w:spacing w:line="194" w:lineRule="exact"/>
              <w:ind w:left="107"/>
              <w:rPr>
                <w:rFonts w:ascii="Cambria"/>
                <w:sz w:val="18"/>
              </w:rPr>
            </w:pPr>
            <w:r>
              <w:rPr>
                <w:rFonts w:ascii="Cambria"/>
                <w:w w:val="115"/>
                <w:sz w:val="18"/>
              </w:rPr>
              <w:t>sanacija</w:t>
            </w:r>
          </w:p>
        </w:tc>
        <w:tc>
          <w:tcPr>
            <w:tcW w:w="1311" w:type="dxa"/>
          </w:tcPr>
          <w:p>
            <w:pPr>
              <w:pStyle w:val="TableParagraph"/>
              <w:spacing w:before="102"/>
              <w:ind w:left="378"/>
              <w:rPr>
                <w:rFonts w:ascii="Cambria"/>
                <w:sz w:val="18"/>
              </w:rPr>
            </w:pPr>
            <w:r>
              <w:rPr>
                <w:rFonts w:ascii="Cambria"/>
                <w:w w:val="115"/>
                <w:sz w:val="18"/>
              </w:rPr>
              <w:t>20/15</w:t>
            </w:r>
          </w:p>
        </w:tc>
        <w:tc>
          <w:tcPr>
            <w:tcW w:w="1177" w:type="dxa"/>
          </w:tcPr>
          <w:p>
            <w:pPr>
              <w:pStyle w:val="TableParagraph"/>
              <w:rPr>
                <w:rFonts w:ascii="Times New Roman"/>
                <w:sz w:val="20"/>
              </w:rPr>
            </w:pPr>
          </w:p>
        </w:tc>
      </w:tr>
      <w:tr>
        <w:trPr>
          <w:trHeight w:val="222" w:hRule="atLeast"/>
        </w:trPr>
        <w:tc>
          <w:tcPr>
            <w:tcW w:w="1157" w:type="dxa"/>
          </w:tcPr>
          <w:p>
            <w:pPr>
              <w:pStyle w:val="TableParagraph"/>
              <w:spacing w:line="199" w:lineRule="exact" w:before="4"/>
              <w:ind w:left="110"/>
              <w:rPr>
                <w:rFonts w:ascii="Cambria"/>
                <w:sz w:val="18"/>
              </w:rPr>
            </w:pPr>
            <w:r>
              <w:rPr>
                <w:rFonts w:ascii="Cambria"/>
                <w:w w:val="110"/>
                <w:sz w:val="18"/>
              </w:rPr>
              <w:t>A401312</w:t>
            </w:r>
          </w:p>
        </w:tc>
        <w:tc>
          <w:tcPr>
            <w:tcW w:w="3879" w:type="dxa"/>
          </w:tcPr>
          <w:p>
            <w:pPr>
              <w:pStyle w:val="TableParagraph"/>
              <w:spacing w:line="199" w:lineRule="exact" w:before="4"/>
              <w:ind w:left="108"/>
              <w:rPr>
                <w:rFonts w:ascii="Cambria" w:hAnsi="Cambria"/>
                <w:sz w:val="18"/>
              </w:rPr>
            </w:pPr>
            <w:r>
              <w:rPr>
                <w:rFonts w:ascii="Cambria" w:hAnsi="Cambria"/>
                <w:w w:val="115"/>
                <w:sz w:val="18"/>
              </w:rPr>
              <w:t>Održavanje javnih površina</w:t>
            </w:r>
          </w:p>
        </w:tc>
        <w:tc>
          <w:tcPr>
            <w:tcW w:w="3803" w:type="dxa"/>
          </w:tcPr>
          <w:p>
            <w:pPr>
              <w:pStyle w:val="TableParagraph"/>
              <w:spacing w:line="199" w:lineRule="exact" w:before="4"/>
              <w:ind w:left="107"/>
              <w:rPr>
                <w:rFonts w:ascii="Cambria" w:hAnsi="Cambria"/>
                <w:sz w:val="18"/>
              </w:rPr>
            </w:pPr>
            <w:r>
              <w:rPr>
                <w:rFonts w:ascii="Cambria" w:hAnsi="Cambria"/>
                <w:w w:val="110"/>
                <w:sz w:val="18"/>
              </w:rPr>
              <w:t>broj cesta neuvjetnih za zimsko čišćenje</w:t>
            </w:r>
          </w:p>
        </w:tc>
        <w:tc>
          <w:tcPr>
            <w:tcW w:w="1311" w:type="dxa"/>
          </w:tcPr>
          <w:p>
            <w:pPr>
              <w:pStyle w:val="TableParagraph"/>
              <w:spacing w:line="199" w:lineRule="exact" w:before="4"/>
              <w:ind w:left="9"/>
              <w:jc w:val="center"/>
              <w:rPr>
                <w:rFonts w:ascii="Cambria"/>
                <w:sz w:val="18"/>
              </w:rPr>
            </w:pPr>
            <w:r>
              <w:rPr>
                <w:rFonts w:ascii="Cambria"/>
                <w:w w:val="111"/>
                <w:sz w:val="18"/>
              </w:rPr>
              <w:t>1</w:t>
            </w:r>
          </w:p>
        </w:tc>
        <w:tc>
          <w:tcPr>
            <w:tcW w:w="1177" w:type="dxa"/>
          </w:tcPr>
          <w:p>
            <w:pPr>
              <w:pStyle w:val="TableParagraph"/>
              <w:rPr>
                <w:rFonts w:ascii="Times New Roman"/>
                <w:sz w:val="14"/>
              </w:rPr>
            </w:pPr>
          </w:p>
        </w:tc>
      </w:tr>
      <w:tr>
        <w:trPr>
          <w:trHeight w:val="431" w:hRule="atLeast"/>
        </w:trPr>
        <w:tc>
          <w:tcPr>
            <w:tcW w:w="1157" w:type="dxa"/>
          </w:tcPr>
          <w:p>
            <w:pPr>
              <w:pStyle w:val="TableParagraph"/>
              <w:spacing w:before="107"/>
              <w:ind w:left="110"/>
              <w:rPr>
                <w:rFonts w:ascii="Cambria"/>
                <w:sz w:val="18"/>
              </w:rPr>
            </w:pPr>
            <w:r>
              <w:rPr>
                <w:rFonts w:ascii="Cambria"/>
                <w:w w:val="110"/>
                <w:sz w:val="18"/>
              </w:rPr>
              <w:t>A401313</w:t>
            </w:r>
          </w:p>
        </w:tc>
        <w:tc>
          <w:tcPr>
            <w:tcW w:w="3879" w:type="dxa"/>
          </w:tcPr>
          <w:p>
            <w:pPr>
              <w:pStyle w:val="TableParagraph"/>
              <w:spacing w:before="107"/>
              <w:ind w:left="108"/>
              <w:rPr>
                <w:rFonts w:ascii="Cambria" w:hAnsi="Cambria"/>
                <w:sz w:val="18"/>
              </w:rPr>
            </w:pPr>
            <w:r>
              <w:rPr>
                <w:rFonts w:ascii="Cambria" w:hAnsi="Cambria"/>
                <w:w w:val="110"/>
                <w:sz w:val="18"/>
              </w:rPr>
              <w:t>Održavanje groblja</w:t>
            </w:r>
          </w:p>
        </w:tc>
        <w:tc>
          <w:tcPr>
            <w:tcW w:w="3803" w:type="dxa"/>
          </w:tcPr>
          <w:p>
            <w:pPr>
              <w:pStyle w:val="TableParagraph"/>
              <w:spacing w:line="210" w:lineRule="atLeast"/>
              <w:ind w:left="107" w:right="189"/>
              <w:rPr>
                <w:rFonts w:ascii="Cambria" w:hAnsi="Cambria"/>
                <w:sz w:val="18"/>
              </w:rPr>
            </w:pPr>
            <w:r>
              <w:rPr>
                <w:rFonts w:ascii="Cambria" w:hAnsi="Cambria"/>
                <w:w w:val="110"/>
                <w:sz w:val="18"/>
              </w:rPr>
              <w:t>broj potrebnih intervencija/broj izvršenih radova</w:t>
            </w:r>
          </w:p>
        </w:tc>
        <w:tc>
          <w:tcPr>
            <w:tcW w:w="1311" w:type="dxa"/>
          </w:tcPr>
          <w:p>
            <w:pPr>
              <w:pStyle w:val="TableParagraph"/>
              <w:spacing w:before="107"/>
              <w:ind w:left="102" w:right="88"/>
              <w:jc w:val="center"/>
              <w:rPr>
                <w:rFonts w:ascii="Cambria"/>
                <w:sz w:val="18"/>
              </w:rPr>
            </w:pPr>
            <w:r>
              <w:rPr>
                <w:rFonts w:ascii="Cambria"/>
                <w:w w:val="115"/>
                <w:sz w:val="18"/>
              </w:rPr>
              <w:t>6/2</w:t>
            </w:r>
          </w:p>
        </w:tc>
        <w:tc>
          <w:tcPr>
            <w:tcW w:w="1177" w:type="dxa"/>
          </w:tcPr>
          <w:p>
            <w:pPr>
              <w:pStyle w:val="TableParagraph"/>
              <w:rPr>
                <w:rFonts w:ascii="Times New Roman"/>
                <w:sz w:val="20"/>
              </w:rPr>
            </w:pPr>
          </w:p>
        </w:tc>
      </w:tr>
      <w:tr>
        <w:trPr>
          <w:trHeight w:val="434" w:hRule="atLeast"/>
        </w:trPr>
        <w:tc>
          <w:tcPr>
            <w:tcW w:w="1157" w:type="dxa"/>
          </w:tcPr>
          <w:p>
            <w:pPr>
              <w:pStyle w:val="TableParagraph"/>
              <w:spacing w:before="107"/>
              <w:ind w:left="110"/>
              <w:rPr>
                <w:rFonts w:ascii="Cambria"/>
                <w:sz w:val="18"/>
              </w:rPr>
            </w:pPr>
            <w:r>
              <w:rPr>
                <w:rFonts w:ascii="Cambria"/>
                <w:w w:val="110"/>
                <w:sz w:val="18"/>
              </w:rPr>
              <w:t>A401316</w:t>
            </w:r>
          </w:p>
        </w:tc>
        <w:tc>
          <w:tcPr>
            <w:tcW w:w="3879" w:type="dxa"/>
          </w:tcPr>
          <w:p>
            <w:pPr>
              <w:pStyle w:val="TableParagraph"/>
              <w:spacing w:before="107"/>
              <w:ind w:left="108"/>
              <w:rPr>
                <w:rFonts w:ascii="Cambria" w:hAnsi="Cambria"/>
                <w:sz w:val="18"/>
              </w:rPr>
            </w:pPr>
            <w:r>
              <w:rPr>
                <w:rFonts w:ascii="Cambria" w:hAnsi="Cambria"/>
                <w:w w:val="115"/>
                <w:sz w:val="18"/>
              </w:rPr>
              <w:t>Održavanje prometnica - ŽUC</w:t>
            </w:r>
          </w:p>
        </w:tc>
        <w:tc>
          <w:tcPr>
            <w:tcW w:w="3803" w:type="dxa"/>
          </w:tcPr>
          <w:p>
            <w:pPr>
              <w:pStyle w:val="TableParagraph"/>
              <w:spacing w:before="107"/>
              <w:ind w:left="107"/>
              <w:rPr>
                <w:rFonts w:ascii="Cambria" w:hAnsi="Cambria"/>
                <w:sz w:val="18"/>
              </w:rPr>
            </w:pPr>
            <w:r>
              <w:rPr>
                <w:rFonts w:ascii="Cambria" w:hAnsi="Cambria"/>
                <w:w w:val="115"/>
                <w:sz w:val="18"/>
              </w:rPr>
              <w:t>dužina uređenih ŽC (m)</w:t>
            </w:r>
          </w:p>
        </w:tc>
        <w:tc>
          <w:tcPr>
            <w:tcW w:w="1311" w:type="dxa"/>
          </w:tcPr>
          <w:p>
            <w:pPr>
              <w:pStyle w:val="TableParagraph"/>
              <w:spacing w:before="107"/>
              <w:ind w:left="103" w:right="88"/>
              <w:jc w:val="center"/>
              <w:rPr>
                <w:rFonts w:ascii="Cambria"/>
                <w:sz w:val="18"/>
              </w:rPr>
            </w:pPr>
            <w:r>
              <w:rPr>
                <w:rFonts w:ascii="Cambria"/>
                <w:w w:val="110"/>
                <w:sz w:val="18"/>
              </w:rPr>
              <w:t>500</w:t>
            </w:r>
          </w:p>
        </w:tc>
        <w:tc>
          <w:tcPr>
            <w:tcW w:w="1177" w:type="dxa"/>
          </w:tcPr>
          <w:p>
            <w:pPr>
              <w:pStyle w:val="TableParagraph"/>
              <w:spacing w:before="107"/>
              <w:ind w:left="9"/>
              <w:jc w:val="center"/>
              <w:rPr>
                <w:rFonts w:ascii="Cambria"/>
                <w:sz w:val="18"/>
              </w:rPr>
            </w:pPr>
            <w:r>
              <w:rPr>
                <w:rFonts w:ascii="Cambria"/>
                <w:w w:val="111"/>
                <w:sz w:val="18"/>
              </w:rPr>
              <w:t>0</w:t>
            </w:r>
          </w:p>
        </w:tc>
      </w:tr>
    </w:tbl>
    <w:p>
      <w:pPr>
        <w:pStyle w:val="BodyText"/>
        <w:rPr>
          <w:i/>
          <w:sz w:val="20"/>
        </w:rPr>
      </w:pPr>
    </w:p>
    <w:p>
      <w:pPr>
        <w:pStyle w:val="BodyText"/>
        <w:spacing w:before="4"/>
        <w:rPr>
          <w:i/>
          <w:sz w:val="15"/>
        </w:rPr>
      </w:pPr>
    </w:p>
    <w:p>
      <w:pPr>
        <w:spacing w:before="99"/>
        <w:ind w:left="1356" w:right="1412" w:firstLine="0"/>
        <w:jc w:val="both"/>
        <w:rPr>
          <w:sz w:val="22"/>
        </w:rPr>
      </w:pPr>
      <w:r>
        <w:rPr>
          <w:b/>
          <w:w w:val="115"/>
          <w:sz w:val="22"/>
        </w:rPr>
        <w:t>Program 4014. Program zaštite okoliša </w:t>
      </w:r>
      <w:r>
        <w:rPr>
          <w:w w:val="115"/>
          <w:sz w:val="22"/>
        </w:rPr>
        <w:t>izvršen je u iznosu od 134.162,10 kn (8,69%). Prema aktivnostima sredstva su utrošena na slijedeći način:</w:t>
      </w:r>
    </w:p>
    <w:p>
      <w:pPr>
        <w:pStyle w:val="ListParagraph"/>
        <w:numPr>
          <w:ilvl w:val="0"/>
          <w:numId w:val="13"/>
        </w:numPr>
        <w:tabs>
          <w:tab w:pos="1525" w:val="left" w:leader="none"/>
        </w:tabs>
        <w:spacing w:line="240" w:lineRule="auto" w:before="0" w:after="0"/>
        <w:ind w:left="1356" w:right="1415" w:firstLine="0"/>
        <w:jc w:val="both"/>
        <w:rPr>
          <w:i/>
          <w:sz w:val="22"/>
        </w:rPr>
      </w:pPr>
      <w:r>
        <w:rPr>
          <w:w w:val="115"/>
          <w:sz w:val="22"/>
        </w:rPr>
        <w:t>aktivnost Zaštita okoliša 96.113,20 kn (35,34%) </w:t>
      </w:r>
      <w:r>
        <w:rPr>
          <w:i/>
          <w:w w:val="115"/>
          <w:sz w:val="22"/>
        </w:rPr>
        <w:t>deponija Karlovac i higijeničarska </w:t>
      </w:r>
      <w:r>
        <w:rPr>
          <w:i/>
          <w:w w:val="115"/>
          <w:sz w:val="22"/>
        </w:rPr>
        <w:t>služba</w:t>
      </w:r>
    </w:p>
    <w:p>
      <w:pPr>
        <w:pStyle w:val="ListParagraph"/>
        <w:numPr>
          <w:ilvl w:val="0"/>
          <w:numId w:val="13"/>
        </w:numPr>
        <w:tabs>
          <w:tab w:pos="1518" w:val="left" w:leader="none"/>
        </w:tabs>
        <w:spacing w:line="240" w:lineRule="auto" w:before="0" w:after="0"/>
        <w:ind w:left="1356" w:right="1414" w:firstLine="0"/>
        <w:jc w:val="both"/>
        <w:rPr>
          <w:i/>
          <w:sz w:val="22"/>
        </w:rPr>
      </w:pPr>
      <w:r>
        <w:rPr>
          <w:w w:val="115"/>
          <w:sz w:val="22"/>
        </w:rPr>
        <w:t>aktivnost Gospodarenje otpadom 0,00 kn (0,00%) </w:t>
      </w:r>
      <w:r>
        <w:rPr>
          <w:i/>
          <w:w w:val="115"/>
          <w:sz w:val="22"/>
        </w:rPr>
        <w:t>– subvencije za Azeliju Eko d.o.o. </w:t>
      </w:r>
      <w:r>
        <w:rPr>
          <w:i/>
          <w:w w:val="115"/>
          <w:sz w:val="22"/>
        </w:rPr>
        <w:t>odobrene su </w:t>
      </w:r>
      <w:r>
        <w:rPr>
          <w:i/>
          <w:spacing w:val="-3"/>
          <w:w w:val="115"/>
          <w:sz w:val="22"/>
        </w:rPr>
        <w:t>I. </w:t>
      </w:r>
      <w:r>
        <w:rPr>
          <w:i/>
          <w:w w:val="115"/>
          <w:sz w:val="22"/>
        </w:rPr>
        <w:t>izmjenama</w:t>
      </w:r>
      <w:r>
        <w:rPr>
          <w:i/>
          <w:spacing w:val="21"/>
          <w:w w:val="115"/>
          <w:sz w:val="22"/>
        </w:rPr>
        <w:t> </w:t>
      </w:r>
      <w:r>
        <w:rPr>
          <w:i/>
          <w:w w:val="115"/>
          <w:sz w:val="22"/>
        </w:rPr>
        <w:t>i dopunama Proračuna za 2020. godinu</w:t>
      </w:r>
    </w:p>
    <w:p>
      <w:pPr>
        <w:pStyle w:val="ListParagraph"/>
        <w:numPr>
          <w:ilvl w:val="0"/>
          <w:numId w:val="13"/>
        </w:numPr>
        <w:tabs>
          <w:tab w:pos="1587" w:val="left" w:leader="none"/>
        </w:tabs>
        <w:spacing w:line="240" w:lineRule="auto" w:before="3" w:after="0"/>
        <w:ind w:left="1356" w:right="1412" w:firstLine="0"/>
        <w:jc w:val="both"/>
        <w:rPr>
          <w:i/>
          <w:sz w:val="22"/>
        </w:rPr>
      </w:pPr>
      <w:r>
        <w:rPr>
          <w:w w:val="110"/>
          <w:sz w:val="22"/>
        </w:rPr>
        <w:t>aktivnost Upravljanje Centrom za gospodarenje otpadom Karlovačke županije 38.048,90 kn (13,25%) - </w:t>
      </w:r>
      <w:r>
        <w:rPr>
          <w:i/>
          <w:w w:val="110"/>
          <w:sz w:val="22"/>
        </w:rPr>
        <w:t>redovno financiranje Centra  i financiranje  CGO  Babina  Gora </w:t>
      </w:r>
      <w:r>
        <w:rPr>
          <w:i/>
          <w:w w:val="110"/>
          <w:sz w:val="22"/>
        </w:rPr>
        <w:t>po zahtjevu i sukladno dinamici</w:t>
      </w:r>
      <w:r>
        <w:rPr>
          <w:i/>
          <w:spacing w:val="12"/>
          <w:w w:val="110"/>
          <w:sz w:val="22"/>
        </w:rPr>
        <w:t> </w:t>
      </w:r>
      <w:r>
        <w:rPr>
          <w:i/>
          <w:w w:val="110"/>
          <w:sz w:val="22"/>
        </w:rPr>
        <w:t>Centra</w:t>
      </w:r>
    </w:p>
    <w:p>
      <w:pPr>
        <w:pStyle w:val="ListParagraph"/>
        <w:numPr>
          <w:ilvl w:val="0"/>
          <w:numId w:val="13"/>
        </w:numPr>
        <w:tabs>
          <w:tab w:pos="1515" w:val="left" w:leader="none"/>
        </w:tabs>
        <w:spacing w:line="257" w:lineRule="exact" w:before="1" w:after="0"/>
        <w:ind w:left="1514" w:right="0" w:hanging="159"/>
        <w:jc w:val="both"/>
        <w:rPr>
          <w:sz w:val="22"/>
        </w:rPr>
      </w:pPr>
      <w:r>
        <w:rPr>
          <w:w w:val="115"/>
          <w:sz w:val="22"/>
        </w:rPr>
        <w:t>aktivnost Deratizacija 0,00 kn</w:t>
      </w:r>
      <w:r>
        <w:rPr>
          <w:spacing w:val="49"/>
          <w:w w:val="115"/>
          <w:sz w:val="22"/>
        </w:rPr>
        <w:t> </w:t>
      </w:r>
      <w:r>
        <w:rPr>
          <w:w w:val="115"/>
          <w:sz w:val="22"/>
        </w:rPr>
        <w:t>(0,00%)</w:t>
      </w:r>
    </w:p>
    <w:p>
      <w:pPr>
        <w:pStyle w:val="ListParagraph"/>
        <w:numPr>
          <w:ilvl w:val="0"/>
          <w:numId w:val="13"/>
        </w:numPr>
        <w:tabs>
          <w:tab w:pos="1515" w:val="left" w:leader="none"/>
        </w:tabs>
        <w:spacing w:line="257" w:lineRule="exact" w:before="0" w:after="0"/>
        <w:ind w:left="1514" w:right="0" w:hanging="159"/>
        <w:jc w:val="both"/>
        <w:rPr>
          <w:sz w:val="22"/>
        </w:rPr>
      </w:pPr>
      <w:r>
        <w:rPr>
          <w:w w:val="115"/>
          <w:sz w:val="22"/>
        </w:rPr>
        <w:t>aktivnost Projekt „PoKupi, iskoristi, očisti“</w:t>
      </w:r>
      <w:r>
        <w:rPr>
          <w:spacing w:val="23"/>
          <w:w w:val="115"/>
          <w:sz w:val="22"/>
        </w:rPr>
        <w:t> </w:t>
      </w:r>
      <w:r>
        <w:rPr>
          <w:w w:val="115"/>
          <w:sz w:val="22"/>
        </w:rPr>
        <w:t>0,00 kn (0,00%)</w:t>
      </w:r>
    </w:p>
    <w:p>
      <w:pPr>
        <w:pStyle w:val="ListParagraph"/>
        <w:numPr>
          <w:ilvl w:val="0"/>
          <w:numId w:val="13"/>
        </w:numPr>
        <w:tabs>
          <w:tab w:pos="1549" w:val="left" w:leader="none"/>
        </w:tabs>
        <w:spacing w:line="240" w:lineRule="auto" w:before="2" w:after="0"/>
        <w:ind w:left="1356" w:right="1412" w:firstLine="0"/>
        <w:jc w:val="both"/>
        <w:rPr>
          <w:i/>
          <w:sz w:val="22"/>
        </w:rPr>
      </w:pPr>
      <w:r>
        <w:rPr>
          <w:w w:val="115"/>
          <w:sz w:val="22"/>
        </w:rPr>
        <w:t>aktivnost Nabava spremnika za odvojeno prikupljanje otpada 0,00 kn (0,00%) – </w:t>
      </w:r>
      <w:r>
        <w:rPr>
          <w:i/>
          <w:w w:val="115"/>
          <w:sz w:val="22"/>
        </w:rPr>
        <w:t>postupak u nadležnosti Fonda za zaštitu okoliša i energetsku učinkovitost nije </w:t>
      </w:r>
      <w:r>
        <w:rPr>
          <w:i/>
          <w:w w:val="115"/>
          <w:sz w:val="22"/>
        </w:rPr>
        <w:t>realiziran, nabava spremnika za odvojeno prikupljanje otpada Azelija Eko</w:t>
      </w:r>
      <w:r>
        <w:rPr>
          <w:i/>
          <w:spacing w:val="6"/>
          <w:w w:val="115"/>
          <w:sz w:val="22"/>
        </w:rPr>
        <w:t> </w:t>
      </w:r>
      <w:r>
        <w:rPr>
          <w:i/>
          <w:w w:val="115"/>
          <w:sz w:val="22"/>
        </w:rPr>
        <w:t>d.o.o.</w:t>
      </w:r>
    </w:p>
    <w:p>
      <w:pPr>
        <w:pStyle w:val="BodyText"/>
        <w:spacing w:before="2"/>
        <w:ind w:left="1356" w:right="937" w:hanging="65"/>
        <w:jc w:val="both"/>
      </w:pPr>
      <w:r>
        <w:rPr>
          <w:b/>
          <w:w w:val="115"/>
        </w:rPr>
        <w:t>Opis i cilj programa: </w:t>
      </w:r>
      <w:r>
        <w:rPr>
          <w:w w:val="115"/>
        </w:rPr>
        <w:t>Program je usmjeren na aktivnosti u cilju osiguranja održivog gospodarenja otpadom te aktivnosti usmjerene ka zbrinjavanju zbrinjavanje napuštenih ili uginulih životinja te provođenje postupaka deratizacije javnih i stambenih prostora. Osnovni cilj programa je unapređenje kvalitete života stanovništva na području grada. Poseban cilj programa je očuvanje sastavnica okoliša kao prirodnog dobra o kojem ovise i sadašnje i buduće generacije.</w:t>
      </w:r>
    </w:p>
    <w:p>
      <w:pPr>
        <w:pStyle w:val="Heading1"/>
        <w:ind w:left="1858"/>
      </w:pPr>
      <w:r>
        <w:rPr>
          <w:w w:val="115"/>
        </w:rPr>
        <w:t>Pokazatelji uspješnosti:</w:t>
      </w:r>
    </w:p>
    <w:p>
      <w:pPr>
        <w:pStyle w:val="ListParagraph"/>
        <w:numPr>
          <w:ilvl w:val="0"/>
          <w:numId w:val="14"/>
        </w:numPr>
        <w:tabs>
          <w:tab w:pos="2064" w:val="left" w:leader="none"/>
          <w:tab w:pos="2065" w:val="left" w:leader="none"/>
        </w:tabs>
        <w:spacing w:line="257" w:lineRule="exact" w:before="2" w:after="0"/>
        <w:ind w:left="2064" w:right="0" w:hanging="709"/>
        <w:jc w:val="left"/>
        <w:rPr>
          <w:sz w:val="22"/>
        </w:rPr>
      </w:pPr>
      <w:r>
        <w:rPr>
          <w:w w:val="110"/>
          <w:sz w:val="22"/>
        </w:rPr>
        <w:t>broj</w:t>
      </w:r>
      <w:r>
        <w:rPr>
          <w:spacing w:val="18"/>
          <w:w w:val="110"/>
          <w:sz w:val="22"/>
        </w:rPr>
        <w:t> </w:t>
      </w:r>
      <w:r>
        <w:rPr>
          <w:w w:val="110"/>
          <w:sz w:val="22"/>
        </w:rPr>
        <w:t>prostornih</w:t>
      </w:r>
      <w:r>
        <w:rPr>
          <w:spacing w:val="17"/>
          <w:w w:val="110"/>
          <w:sz w:val="22"/>
        </w:rPr>
        <w:t> </w:t>
      </w:r>
      <w:r>
        <w:rPr>
          <w:w w:val="110"/>
          <w:sz w:val="22"/>
        </w:rPr>
        <w:t>metara</w:t>
      </w:r>
      <w:r>
        <w:rPr>
          <w:spacing w:val="13"/>
          <w:w w:val="110"/>
          <w:sz w:val="22"/>
        </w:rPr>
        <w:t> </w:t>
      </w:r>
      <w:r>
        <w:rPr>
          <w:w w:val="110"/>
          <w:sz w:val="22"/>
        </w:rPr>
        <w:t>odvezenog</w:t>
      </w:r>
      <w:r>
        <w:rPr>
          <w:spacing w:val="17"/>
          <w:w w:val="110"/>
          <w:sz w:val="22"/>
        </w:rPr>
        <w:t> </w:t>
      </w:r>
      <w:r>
        <w:rPr>
          <w:w w:val="110"/>
          <w:sz w:val="22"/>
        </w:rPr>
        <w:t>otpada/broj</w:t>
      </w:r>
      <w:r>
        <w:rPr>
          <w:spacing w:val="17"/>
          <w:w w:val="110"/>
          <w:sz w:val="22"/>
        </w:rPr>
        <w:t> </w:t>
      </w:r>
      <w:r>
        <w:rPr>
          <w:w w:val="110"/>
          <w:sz w:val="22"/>
        </w:rPr>
        <w:t>divljih</w:t>
      </w:r>
      <w:r>
        <w:rPr>
          <w:spacing w:val="17"/>
          <w:w w:val="110"/>
          <w:sz w:val="22"/>
        </w:rPr>
        <w:t> </w:t>
      </w:r>
      <w:r>
        <w:rPr>
          <w:w w:val="110"/>
          <w:sz w:val="22"/>
        </w:rPr>
        <w:t>deponija</w:t>
      </w:r>
    </w:p>
    <w:p>
      <w:pPr>
        <w:pStyle w:val="ListParagraph"/>
        <w:numPr>
          <w:ilvl w:val="0"/>
          <w:numId w:val="14"/>
        </w:numPr>
        <w:tabs>
          <w:tab w:pos="2064" w:val="left" w:leader="none"/>
          <w:tab w:pos="2065" w:val="left" w:leader="none"/>
        </w:tabs>
        <w:spacing w:line="257" w:lineRule="exact" w:before="0" w:after="0"/>
        <w:ind w:left="2064" w:right="0" w:hanging="709"/>
        <w:jc w:val="left"/>
        <w:rPr>
          <w:sz w:val="22"/>
        </w:rPr>
      </w:pPr>
      <w:r>
        <w:rPr>
          <w:w w:val="115"/>
          <w:sz w:val="22"/>
        </w:rPr>
        <w:t>broj isplaćenih mjesečnih subvencija Azeliji Eko</w:t>
      </w:r>
      <w:r>
        <w:rPr>
          <w:spacing w:val="27"/>
          <w:w w:val="115"/>
          <w:sz w:val="22"/>
        </w:rPr>
        <w:t> </w:t>
      </w:r>
      <w:r>
        <w:rPr>
          <w:w w:val="115"/>
          <w:sz w:val="22"/>
        </w:rPr>
        <w:t>d.o.o.</w:t>
      </w:r>
    </w:p>
    <w:p>
      <w:pPr>
        <w:pStyle w:val="ListParagraph"/>
        <w:numPr>
          <w:ilvl w:val="0"/>
          <w:numId w:val="14"/>
        </w:numPr>
        <w:tabs>
          <w:tab w:pos="2064" w:val="left" w:leader="none"/>
          <w:tab w:pos="2065" w:val="left" w:leader="none"/>
        </w:tabs>
        <w:spacing w:line="240" w:lineRule="auto" w:before="1" w:after="0"/>
        <w:ind w:left="2064" w:right="0" w:hanging="709"/>
        <w:jc w:val="left"/>
        <w:rPr>
          <w:sz w:val="22"/>
        </w:rPr>
      </w:pPr>
      <w:r>
        <w:rPr>
          <w:w w:val="110"/>
          <w:sz w:val="22"/>
        </w:rPr>
        <w:t>izgradnja  regionalnog centra  za gospodarenje</w:t>
      </w:r>
      <w:r>
        <w:rPr>
          <w:spacing w:val="40"/>
          <w:w w:val="110"/>
          <w:sz w:val="22"/>
        </w:rPr>
        <w:t> </w:t>
      </w:r>
      <w:r>
        <w:rPr>
          <w:w w:val="110"/>
          <w:sz w:val="22"/>
        </w:rPr>
        <w:t>otpadom</w:t>
      </w:r>
    </w:p>
    <w:p>
      <w:pPr>
        <w:pStyle w:val="ListParagraph"/>
        <w:numPr>
          <w:ilvl w:val="0"/>
          <w:numId w:val="14"/>
        </w:numPr>
        <w:tabs>
          <w:tab w:pos="2064" w:val="left" w:leader="none"/>
          <w:tab w:pos="2065" w:val="left" w:leader="none"/>
        </w:tabs>
        <w:spacing w:line="258" w:lineRule="exact" w:before="1" w:after="0"/>
        <w:ind w:left="2064" w:right="0" w:hanging="709"/>
        <w:jc w:val="left"/>
        <w:rPr>
          <w:sz w:val="22"/>
        </w:rPr>
      </w:pPr>
      <w:r>
        <w:rPr>
          <w:w w:val="115"/>
          <w:sz w:val="22"/>
        </w:rPr>
        <w:t>broj akcija zaprašivanja</w:t>
      </w:r>
      <w:r>
        <w:rPr>
          <w:spacing w:val="38"/>
          <w:w w:val="115"/>
          <w:sz w:val="22"/>
        </w:rPr>
        <w:t> </w:t>
      </w:r>
      <w:r>
        <w:rPr>
          <w:w w:val="115"/>
          <w:sz w:val="22"/>
        </w:rPr>
        <w:t>komaraca</w:t>
      </w:r>
    </w:p>
    <w:p>
      <w:pPr>
        <w:pStyle w:val="ListParagraph"/>
        <w:numPr>
          <w:ilvl w:val="0"/>
          <w:numId w:val="14"/>
        </w:numPr>
        <w:tabs>
          <w:tab w:pos="2064" w:val="left" w:leader="none"/>
          <w:tab w:pos="2065" w:val="left" w:leader="none"/>
        </w:tabs>
        <w:spacing w:line="258" w:lineRule="exact" w:before="0" w:after="0"/>
        <w:ind w:left="2064" w:right="0" w:hanging="709"/>
        <w:jc w:val="left"/>
        <w:rPr>
          <w:sz w:val="22"/>
        </w:rPr>
      </w:pPr>
      <w:r>
        <w:rPr>
          <w:w w:val="115"/>
          <w:sz w:val="22"/>
        </w:rPr>
        <w:t>broj kućanstava uključenih u postupak</w:t>
      </w:r>
      <w:r>
        <w:rPr>
          <w:spacing w:val="11"/>
          <w:w w:val="115"/>
          <w:sz w:val="22"/>
        </w:rPr>
        <w:t> </w:t>
      </w:r>
      <w:r>
        <w:rPr>
          <w:w w:val="115"/>
          <w:sz w:val="22"/>
        </w:rPr>
        <w:t>deratizacije.</w:t>
      </w:r>
    </w:p>
    <w:p>
      <w:pPr>
        <w:spacing w:after="0" w:line="258" w:lineRule="exact"/>
        <w:jc w:val="left"/>
        <w:rPr>
          <w:sz w:val="22"/>
        </w:rPr>
        <w:sectPr>
          <w:pgSz w:w="11910" w:h="16840"/>
          <w:pgMar w:header="0" w:footer="720" w:top="900" w:bottom="960" w:left="60" w:right="0"/>
        </w:sectPr>
      </w:pPr>
    </w:p>
    <w:p>
      <w:pPr>
        <w:spacing w:before="72"/>
        <w:ind w:left="1356" w:right="0" w:firstLine="0"/>
        <w:jc w:val="both"/>
        <w:rPr>
          <w:i/>
          <w:sz w:val="22"/>
        </w:rPr>
      </w:pPr>
      <w:r>
        <w:rPr>
          <w:i/>
          <w:w w:val="115"/>
          <w:sz w:val="22"/>
        </w:rPr>
        <w:t>Odsjek zadužen za realizaciju - Odsjek za urbanizam i komunalne poslove</w:t>
      </w:r>
    </w:p>
    <w:p>
      <w:pPr>
        <w:pStyle w:val="BodyText"/>
        <w:spacing w:before="10"/>
        <w:rPr>
          <w:i/>
          <w:sz w:val="2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3879"/>
        <w:gridCol w:w="3803"/>
        <w:gridCol w:w="1311"/>
        <w:gridCol w:w="1177"/>
      </w:tblGrid>
      <w:tr>
        <w:trPr>
          <w:trHeight w:val="472" w:hRule="atLeast"/>
        </w:trPr>
        <w:tc>
          <w:tcPr>
            <w:tcW w:w="1157" w:type="dxa"/>
          </w:tcPr>
          <w:p>
            <w:pPr>
              <w:pStyle w:val="TableParagraph"/>
              <w:spacing w:before="129"/>
              <w:ind w:left="110"/>
              <w:rPr>
                <w:rFonts w:ascii="Cambria"/>
                <w:b/>
                <w:i/>
                <w:sz w:val="18"/>
              </w:rPr>
            </w:pPr>
            <w:r>
              <w:rPr>
                <w:rFonts w:ascii="Cambria"/>
                <w:b/>
                <w:i/>
                <w:w w:val="115"/>
                <w:sz w:val="18"/>
              </w:rPr>
              <w:t>P4014</w:t>
            </w:r>
          </w:p>
        </w:tc>
        <w:tc>
          <w:tcPr>
            <w:tcW w:w="3879" w:type="dxa"/>
          </w:tcPr>
          <w:p>
            <w:pPr>
              <w:pStyle w:val="TableParagraph"/>
              <w:spacing w:before="129"/>
              <w:ind w:left="108"/>
              <w:rPr>
                <w:rFonts w:ascii="Cambria" w:hAnsi="Cambria"/>
                <w:b/>
                <w:i/>
                <w:sz w:val="18"/>
              </w:rPr>
            </w:pPr>
            <w:r>
              <w:rPr>
                <w:rFonts w:ascii="Cambria" w:hAnsi="Cambria"/>
                <w:b/>
                <w:i/>
                <w:w w:val="120"/>
                <w:sz w:val="18"/>
              </w:rPr>
              <w:t>Zaštita okoliša</w:t>
            </w:r>
          </w:p>
        </w:tc>
        <w:tc>
          <w:tcPr>
            <w:tcW w:w="3803" w:type="dxa"/>
          </w:tcPr>
          <w:p>
            <w:pPr>
              <w:pStyle w:val="TableParagraph"/>
              <w:rPr>
                <w:rFonts w:ascii="Times New Roman"/>
                <w:sz w:val="20"/>
              </w:rPr>
            </w:pPr>
          </w:p>
        </w:tc>
        <w:tc>
          <w:tcPr>
            <w:tcW w:w="1311" w:type="dxa"/>
          </w:tcPr>
          <w:p>
            <w:pPr>
              <w:pStyle w:val="TableParagraph"/>
              <w:spacing w:before="129"/>
              <w:ind w:left="169"/>
              <w:rPr>
                <w:rFonts w:ascii="Cambria"/>
                <w:b/>
                <w:sz w:val="18"/>
              </w:rPr>
            </w:pPr>
            <w:r>
              <w:rPr>
                <w:rFonts w:ascii="Cambria"/>
                <w:b/>
                <w:w w:val="110"/>
                <w:sz w:val="18"/>
              </w:rPr>
              <w:t>Pokazatelji</w:t>
            </w:r>
          </w:p>
        </w:tc>
        <w:tc>
          <w:tcPr>
            <w:tcW w:w="1177" w:type="dxa"/>
          </w:tcPr>
          <w:p>
            <w:pPr>
              <w:pStyle w:val="TableParagraph"/>
              <w:spacing w:before="129"/>
              <w:ind w:right="183"/>
              <w:jc w:val="right"/>
              <w:rPr>
                <w:rFonts w:ascii="Cambria" w:hAnsi="Cambria"/>
                <w:b/>
                <w:sz w:val="18"/>
              </w:rPr>
            </w:pPr>
            <w:r>
              <w:rPr>
                <w:rFonts w:ascii="Cambria" w:hAnsi="Cambria"/>
                <w:b/>
                <w:w w:val="110"/>
                <w:sz w:val="18"/>
              </w:rPr>
              <w:t>Izvršenje</w:t>
            </w:r>
          </w:p>
        </w:tc>
      </w:tr>
      <w:tr>
        <w:trPr>
          <w:trHeight w:val="421" w:hRule="atLeast"/>
        </w:trPr>
        <w:tc>
          <w:tcPr>
            <w:tcW w:w="1157" w:type="dxa"/>
          </w:tcPr>
          <w:p>
            <w:pPr>
              <w:pStyle w:val="TableParagraph"/>
              <w:spacing w:before="102"/>
              <w:ind w:left="110"/>
              <w:rPr>
                <w:rFonts w:ascii="Cambria"/>
                <w:sz w:val="18"/>
              </w:rPr>
            </w:pPr>
            <w:r>
              <w:rPr>
                <w:rFonts w:ascii="Cambria"/>
                <w:w w:val="110"/>
                <w:sz w:val="18"/>
              </w:rPr>
              <w:t>A401410</w:t>
            </w:r>
          </w:p>
        </w:tc>
        <w:tc>
          <w:tcPr>
            <w:tcW w:w="3879" w:type="dxa"/>
          </w:tcPr>
          <w:p>
            <w:pPr>
              <w:pStyle w:val="TableParagraph"/>
              <w:spacing w:before="102"/>
              <w:ind w:left="108"/>
              <w:rPr>
                <w:rFonts w:ascii="Cambria" w:hAnsi="Cambria"/>
                <w:sz w:val="18"/>
              </w:rPr>
            </w:pPr>
            <w:r>
              <w:rPr>
                <w:rFonts w:ascii="Cambria" w:hAnsi="Cambria"/>
                <w:w w:val="115"/>
                <w:sz w:val="18"/>
              </w:rPr>
              <w:t>Zaštita okoliša</w:t>
            </w:r>
          </w:p>
        </w:tc>
        <w:tc>
          <w:tcPr>
            <w:tcW w:w="3803" w:type="dxa"/>
          </w:tcPr>
          <w:p>
            <w:pPr>
              <w:pStyle w:val="TableParagraph"/>
              <w:spacing w:line="208" w:lineRule="exact"/>
              <w:ind w:left="107"/>
              <w:rPr>
                <w:rFonts w:ascii="Cambria"/>
                <w:sz w:val="18"/>
              </w:rPr>
            </w:pPr>
            <w:r>
              <w:rPr>
                <w:rFonts w:ascii="Cambria"/>
                <w:w w:val="110"/>
                <w:sz w:val="18"/>
              </w:rPr>
              <w:t>broj prostornih metara odvezenog</w:t>
            </w:r>
          </w:p>
          <w:p>
            <w:pPr>
              <w:pStyle w:val="TableParagraph"/>
              <w:spacing w:line="194" w:lineRule="exact"/>
              <w:ind w:left="107"/>
              <w:rPr>
                <w:rFonts w:ascii="Cambria"/>
                <w:sz w:val="18"/>
              </w:rPr>
            </w:pPr>
            <w:r>
              <w:rPr>
                <w:rFonts w:ascii="Cambria"/>
                <w:w w:val="110"/>
                <w:sz w:val="18"/>
              </w:rPr>
              <w:t>otpada/broj divljih deponija</w:t>
            </w:r>
          </w:p>
        </w:tc>
        <w:tc>
          <w:tcPr>
            <w:tcW w:w="1311" w:type="dxa"/>
          </w:tcPr>
          <w:p>
            <w:pPr>
              <w:pStyle w:val="TableParagraph"/>
              <w:spacing w:before="102"/>
              <w:ind w:left="210"/>
              <w:rPr>
                <w:rFonts w:ascii="Cambria"/>
                <w:sz w:val="18"/>
              </w:rPr>
            </w:pPr>
            <w:r>
              <w:rPr>
                <w:rFonts w:ascii="Cambria"/>
                <w:w w:val="115"/>
                <w:sz w:val="18"/>
              </w:rPr>
              <w:t>150 m3/4</w:t>
            </w:r>
          </w:p>
        </w:tc>
        <w:tc>
          <w:tcPr>
            <w:tcW w:w="1177" w:type="dxa"/>
          </w:tcPr>
          <w:p>
            <w:pPr>
              <w:pStyle w:val="TableParagraph"/>
              <w:spacing w:before="102"/>
              <w:ind w:right="241"/>
              <w:jc w:val="right"/>
              <w:rPr>
                <w:rFonts w:ascii="Cambria"/>
                <w:sz w:val="18"/>
              </w:rPr>
            </w:pPr>
            <w:r>
              <w:rPr>
                <w:rFonts w:ascii="Cambria"/>
                <w:w w:val="115"/>
                <w:sz w:val="18"/>
              </w:rPr>
              <w:t>0 m3/5</w:t>
            </w:r>
          </w:p>
        </w:tc>
      </w:tr>
      <w:tr>
        <w:trPr>
          <w:trHeight w:val="422" w:hRule="atLeast"/>
        </w:trPr>
        <w:tc>
          <w:tcPr>
            <w:tcW w:w="1157" w:type="dxa"/>
          </w:tcPr>
          <w:p>
            <w:pPr>
              <w:pStyle w:val="TableParagraph"/>
              <w:spacing w:before="102"/>
              <w:ind w:left="110"/>
              <w:rPr>
                <w:rFonts w:ascii="Cambria"/>
                <w:sz w:val="18"/>
              </w:rPr>
            </w:pPr>
            <w:r>
              <w:rPr>
                <w:rFonts w:ascii="Cambria"/>
                <w:w w:val="110"/>
                <w:sz w:val="18"/>
              </w:rPr>
              <w:t>A401411</w:t>
            </w:r>
          </w:p>
        </w:tc>
        <w:tc>
          <w:tcPr>
            <w:tcW w:w="3879" w:type="dxa"/>
          </w:tcPr>
          <w:p>
            <w:pPr>
              <w:pStyle w:val="TableParagraph"/>
              <w:spacing w:before="102"/>
              <w:ind w:left="108"/>
              <w:rPr>
                <w:rFonts w:ascii="Cambria"/>
                <w:sz w:val="18"/>
              </w:rPr>
            </w:pPr>
            <w:r>
              <w:rPr>
                <w:rFonts w:ascii="Cambria"/>
                <w:w w:val="110"/>
                <w:sz w:val="18"/>
              </w:rPr>
              <w:t>Gospodarenje otpadom</w:t>
            </w:r>
          </w:p>
        </w:tc>
        <w:tc>
          <w:tcPr>
            <w:tcW w:w="3803" w:type="dxa"/>
          </w:tcPr>
          <w:p>
            <w:pPr>
              <w:pStyle w:val="TableParagraph"/>
              <w:spacing w:line="208" w:lineRule="exact"/>
              <w:ind w:left="107"/>
              <w:rPr>
                <w:rFonts w:ascii="Cambria" w:hAnsi="Cambria"/>
                <w:sz w:val="18"/>
              </w:rPr>
            </w:pPr>
            <w:r>
              <w:rPr>
                <w:rFonts w:ascii="Cambria" w:hAnsi="Cambria"/>
                <w:w w:val="115"/>
                <w:sz w:val="18"/>
              </w:rPr>
              <w:t>broj isplaćenih mjesečnih subvencija</w:t>
            </w:r>
          </w:p>
          <w:p>
            <w:pPr>
              <w:pStyle w:val="TableParagraph"/>
              <w:spacing w:line="194" w:lineRule="exact"/>
              <w:ind w:left="107"/>
              <w:rPr>
                <w:rFonts w:ascii="Cambria"/>
                <w:sz w:val="18"/>
              </w:rPr>
            </w:pPr>
            <w:r>
              <w:rPr>
                <w:rFonts w:ascii="Cambria"/>
                <w:w w:val="110"/>
                <w:sz w:val="18"/>
              </w:rPr>
              <w:t>Azeliji Eko</w:t>
            </w:r>
          </w:p>
        </w:tc>
        <w:tc>
          <w:tcPr>
            <w:tcW w:w="1311" w:type="dxa"/>
          </w:tcPr>
          <w:p>
            <w:pPr>
              <w:pStyle w:val="TableParagraph"/>
              <w:spacing w:before="102"/>
              <w:ind w:left="9"/>
              <w:jc w:val="center"/>
              <w:rPr>
                <w:rFonts w:ascii="Cambria"/>
                <w:sz w:val="18"/>
              </w:rPr>
            </w:pPr>
            <w:r>
              <w:rPr>
                <w:rFonts w:ascii="Cambria"/>
                <w:w w:val="111"/>
                <w:sz w:val="18"/>
              </w:rPr>
              <w:t>9</w:t>
            </w:r>
          </w:p>
        </w:tc>
        <w:tc>
          <w:tcPr>
            <w:tcW w:w="1177" w:type="dxa"/>
          </w:tcPr>
          <w:p>
            <w:pPr>
              <w:pStyle w:val="TableParagraph"/>
              <w:spacing w:before="102"/>
              <w:ind w:left="9"/>
              <w:jc w:val="center"/>
              <w:rPr>
                <w:rFonts w:ascii="Cambria"/>
                <w:sz w:val="18"/>
              </w:rPr>
            </w:pPr>
            <w:r>
              <w:rPr>
                <w:rFonts w:ascii="Cambria"/>
                <w:w w:val="111"/>
                <w:sz w:val="18"/>
              </w:rPr>
              <w:t>0</w:t>
            </w:r>
          </w:p>
        </w:tc>
      </w:tr>
      <w:tr>
        <w:trPr>
          <w:trHeight w:val="422" w:hRule="atLeast"/>
        </w:trPr>
        <w:tc>
          <w:tcPr>
            <w:tcW w:w="1157" w:type="dxa"/>
          </w:tcPr>
          <w:p>
            <w:pPr>
              <w:pStyle w:val="TableParagraph"/>
              <w:spacing w:line="208" w:lineRule="exact"/>
              <w:ind w:left="110"/>
              <w:rPr>
                <w:rFonts w:ascii="Cambria"/>
                <w:sz w:val="18"/>
              </w:rPr>
            </w:pPr>
            <w:r>
              <w:rPr>
                <w:rFonts w:ascii="Cambria"/>
                <w:w w:val="110"/>
                <w:sz w:val="18"/>
              </w:rPr>
              <w:t>A401412</w:t>
            </w:r>
          </w:p>
        </w:tc>
        <w:tc>
          <w:tcPr>
            <w:tcW w:w="3879" w:type="dxa"/>
          </w:tcPr>
          <w:p>
            <w:pPr>
              <w:pStyle w:val="TableParagraph"/>
              <w:spacing w:line="208" w:lineRule="exact"/>
              <w:ind w:left="108"/>
              <w:rPr>
                <w:rFonts w:ascii="Cambria"/>
                <w:sz w:val="18"/>
              </w:rPr>
            </w:pPr>
            <w:r>
              <w:rPr>
                <w:rFonts w:ascii="Cambria"/>
                <w:w w:val="110"/>
                <w:sz w:val="18"/>
              </w:rPr>
              <w:t>Upravljanje centrom za gospodarenje</w:t>
            </w:r>
          </w:p>
          <w:p>
            <w:pPr>
              <w:pStyle w:val="TableParagraph"/>
              <w:spacing w:line="194" w:lineRule="exact"/>
              <w:ind w:left="108"/>
              <w:rPr>
                <w:rFonts w:ascii="Cambria" w:hAnsi="Cambria"/>
                <w:sz w:val="18"/>
              </w:rPr>
            </w:pPr>
            <w:r>
              <w:rPr>
                <w:rFonts w:ascii="Cambria" w:hAnsi="Cambria"/>
                <w:w w:val="115"/>
                <w:sz w:val="18"/>
              </w:rPr>
              <w:t>otpadom KŽ</w:t>
            </w:r>
          </w:p>
        </w:tc>
        <w:tc>
          <w:tcPr>
            <w:tcW w:w="3803" w:type="dxa"/>
          </w:tcPr>
          <w:p>
            <w:pPr>
              <w:pStyle w:val="TableParagraph"/>
              <w:spacing w:before="102"/>
              <w:ind w:left="107"/>
              <w:rPr>
                <w:rFonts w:ascii="Cambria"/>
                <w:sz w:val="18"/>
              </w:rPr>
            </w:pPr>
            <w:r>
              <w:rPr>
                <w:rFonts w:ascii="Cambria"/>
                <w:w w:val="110"/>
                <w:sz w:val="18"/>
              </w:rPr>
              <w:t>regionalni centar za odlaganje otpada</w:t>
            </w:r>
          </w:p>
        </w:tc>
        <w:tc>
          <w:tcPr>
            <w:tcW w:w="1311" w:type="dxa"/>
          </w:tcPr>
          <w:p>
            <w:pPr>
              <w:pStyle w:val="TableParagraph"/>
              <w:spacing w:before="102"/>
              <w:ind w:left="9"/>
              <w:jc w:val="center"/>
              <w:rPr>
                <w:rFonts w:ascii="Cambria"/>
                <w:sz w:val="18"/>
              </w:rPr>
            </w:pPr>
            <w:r>
              <w:rPr>
                <w:rFonts w:ascii="Cambria"/>
                <w:w w:val="111"/>
                <w:sz w:val="18"/>
              </w:rPr>
              <w:t>1</w:t>
            </w:r>
          </w:p>
        </w:tc>
        <w:tc>
          <w:tcPr>
            <w:tcW w:w="1177" w:type="dxa"/>
          </w:tcPr>
          <w:p>
            <w:pPr>
              <w:pStyle w:val="TableParagraph"/>
              <w:spacing w:before="102"/>
              <w:ind w:left="9"/>
              <w:jc w:val="center"/>
              <w:rPr>
                <w:rFonts w:ascii="Cambria"/>
                <w:sz w:val="18"/>
              </w:rPr>
            </w:pPr>
            <w:r>
              <w:rPr>
                <w:rFonts w:ascii="Cambria"/>
                <w:w w:val="111"/>
                <w:sz w:val="18"/>
              </w:rPr>
              <w:t>1</w:t>
            </w:r>
          </w:p>
        </w:tc>
      </w:tr>
      <w:tr>
        <w:trPr>
          <w:trHeight w:val="635" w:hRule="atLeast"/>
        </w:trPr>
        <w:tc>
          <w:tcPr>
            <w:tcW w:w="1157" w:type="dxa"/>
          </w:tcPr>
          <w:p>
            <w:pPr>
              <w:pStyle w:val="TableParagraph"/>
              <w:spacing w:before="11"/>
              <w:rPr>
                <w:rFonts w:ascii="Cambria"/>
                <w:i/>
                <w:sz w:val="17"/>
              </w:rPr>
            </w:pPr>
          </w:p>
          <w:p>
            <w:pPr>
              <w:pStyle w:val="TableParagraph"/>
              <w:ind w:left="110"/>
              <w:rPr>
                <w:rFonts w:ascii="Cambria"/>
                <w:sz w:val="18"/>
              </w:rPr>
            </w:pPr>
            <w:r>
              <w:rPr>
                <w:rFonts w:ascii="Cambria"/>
                <w:w w:val="110"/>
                <w:sz w:val="18"/>
              </w:rPr>
              <w:t>A401416</w:t>
            </w:r>
          </w:p>
        </w:tc>
        <w:tc>
          <w:tcPr>
            <w:tcW w:w="3879" w:type="dxa"/>
          </w:tcPr>
          <w:p>
            <w:pPr>
              <w:pStyle w:val="TableParagraph"/>
              <w:spacing w:before="11"/>
              <w:rPr>
                <w:rFonts w:ascii="Cambria"/>
                <w:i/>
                <w:sz w:val="17"/>
              </w:rPr>
            </w:pPr>
          </w:p>
          <w:p>
            <w:pPr>
              <w:pStyle w:val="TableParagraph"/>
              <w:ind w:left="108"/>
              <w:rPr>
                <w:rFonts w:ascii="Cambria"/>
                <w:sz w:val="18"/>
              </w:rPr>
            </w:pPr>
            <w:r>
              <w:rPr>
                <w:rFonts w:ascii="Cambria"/>
                <w:w w:val="115"/>
                <w:sz w:val="18"/>
              </w:rPr>
              <w:t>Deratizacija</w:t>
            </w:r>
          </w:p>
        </w:tc>
        <w:tc>
          <w:tcPr>
            <w:tcW w:w="3803" w:type="dxa"/>
          </w:tcPr>
          <w:p>
            <w:pPr>
              <w:pStyle w:val="TableParagraph"/>
              <w:spacing w:line="242" w:lineRule="auto"/>
              <w:ind w:left="107"/>
              <w:rPr>
                <w:rFonts w:ascii="Cambria" w:hAnsi="Cambria"/>
                <w:sz w:val="18"/>
              </w:rPr>
            </w:pPr>
            <w:r>
              <w:rPr>
                <w:rFonts w:ascii="Cambria" w:hAnsi="Cambria"/>
                <w:w w:val="115"/>
                <w:sz w:val="18"/>
              </w:rPr>
              <w:t>broj kućanstava uključenih u postupak deratizacije</w:t>
            </w:r>
          </w:p>
          <w:p>
            <w:pPr>
              <w:pStyle w:val="TableParagraph"/>
              <w:spacing w:line="193" w:lineRule="exact"/>
              <w:ind w:left="107"/>
              <w:rPr>
                <w:rFonts w:ascii="Cambria" w:hAnsi="Cambria"/>
                <w:sz w:val="18"/>
              </w:rPr>
            </w:pPr>
            <w:r>
              <w:rPr>
                <w:rFonts w:ascii="Cambria" w:hAnsi="Cambria"/>
                <w:w w:val="115"/>
                <w:sz w:val="18"/>
              </w:rPr>
              <w:t>broj akcija zaprašivanja komaraca</w:t>
            </w:r>
          </w:p>
        </w:tc>
        <w:tc>
          <w:tcPr>
            <w:tcW w:w="1311" w:type="dxa"/>
          </w:tcPr>
          <w:p>
            <w:pPr>
              <w:pStyle w:val="TableParagraph"/>
              <w:spacing w:before="102"/>
              <w:ind w:left="101" w:right="88"/>
              <w:jc w:val="center"/>
              <w:rPr>
                <w:rFonts w:ascii="Cambria"/>
                <w:sz w:val="18"/>
              </w:rPr>
            </w:pPr>
            <w:r>
              <w:rPr>
                <w:rFonts w:ascii="Cambria"/>
                <w:w w:val="110"/>
                <w:sz w:val="18"/>
              </w:rPr>
              <w:t>30</w:t>
            </w:r>
          </w:p>
          <w:p>
            <w:pPr>
              <w:pStyle w:val="TableParagraph"/>
              <w:spacing w:before="3"/>
              <w:ind w:left="9"/>
              <w:jc w:val="center"/>
              <w:rPr>
                <w:rFonts w:ascii="Cambria"/>
                <w:sz w:val="18"/>
              </w:rPr>
            </w:pPr>
            <w:r>
              <w:rPr>
                <w:rFonts w:ascii="Cambria"/>
                <w:w w:val="111"/>
                <w:sz w:val="18"/>
              </w:rPr>
              <w:t>4</w:t>
            </w:r>
          </w:p>
        </w:tc>
        <w:tc>
          <w:tcPr>
            <w:tcW w:w="1177" w:type="dxa"/>
          </w:tcPr>
          <w:p>
            <w:pPr>
              <w:pStyle w:val="TableParagraph"/>
              <w:spacing w:before="102"/>
              <w:ind w:left="117" w:right="106"/>
              <w:jc w:val="center"/>
              <w:rPr>
                <w:rFonts w:ascii="Cambria"/>
                <w:sz w:val="18"/>
              </w:rPr>
            </w:pPr>
            <w:r>
              <w:rPr>
                <w:rFonts w:ascii="Cambria"/>
                <w:w w:val="110"/>
                <w:sz w:val="18"/>
              </w:rPr>
              <w:t>20</w:t>
            </w:r>
          </w:p>
          <w:p>
            <w:pPr>
              <w:pStyle w:val="TableParagraph"/>
              <w:spacing w:before="3"/>
              <w:ind w:left="9"/>
              <w:jc w:val="center"/>
              <w:rPr>
                <w:rFonts w:ascii="Cambria"/>
                <w:sz w:val="18"/>
              </w:rPr>
            </w:pPr>
            <w:r>
              <w:rPr>
                <w:rFonts w:ascii="Cambria"/>
                <w:w w:val="111"/>
                <w:sz w:val="18"/>
              </w:rPr>
              <w:t>1</w:t>
            </w:r>
          </w:p>
        </w:tc>
      </w:tr>
      <w:tr>
        <w:trPr>
          <w:trHeight w:val="633" w:hRule="atLeast"/>
        </w:trPr>
        <w:tc>
          <w:tcPr>
            <w:tcW w:w="1157" w:type="dxa"/>
          </w:tcPr>
          <w:p>
            <w:pPr>
              <w:pStyle w:val="TableParagraph"/>
              <w:spacing w:before="8"/>
              <w:rPr>
                <w:rFonts w:ascii="Cambria"/>
                <w:i/>
                <w:sz w:val="17"/>
              </w:rPr>
            </w:pPr>
          </w:p>
          <w:p>
            <w:pPr>
              <w:pStyle w:val="TableParagraph"/>
              <w:ind w:left="110"/>
              <w:rPr>
                <w:rFonts w:ascii="Cambria"/>
                <w:sz w:val="18"/>
              </w:rPr>
            </w:pPr>
            <w:r>
              <w:rPr>
                <w:rFonts w:ascii="Cambria"/>
                <w:w w:val="110"/>
                <w:sz w:val="18"/>
              </w:rPr>
              <w:t>A401417</w:t>
            </w:r>
          </w:p>
        </w:tc>
        <w:tc>
          <w:tcPr>
            <w:tcW w:w="3879" w:type="dxa"/>
          </w:tcPr>
          <w:p>
            <w:pPr>
              <w:pStyle w:val="TableParagraph"/>
              <w:spacing w:before="8"/>
              <w:rPr>
                <w:rFonts w:ascii="Cambria"/>
                <w:i/>
                <w:sz w:val="17"/>
              </w:rPr>
            </w:pPr>
          </w:p>
          <w:p>
            <w:pPr>
              <w:pStyle w:val="TableParagraph"/>
              <w:ind w:left="108"/>
              <w:rPr>
                <w:rFonts w:ascii="Cambria" w:hAnsi="Cambria"/>
                <w:sz w:val="18"/>
              </w:rPr>
            </w:pPr>
            <w:r>
              <w:rPr>
                <w:rFonts w:ascii="Cambria" w:hAnsi="Cambria"/>
                <w:w w:val="115"/>
                <w:sz w:val="18"/>
              </w:rPr>
              <w:t>Projekt "PoKupi, iskoristi, očisti"</w:t>
            </w:r>
          </w:p>
        </w:tc>
        <w:tc>
          <w:tcPr>
            <w:tcW w:w="3803" w:type="dxa"/>
          </w:tcPr>
          <w:p>
            <w:pPr>
              <w:pStyle w:val="TableParagraph"/>
              <w:ind w:left="107" w:right="189"/>
              <w:rPr>
                <w:rFonts w:ascii="Cambria"/>
                <w:sz w:val="18"/>
              </w:rPr>
            </w:pPr>
            <w:r>
              <w:rPr>
                <w:rFonts w:ascii="Cambria"/>
                <w:w w:val="110"/>
                <w:sz w:val="18"/>
              </w:rPr>
              <w:t>broj promotivnih aktivnosti radi podizanja svijesti o gospodarenju</w:t>
            </w:r>
          </w:p>
          <w:p>
            <w:pPr>
              <w:pStyle w:val="TableParagraph"/>
              <w:spacing w:line="194" w:lineRule="exact"/>
              <w:ind w:left="107"/>
              <w:rPr>
                <w:rFonts w:ascii="Cambria"/>
                <w:sz w:val="18"/>
              </w:rPr>
            </w:pPr>
            <w:r>
              <w:rPr>
                <w:rFonts w:ascii="Cambria"/>
                <w:w w:val="110"/>
                <w:sz w:val="18"/>
              </w:rPr>
              <w:t>otpadom</w:t>
            </w:r>
          </w:p>
        </w:tc>
        <w:tc>
          <w:tcPr>
            <w:tcW w:w="1311" w:type="dxa"/>
          </w:tcPr>
          <w:p>
            <w:pPr>
              <w:pStyle w:val="TableParagraph"/>
              <w:spacing w:before="8"/>
              <w:rPr>
                <w:rFonts w:ascii="Cambria"/>
                <w:i/>
                <w:sz w:val="17"/>
              </w:rPr>
            </w:pPr>
          </w:p>
          <w:p>
            <w:pPr>
              <w:pStyle w:val="TableParagraph"/>
              <w:ind w:left="101" w:right="88"/>
              <w:jc w:val="center"/>
              <w:rPr>
                <w:rFonts w:ascii="Cambria"/>
                <w:sz w:val="18"/>
              </w:rPr>
            </w:pPr>
            <w:r>
              <w:rPr>
                <w:rFonts w:ascii="Cambria"/>
                <w:w w:val="110"/>
                <w:sz w:val="18"/>
              </w:rPr>
              <w:t>12</w:t>
            </w:r>
          </w:p>
        </w:tc>
        <w:tc>
          <w:tcPr>
            <w:tcW w:w="1177" w:type="dxa"/>
          </w:tcPr>
          <w:p>
            <w:pPr>
              <w:pStyle w:val="TableParagraph"/>
              <w:spacing w:before="8"/>
              <w:rPr>
                <w:rFonts w:ascii="Cambria"/>
                <w:i/>
                <w:sz w:val="17"/>
              </w:rPr>
            </w:pPr>
          </w:p>
          <w:p>
            <w:pPr>
              <w:pStyle w:val="TableParagraph"/>
              <w:ind w:left="117" w:right="106"/>
              <w:jc w:val="center"/>
              <w:rPr>
                <w:rFonts w:ascii="Cambria"/>
                <w:sz w:val="18"/>
              </w:rPr>
            </w:pPr>
            <w:r>
              <w:rPr>
                <w:rFonts w:ascii="Cambria"/>
                <w:w w:val="110"/>
                <w:sz w:val="18"/>
              </w:rPr>
              <w:t>12</w:t>
            </w:r>
          </w:p>
        </w:tc>
      </w:tr>
      <w:tr>
        <w:trPr>
          <w:trHeight w:val="431" w:hRule="atLeast"/>
        </w:trPr>
        <w:tc>
          <w:tcPr>
            <w:tcW w:w="1157" w:type="dxa"/>
          </w:tcPr>
          <w:p>
            <w:pPr>
              <w:pStyle w:val="TableParagraph"/>
              <w:spacing w:before="107"/>
              <w:ind w:left="110"/>
              <w:rPr>
                <w:rFonts w:ascii="Cambria"/>
                <w:sz w:val="18"/>
              </w:rPr>
            </w:pPr>
            <w:r>
              <w:rPr>
                <w:rFonts w:ascii="Cambria"/>
                <w:w w:val="110"/>
                <w:sz w:val="18"/>
              </w:rPr>
              <w:t>K401416</w:t>
            </w:r>
          </w:p>
        </w:tc>
        <w:tc>
          <w:tcPr>
            <w:tcW w:w="3879" w:type="dxa"/>
          </w:tcPr>
          <w:p>
            <w:pPr>
              <w:pStyle w:val="TableParagraph"/>
              <w:spacing w:line="210" w:lineRule="atLeast"/>
              <w:ind w:left="108" w:right="793"/>
              <w:rPr>
                <w:rFonts w:ascii="Cambria"/>
                <w:sz w:val="18"/>
              </w:rPr>
            </w:pPr>
            <w:r>
              <w:rPr>
                <w:rFonts w:ascii="Cambria"/>
                <w:w w:val="110"/>
                <w:sz w:val="18"/>
              </w:rPr>
              <w:t>Nabava spremnika za odvojeno prikupljanje otpada</w:t>
            </w:r>
          </w:p>
        </w:tc>
        <w:tc>
          <w:tcPr>
            <w:tcW w:w="3803" w:type="dxa"/>
          </w:tcPr>
          <w:p>
            <w:pPr>
              <w:pStyle w:val="TableParagraph"/>
              <w:spacing w:before="107"/>
              <w:ind w:left="107"/>
              <w:rPr>
                <w:rFonts w:ascii="Cambria"/>
                <w:sz w:val="18"/>
              </w:rPr>
            </w:pPr>
            <w:r>
              <w:rPr>
                <w:rFonts w:ascii="Cambria"/>
                <w:w w:val="110"/>
                <w:sz w:val="18"/>
              </w:rPr>
              <w:t>broj nabavljenih spremnika</w:t>
            </w:r>
          </w:p>
        </w:tc>
        <w:tc>
          <w:tcPr>
            <w:tcW w:w="1311" w:type="dxa"/>
          </w:tcPr>
          <w:p>
            <w:pPr>
              <w:pStyle w:val="TableParagraph"/>
              <w:spacing w:before="107"/>
              <w:ind w:left="433"/>
              <w:rPr>
                <w:rFonts w:ascii="Cambria"/>
                <w:sz w:val="18"/>
              </w:rPr>
            </w:pPr>
            <w:r>
              <w:rPr>
                <w:rFonts w:ascii="Cambria"/>
                <w:w w:val="110"/>
                <w:sz w:val="18"/>
              </w:rPr>
              <w:t>2623</w:t>
            </w:r>
          </w:p>
        </w:tc>
        <w:tc>
          <w:tcPr>
            <w:tcW w:w="1177" w:type="dxa"/>
          </w:tcPr>
          <w:p>
            <w:pPr>
              <w:pStyle w:val="TableParagraph"/>
              <w:spacing w:before="107"/>
              <w:ind w:left="9"/>
              <w:jc w:val="center"/>
              <w:rPr>
                <w:rFonts w:ascii="Cambria"/>
                <w:sz w:val="18"/>
              </w:rPr>
            </w:pPr>
            <w:r>
              <w:rPr>
                <w:rFonts w:ascii="Cambria"/>
                <w:w w:val="111"/>
                <w:sz w:val="18"/>
              </w:rPr>
              <w:t>0</w:t>
            </w:r>
          </w:p>
        </w:tc>
      </w:tr>
    </w:tbl>
    <w:p>
      <w:pPr>
        <w:pStyle w:val="BodyText"/>
        <w:spacing w:before="6"/>
        <w:rPr>
          <w:i/>
          <w:sz w:val="21"/>
        </w:rPr>
      </w:pPr>
    </w:p>
    <w:p>
      <w:pPr>
        <w:pStyle w:val="BodyText"/>
        <w:ind w:left="1356" w:right="1411"/>
        <w:jc w:val="both"/>
      </w:pPr>
      <w:r>
        <w:rPr>
          <w:w w:val="115"/>
        </w:rPr>
        <w:t>Što se tiče proračunskih korisnika Proračuna Grada Ozlja izvršenje programa ostvareno je na slijedeći</w:t>
      </w:r>
      <w:r>
        <w:rPr>
          <w:spacing w:val="51"/>
          <w:w w:val="115"/>
        </w:rPr>
        <w:t> </w:t>
      </w:r>
      <w:r>
        <w:rPr>
          <w:w w:val="115"/>
        </w:rPr>
        <w:t>način:</w:t>
      </w:r>
    </w:p>
    <w:p>
      <w:pPr>
        <w:pStyle w:val="BodyText"/>
        <w:spacing w:before="1" w:after="1"/>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4624"/>
        <w:gridCol w:w="1842"/>
        <w:gridCol w:w="1760"/>
        <w:gridCol w:w="932"/>
      </w:tblGrid>
      <w:tr>
        <w:trPr>
          <w:trHeight w:val="635" w:hRule="atLeast"/>
        </w:trPr>
        <w:tc>
          <w:tcPr>
            <w:tcW w:w="1587" w:type="dxa"/>
          </w:tcPr>
          <w:p>
            <w:pPr>
              <w:pStyle w:val="TableParagraph"/>
              <w:spacing w:before="1"/>
              <w:rPr>
                <w:rFonts w:ascii="Cambria"/>
                <w:sz w:val="18"/>
              </w:rPr>
            </w:pPr>
          </w:p>
          <w:p>
            <w:pPr>
              <w:pStyle w:val="TableParagraph"/>
              <w:ind w:left="107"/>
              <w:rPr>
                <w:rFonts w:ascii="Cambria"/>
                <w:b/>
                <w:i/>
                <w:sz w:val="18"/>
              </w:rPr>
            </w:pPr>
            <w:r>
              <w:rPr>
                <w:rFonts w:ascii="Cambria"/>
                <w:b/>
                <w:i/>
                <w:w w:val="115"/>
                <w:sz w:val="18"/>
              </w:rPr>
              <w:t>00202/2012</w:t>
            </w:r>
          </w:p>
        </w:tc>
        <w:tc>
          <w:tcPr>
            <w:tcW w:w="4624" w:type="dxa"/>
          </w:tcPr>
          <w:p>
            <w:pPr>
              <w:pStyle w:val="TableParagraph"/>
              <w:spacing w:line="210" w:lineRule="exact" w:before="1"/>
              <w:ind w:left="110"/>
              <w:rPr>
                <w:rFonts w:ascii="Cambria" w:hAnsi="Cambria"/>
                <w:b/>
                <w:i/>
                <w:sz w:val="18"/>
              </w:rPr>
            </w:pPr>
            <w:r>
              <w:rPr>
                <w:rFonts w:ascii="Cambria" w:hAnsi="Cambria"/>
                <w:b/>
                <w:i/>
                <w:w w:val="120"/>
                <w:sz w:val="18"/>
              </w:rPr>
              <w:t>PK: Pučko otvoreno učilište Katarina Zrinska</w:t>
            </w:r>
          </w:p>
          <w:p>
            <w:pPr>
              <w:pStyle w:val="TableParagraph"/>
              <w:spacing w:line="210" w:lineRule="exact"/>
              <w:ind w:left="110"/>
              <w:rPr>
                <w:rFonts w:ascii="Cambria"/>
                <w:sz w:val="18"/>
              </w:rPr>
            </w:pPr>
            <w:r>
              <w:rPr>
                <w:rFonts w:ascii="Cambria"/>
                <w:w w:val="115"/>
                <w:sz w:val="18"/>
              </w:rPr>
              <w:t>Poslovanje POU Katarina Zrinska</w:t>
            </w:r>
          </w:p>
        </w:tc>
        <w:tc>
          <w:tcPr>
            <w:tcW w:w="1842" w:type="dxa"/>
          </w:tcPr>
          <w:p>
            <w:pPr>
              <w:pStyle w:val="TableParagraph"/>
              <w:spacing w:line="210" w:lineRule="exact" w:before="1"/>
              <w:ind w:left="661"/>
              <w:rPr>
                <w:rFonts w:ascii="Cambria"/>
                <w:b/>
                <w:sz w:val="18"/>
              </w:rPr>
            </w:pPr>
            <w:r>
              <w:rPr>
                <w:rFonts w:ascii="Cambria"/>
                <w:b/>
                <w:w w:val="120"/>
                <w:sz w:val="18"/>
              </w:rPr>
              <w:t>166.730,00</w:t>
            </w:r>
          </w:p>
          <w:p>
            <w:pPr>
              <w:pStyle w:val="TableParagraph"/>
              <w:spacing w:line="210" w:lineRule="exact"/>
              <w:ind w:left="726"/>
              <w:rPr>
                <w:rFonts w:ascii="Cambria"/>
                <w:sz w:val="18"/>
              </w:rPr>
            </w:pPr>
            <w:r>
              <w:rPr>
                <w:rFonts w:ascii="Cambria"/>
                <w:w w:val="120"/>
                <w:sz w:val="18"/>
              </w:rPr>
              <w:t>166.730,00</w:t>
            </w:r>
          </w:p>
        </w:tc>
        <w:tc>
          <w:tcPr>
            <w:tcW w:w="1760" w:type="dxa"/>
          </w:tcPr>
          <w:p>
            <w:pPr>
              <w:pStyle w:val="TableParagraph"/>
              <w:spacing w:line="210" w:lineRule="exact" w:before="1"/>
              <w:ind w:left="996"/>
              <w:rPr>
                <w:rFonts w:ascii="Cambria"/>
                <w:b/>
                <w:sz w:val="18"/>
              </w:rPr>
            </w:pPr>
            <w:r>
              <w:rPr>
                <w:rFonts w:ascii="Cambria"/>
                <w:b/>
                <w:w w:val="115"/>
                <w:sz w:val="18"/>
              </w:rPr>
              <w:t>362,50</w:t>
            </w:r>
          </w:p>
          <w:p>
            <w:pPr>
              <w:pStyle w:val="TableParagraph"/>
              <w:spacing w:line="210" w:lineRule="exact"/>
              <w:ind w:left="1035"/>
              <w:rPr>
                <w:rFonts w:ascii="Cambria"/>
                <w:sz w:val="18"/>
              </w:rPr>
            </w:pPr>
            <w:r>
              <w:rPr>
                <w:rFonts w:ascii="Cambria"/>
                <w:w w:val="120"/>
                <w:sz w:val="18"/>
              </w:rPr>
              <w:t>362,50</w:t>
            </w:r>
          </w:p>
        </w:tc>
        <w:tc>
          <w:tcPr>
            <w:tcW w:w="932" w:type="dxa"/>
          </w:tcPr>
          <w:p>
            <w:pPr>
              <w:pStyle w:val="TableParagraph"/>
              <w:spacing w:line="210" w:lineRule="exact" w:before="1"/>
              <w:ind w:left="403"/>
              <w:rPr>
                <w:rFonts w:ascii="Cambria"/>
                <w:b/>
                <w:sz w:val="18"/>
              </w:rPr>
            </w:pPr>
            <w:r>
              <w:rPr>
                <w:rFonts w:ascii="Cambria"/>
                <w:b/>
                <w:w w:val="120"/>
                <w:sz w:val="18"/>
              </w:rPr>
              <w:t>0,22</w:t>
            </w:r>
          </w:p>
          <w:p>
            <w:pPr>
              <w:pStyle w:val="TableParagraph"/>
              <w:spacing w:line="210" w:lineRule="exact"/>
              <w:ind w:left="427"/>
              <w:rPr>
                <w:rFonts w:ascii="Cambria"/>
                <w:sz w:val="18"/>
              </w:rPr>
            </w:pPr>
            <w:r>
              <w:rPr>
                <w:rFonts w:ascii="Cambria"/>
                <w:w w:val="120"/>
                <w:sz w:val="18"/>
              </w:rPr>
              <w:t>0,22</w:t>
            </w:r>
          </w:p>
        </w:tc>
      </w:tr>
      <w:tr>
        <w:trPr>
          <w:trHeight w:val="844" w:hRule="atLeast"/>
        </w:trPr>
        <w:tc>
          <w:tcPr>
            <w:tcW w:w="1587" w:type="dxa"/>
          </w:tcPr>
          <w:p>
            <w:pPr>
              <w:pStyle w:val="TableParagraph"/>
              <w:spacing w:before="11"/>
              <w:rPr>
                <w:rFonts w:ascii="Cambria"/>
                <w:sz w:val="17"/>
              </w:rPr>
            </w:pPr>
          </w:p>
          <w:p>
            <w:pPr>
              <w:pStyle w:val="TableParagraph"/>
              <w:ind w:left="107"/>
              <w:rPr>
                <w:rFonts w:ascii="Cambria"/>
                <w:b/>
                <w:i/>
                <w:sz w:val="18"/>
              </w:rPr>
            </w:pPr>
            <w:r>
              <w:rPr>
                <w:rFonts w:ascii="Cambria"/>
                <w:b/>
                <w:i/>
                <w:w w:val="115"/>
                <w:sz w:val="18"/>
              </w:rPr>
              <w:t>00203/2013</w:t>
            </w:r>
          </w:p>
        </w:tc>
        <w:tc>
          <w:tcPr>
            <w:tcW w:w="4624" w:type="dxa"/>
          </w:tcPr>
          <w:p>
            <w:pPr>
              <w:pStyle w:val="TableParagraph"/>
              <w:tabs>
                <w:tab w:pos="683" w:val="left" w:leader="none"/>
                <w:tab w:pos="1760" w:val="left" w:leader="none"/>
                <w:tab w:pos="2906" w:val="left" w:leader="none"/>
                <w:tab w:pos="3232" w:val="left" w:leader="none"/>
                <w:tab w:pos="4384" w:val="left" w:leader="none"/>
              </w:tabs>
              <w:ind w:left="110" w:right="98"/>
              <w:rPr>
                <w:rFonts w:ascii="Cambria" w:hAnsi="Cambria"/>
                <w:b/>
                <w:i/>
                <w:sz w:val="18"/>
              </w:rPr>
            </w:pPr>
            <w:r>
              <w:rPr>
                <w:rFonts w:ascii="Cambria" w:hAnsi="Cambria"/>
                <w:b/>
                <w:i/>
                <w:w w:val="120"/>
                <w:sz w:val="18"/>
              </w:rPr>
              <w:t>PK:</w:t>
              <w:tab/>
              <w:t>Gradska</w:t>
              <w:tab/>
              <w:t>knjižnica</w:t>
              <w:tab/>
              <w:t>i</w:t>
              <w:tab/>
              <w:t>čitaonica</w:t>
              <w:tab/>
            </w:r>
            <w:r>
              <w:rPr>
                <w:rFonts w:ascii="Cambria" w:hAnsi="Cambria"/>
                <w:b/>
                <w:i/>
                <w:spacing w:val="-9"/>
                <w:w w:val="120"/>
                <w:sz w:val="18"/>
              </w:rPr>
              <w:t>I. </w:t>
            </w:r>
            <w:r>
              <w:rPr>
                <w:rFonts w:ascii="Cambria" w:hAnsi="Cambria"/>
                <w:b/>
                <w:i/>
                <w:w w:val="120"/>
                <w:sz w:val="18"/>
              </w:rPr>
              <w:t>Belostenac</w:t>
            </w:r>
          </w:p>
          <w:p>
            <w:pPr>
              <w:pStyle w:val="TableParagraph"/>
              <w:spacing w:line="209" w:lineRule="exact"/>
              <w:ind w:left="110"/>
              <w:rPr>
                <w:rFonts w:ascii="Cambria" w:hAnsi="Cambria"/>
                <w:sz w:val="18"/>
              </w:rPr>
            </w:pPr>
            <w:r>
              <w:rPr>
                <w:rFonts w:ascii="Cambria" w:hAnsi="Cambria"/>
                <w:w w:val="115"/>
                <w:sz w:val="18"/>
              </w:rPr>
              <w:t>Poslovanje Gradske knjižnice i čitaonice I.B.</w:t>
            </w:r>
          </w:p>
        </w:tc>
        <w:tc>
          <w:tcPr>
            <w:tcW w:w="1842" w:type="dxa"/>
          </w:tcPr>
          <w:p>
            <w:pPr>
              <w:pStyle w:val="TableParagraph"/>
              <w:spacing w:line="209" w:lineRule="exact"/>
              <w:ind w:left="661"/>
              <w:rPr>
                <w:rFonts w:ascii="Cambria"/>
                <w:b/>
                <w:sz w:val="18"/>
              </w:rPr>
            </w:pPr>
            <w:r>
              <w:rPr>
                <w:rFonts w:ascii="Cambria"/>
                <w:b/>
                <w:w w:val="120"/>
                <w:sz w:val="18"/>
              </w:rPr>
              <w:t>447.290,00</w:t>
            </w:r>
          </w:p>
          <w:p>
            <w:pPr>
              <w:pStyle w:val="TableParagraph"/>
              <w:spacing w:line="210" w:lineRule="exact"/>
              <w:ind w:left="726"/>
              <w:rPr>
                <w:rFonts w:ascii="Cambria"/>
                <w:sz w:val="18"/>
              </w:rPr>
            </w:pPr>
            <w:r>
              <w:rPr>
                <w:rFonts w:ascii="Cambria"/>
                <w:w w:val="120"/>
                <w:sz w:val="18"/>
              </w:rPr>
              <w:t>447.290,00</w:t>
            </w:r>
          </w:p>
        </w:tc>
        <w:tc>
          <w:tcPr>
            <w:tcW w:w="1760" w:type="dxa"/>
          </w:tcPr>
          <w:p>
            <w:pPr>
              <w:pStyle w:val="TableParagraph"/>
              <w:spacing w:line="209" w:lineRule="exact"/>
              <w:ind w:left="579"/>
              <w:rPr>
                <w:rFonts w:ascii="Cambria"/>
                <w:b/>
                <w:sz w:val="18"/>
              </w:rPr>
            </w:pPr>
            <w:r>
              <w:rPr>
                <w:rFonts w:ascii="Cambria"/>
                <w:b/>
                <w:w w:val="120"/>
                <w:sz w:val="18"/>
              </w:rPr>
              <w:t>173.372,33</w:t>
            </w:r>
          </w:p>
          <w:p>
            <w:pPr>
              <w:pStyle w:val="TableParagraph"/>
              <w:spacing w:line="210" w:lineRule="exact"/>
              <w:ind w:left="643"/>
              <w:rPr>
                <w:rFonts w:ascii="Cambria"/>
                <w:sz w:val="18"/>
              </w:rPr>
            </w:pPr>
            <w:r>
              <w:rPr>
                <w:rFonts w:ascii="Cambria"/>
                <w:w w:val="120"/>
                <w:sz w:val="18"/>
              </w:rPr>
              <w:t>173.372,33</w:t>
            </w:r>
          </w:p>
        </w:tc>
        <w:tc>
          <w:tcPr>
            <w:tcW w:w="932" w:type="dxa"/>
          </w:tcPr>
          <w:p>
            <w:pPr>
              <w:pStyle w:val="TableParagraph"/>
              <w:spacing w:line="209" w:lineRule="exact"/>
              <w:ind w:left="283"/>
              <w:rPr>
                <w:rFonts w:ascii="Cambria"/>
                <w:b/>
                <w:sz w:val="18"/>
              </w:rPr>
            </w:pPr>
            <w:r>
              <w:rPr>
                <w:rFonts w:ascii="Cambria"/>
                <w:b/>
                <w:w w:val="120"/>
                <w:sz w:val="18"/>
              </w:rPr>
              <w:t>38,76</w:t>
            </w:r>
          </w:p>
          <w:p>
            <w:pPr>
              <w:pStyle w:val="TableParagraph"/>
              <w:spacing w:line="210" w:lineRule="exact"/>
              <w:ind w:left="317"/>
              <w:rPr>
                <w:rFonts w:ascii="Cambria"/>
                <w:sz w:val="18"/>
              </w:rPr>
            </w:pPr>
            <w:r>
              <w:rPr>
                <w:rFonts w:ascii="Cambria"/>
                <w:w w:val="115"/>
                <w:sz w:val="18"/>
              </w:rPr>
              <w:t>38,76</w:t>
            </w:r>
          </w:p>
        </w:tc>
      </w:tr>
      <w:tr>
        <w:trPr>
          <w:trHeight w:val="633" w:hRule="atLeast"/>
        </w:trPr>
        <w:tc>
          <w:tcPr>
            <w:tcW w:w="1587" w:type="dxa"/>
          </w:tcPr>
          <w:p>
            <w:pPr>
              <w:pStyle w:val="TableParagraph"/>
              <w:spacing w:before="11"/>
              <w:rPr>
                <w:rFonts w:ascii="Cambria"/>
                <w:sz w:val="17"/>
              </w:rPr>
            </w:pPr>
          </w:p>
          <w:p>
            <w:pPr>
              <w:pStyle w:val="TableParagraph"/>
              <w:ind w:left="107"/>
              <w:rPr>
                <w:rFonts w:ascii="Cambria"/>
                <w:b/>
                <w:i/>
                <w:sz w:val="18"/>
              </w:rPr>
            </w:pPr>
            <w:r>
              <w:rPr>
                <w:rFonts w:ascii="Cambria"/>
                <w:b/>
                <w:i/>
                <w:w w:val="115"/>
                <w:sz w:val="18"/>
              </w:rPr>
              <w:t>00204/2014</w:t>
            </w:r>
          </w:p>
        </w:tc>
        <w:tc>
          <w:tcPr>
            <w:tcW w:w="4624" w:type="dxa"/>
          </w:tcPr>
          <w:p>
            <w:pPr>
              <w:pStyle w:val="TableParagraph"/>
              <w:spacing w:line="209" w:lineRule="exact"/>
              <w:ind w:left="110"/>
              <w:rPr>
                <w:rFonts w:ascii="Cambria" w:hAnsi="Cambria"/>
                <w:b/>
                <w:i/>
                <w:sz w:val="18"/>
              </w:rPr>
            </w:pPr>
            <w:r>
              <w:rPr>
                <w:rFonts w:ascii="Cambria" w:hAnsi="Cambria"/>
                <w:b/>
                <w:i/>
                <w:w w:val="115"/>
                <w:sz w:val="18"/>
              </w:rPr>
              <w:t>PK: Zavičajni muzej Ozalj</w:t>
            </w:r>
          </w:p>
          <w:p>
            <w:pPr>
              <w:pStyle w:val="TableParagraph"/>
              <w:spacing w:line="210" w:lineRule="exact"/>
              <w:ind w:left="110"/>
              <w:rPr>
                <w:rFonts w:ascii="Cambria" w:hAnsi="Cambria"/>
                <w:sz w:val="18"/>
              </w:rPr>
            </w:pPr>
            <w:r>
              <w:rPr>
                <w:rFonts w:ascii="Cambria" w:hAnsi="Cambria"/>
                <w:w w:val="115"/>
                <w:sz w:val="18"/>
              </w:rPr>
              <w:t>Poslovanje Zavičajnog muzeja Ozalj</w:t>
            </w:r>
          </w:p>
        </w:tc>
        <w:tc>
          <w:tcPr>
            <w:tcW w:w="1842" w:type="dxa"/>
          </w:tcPr>
          <w:p>
            <w:pPr>
              <w:pStyle w:val="TableParagraph"/>
              <w:spacing w:line="209" w:lineRule="exact"/>
              <w:ind w:left="661"/>
              <w:rPr>
                <w:rFonts w:ascii="Cambria"/>
                <w:b/>
                <w:sz w:val="18"/>
              </w:rPr>
            </w:pPr>
            <w:r>
              <w:rPr>
                <w:rFonts w:ascii="Cambria"/>
                <w:b/>
                <w:w w:val="120"/>
                <w:sz w:val="18"/>
              </w:rPr>
              <w:t>936.435,35</w:t>
            </w:r>
          </w:p>
          <w:p>
            <w:pPr>
              <w:pStyle w:val="TableParagraph"/>
              <w:spacing w:line="210" w:lineRule="exact"/>
              <w:ind w:left="726"/>
              <w:rPr>
                <w:rFonts w:ascii="Cambria"/>
                <w:sz w:val="18"/>
              </w:rPr>
            </w:pPr>
            <w:r>
              <w:rPr>
                <w:rFonts w:ascii="Cambria"/>
                <w:w w:val="120"/>
                <w:sz w:val="18"/>
              </w:rPr>
              <w:t>936.435,35</w:t>
            </w:r>
          </w:p>
        </w:tc>
        <w:tc>
          <w:tcPr>
            <w:tcW w:w="1760" w:type="dxa"/>
          </w:tcPr>
          <w:p>
            <w:pPr>
              <w:pStyle w:val="TableParagraph"/>
              <w:spacing w:line="209" w:lineRule="exact"/>
              <w:ind w:left="579"/>
              <w:rPr>
                <w:rFonts w:ascii="Cambria"/>
                <w:b/>
                <w:sz w:val="18"/>
              </w:rPr>
            </w:pPr>
            <w:r>
              <w:rPr>
                <w:rFonts w:ascii="Cambria"/>
                <w:b/>
                <w:w w:val="120"/>
                <w:sz w:val="18"/>
              </w:rPr>
              <w:t>311.626,40</w:t>
            </w:r>
          </w:p>
          <w:p>
            <w:pPr>
              <w:pStyle w:val="TableParagraph"/>
              <w:spacing w:line="210" w:lineRule="exact"/>
              <w:ind w:left="643"/>
              <w:rPr>
                <w:rFonts w:ascii="Cambria"/>
                <w:sz w:val="18"/>
              </w:rPr>
            </w:pPr>
            <w:r>
              <w:rPr>
                <w:rFonts w:ascii="Cambria"/>
                <w:w w:val="120"/>
                <w:sz w:val="18"/>
              </w:rPr>
              <w:t>311.626,40</w:t>
            </w:r>
          </w:p>
        </w:tc>
        <w:tc>
          <w:tcPr>
            <w:tcW w:w="932" w:type="dxa"/>
          </w:tcPr>
          <w:p>
            <w:pPr>
              <w:pStyle w:val="TableParagraph"/>
              <w:spacing w:line="209" w:lineRule="exact"/>
              <w:ind w:left="283"/>
              <w:rPr>
                <w:rFonts w:ascii="Cambria"/>
                <w:b/>
                <w:sz w:val="18"/>
              </w:rPr>
            </w:pPr>
            <w:r>
              <w:rPr>
                <w:rFonts w:ascii="Cambria"/>
                <w:b/>
                <w:w w:val="115"/>
                <w:sz w:val="18"/>
              </w:rPr>
              <w:t>33,28</w:t>
            </w:r>
          </w:p>
          <w:p>
            <w:pPr>
              <w:pStyle w:val="TableParagraph"/>
              <w:spacing w:line="210" w:lineRule="exact"/>
              <w:ind w:left="317"/>
              <w:rPr>
                <w:rFonts w:ascii="Cambria"/>
                <w:sz w:val="18"/>
              </w:rPr>
            </w:pPr>
            <w:r>
              <w:rPr>
                <w:rFonts w:ascii="Cambria"/>
                <w:w w:val="115"/>
                <w:sz w:val="18"/>
              </w:rPr>
              <w:t>33,28</w:t>
            </w:r>
          </w:p>
        </w:tc>
      </w:tr>
      <w:tr>
        <w:trPr>
          <w:trHeight w:val="636" w:hRule="atLeast"/>
        </w:trPr>
        <w:tc>
          <w:tcPr>
            <w:tcW w:w="1587" w:type="dxa"/>
          </w:tcPr>
          <w:p>
            <w:pPr>
              <w:pStyle w:val="TableParagraph"/>
              <w:spacing w:before="11"/>
              <w:rPr>
                <w:rFonts w:ascii="Cambria"/>
                <w:sz w:val="17"/>
              </w:rPr>
            </w:pPr>
          </w:p>
          <w:p>
            <w:pPr>
              <w:pStyle w:val="TableParagraph"/>
              <w:ind w:left="107"/>
              <w:rPr>
                <w:rFonts w:ascii="Cambria"/>
                <w:b/>
                <w:i/>
                <w:sz w:val="18"/>
              </w:rPr>
            </w:pPr>
            <w:r>
              <w:rPr>
                <w:rFonts w:ascii="Cambria"/>
                <w:b/>
                <w:i/>
                <w:w w:val="115"/>
                <w:sz w:val="18"/>
              </w:rPr>
              <w:t>00205/2015</w:t>
            </w:r>
          </w:p>
        </w:tc>
        <w:tc>
          <w:tcPr>
            <w:tcW w:w="4624" w:type="dxa"/>
          </w:tcPr>
          <w:p>
            <w:pPr>
              <w:pStyle w:val="TableParagraph"/>
              <w:spacing w:line="209" w:lineRule="exact"/>
              <w:ind w:left="110"/>
              <w:rPr>
                <w:rFonts w:ascii="Cambria" w:hAnsi="Cambria"/>
                <w:b/>
                <w:i/>
                <w:sz w:val="18"/>
              </w:rPr>
            </w:pPr>
            <w:r>
              <w:rPr>
                <w:rFonts w:ascii="Cambria" w:hAnsi="Cambria"/>
                <w:b/>
                <w:i/>
                <w:w w:val="115"/>
                <w:sz w:val="18"/>
              </w:rPr>
              <w:t>PK: Dječji vrtić Zvončić Ozalj</w:t>
            </w:r>
          </w:p>
          <w:p>
            <w:pPr>
              <w:pStyle w:val="TableParagraph"/>
              <w:spacing w:line="210" w:lineRule="exact"/>
              <w:ind w:left="110"/>
              <w:rPr>
                <w:rFonts w:ascii="Cambria" w:hAnsi="Cambria"/>
                <w:sz w:val="18"/>
              </w:rPr>
            </w:pPr>
            <w:r>
              <w:rPr>
                <w:rFonts w:ascii="Cambria" w:hAnsi="Cambria"/>
                <w:w w:val="110"/>
                <w:sz w:val="18"/>
              </w:rPr>
              <w:t>Poslovanje Dječjeg vrtića Zvončić Ozalj</w:t>
            </w:r>
          </w:p>
        </w:tc>
        <w:tc>
          <w:tcPr>
            <w:tcW w:w="1842" w:type="dxa"/>
          </w:tcPr>
          <w:p>
            <w:pPr>
              <w:pStyle w:val="TableParagraph"/>
              <w:spacing w:line="209" w:lineRule="exact"/>
              <w:ind w:left="481"/>
              <w:rPr>
                <w:rFonts w:ascii="Cambria"/>
                <w:b/>
                <w:sz w:val="18"/>
              </w:rPr>
            </w:pPr>
            <w:r>
              <w:rPr>
                <w:rFonts w:ascii="Cambria"/>
                <w:b/>
                <w:w w:val="120"/>
                <w:sz w:val="18"/>
              </w:rPr>
              <w:t>4.389.009,34</w:t>
            </w:r>
          </w:p>
          <w:p>
            <w:pPr>
              <w:pStyle w:val="TableParagraph"/>
              <w:spacing w:line="210" w:lineRule="exact"/>
              <w:ind w:left="555"/>
              <w:rPr>
                <w:rFonts w:ascii="Cambria"/>
                <w:sz w:val="18"/>
              </w:rPr>
            </w:pPr>
            <w:r>
              <w:rPr>
                <w:rFonts w:ascii="Cambria"/>
                <w:w w:val="120"/>
                <w:sz w:val="18"/>
              </w:rPr>
              <w:t>4.389.009,34</w:t>
            </w:r>
          </w:p>
        </w:tc>
        <w:tc>
          <w:tcPr>
            <w:tcW w:w="1760" w:type="dxa"/>
          </w:tcPr>
          <w:p>
            <w:pPr>
              <w:pStyle w:val="TableParagraph"/>
              <w:spacing w:line="209" w:lineRule="exact"/>
              <w:ind w:left="399"/>
              <w:rPr>
                <w:rFonts w:ascii="Cambria"/>
                <w:b/>
                <w:sz w:val="18"/>
              </w:rPr>
            </w:pPr>
            <w:r>
              <w:rPr>
                <w:rFonts w:ascii="Cambria"/>
                <w:b/>
                <w:w w:val="120"/>
                <w:sz w:val="18"/>
              </w:rPr>
              <w:t>1.581.546,75</w:t>
            </w:r>
          </w:p>
          <w:p>
            <w:pPr>
              <w:pStyle w:val="TableParagraph"/>
              <w:spacing w:line="210" w:lineRule="exact"/>
              <w:ind w:left="473"/>
              <w:rPr>
                <w:rFonts w:ascii="Cambria"/>
                <w:sz w:val="18"/>
              </w:rPr>
            </w:pPr>
            <w:r>
              <w:rPr>
                <w:rFonts w:ascii="Cambria"/>
                <w:w w:val="120"/>
                <w:sz w:val="18"/>
              </w:rPr>
              <w:t>1.581.546,75</w:t>
            </w:r>
          </w:p>
        </w:tc>
        <w:tc>
          <w:tcPr>
            <w:tcW w:w="932" w:type="dxa"/>
          </w:tcPr>
          <w:p>
            <w:pPr>
              <w:pStyle w:val="TableParagraph"/>
              <w:spacing w:line="209" w:lineRule="exact"/>
              <w:ind w:left="283"/>
              <w:rPr>
                <w:rFonts w:ascii="Cambria"/>
                <w:b/>
                <w:sz w:val="18"/>
              </w:rPr>
            </w:pPr>
            <w:r>
              <w:rPr>
                <w:rFonts w:ascii="Cambria"/>
                <w:b/>
                <w:w w:val="120"/>
                <w:sz w:val="18"/>
              </w:rPr>
              <w:t>36,03</w:t>
            </w:r>
          </w:p>
          <w:p>
            <w:pPr>
              <w:pStyle w:val="TableParagraph"/>
              <w:spacing w:line="210" w:lineRule="exact"/>
              <w:ind w:left="317"/>
              <w:rPr>
                <w:rFonts w:ascii="Cambria"/>
                <w:sz w:val="18"/>
              </w:rPr>
            </w:pPr>
            <w:r>
              <w:rPr>
                <w:rFonts w:ascii="Cambria"/>
                <w:w w:val="115"/>
                <w:sz w:val="18"/>
              </w:rPr>
              <w:t>36,03</w:t>
            </w:r>
          </w:p>
        </w:tc>
      </w:tr>
    </w:tbl>
    <w:p>
      <w:pPr>
        <w:pStyle w:val="BodyText"/>
        <w:spacing w:before="7"/>
        <w:rPr>
          <w:sz w:val="21"/>
        </w:rPr>
      </w:pPr>
    </w:p>
    <w:p>
      <w:pPr>
        <w:spacing w:before="1"/>
        <w:ind w:left="1356" w:right="702" w:firstLine="0"/>
        <w:jc w:val="both"/>
        <w:rPr>
          <w:sz w:val="22"/>
        </w:rPr>
      </w:pPr>
      <w:r>
        <w:rPr>
          <w:b/>
          <w:w w:val="115"/>
          <w:sz w:val="22"/>
        </w:rPr>
        <w:t>Program 2012. Poslovanje POU Katarina Zrinska </w:t>
      </w:r>
      <w:r>
        <w:rPr>
          <w:w w:val="115"/>
          <w:sz w:val="22"/>
        </w:rPr>
        <w:t>izvršen je u iznosu od 362,50 kn. Prema aktivnostima sredstva su utrošena na slijedeći način:</w:t>
      </w:r>
    </w:p>
    <w:p>
      <w:pPr>
        <w:pStyle w:val="ListParagraph"/>
        <w:numPr>
          <w:ilvl w:val="0"/>
          <w:numId w:val="15"/>
        </w:numPr>
        <w:tabs>
          <w:tab w:pos="1515" w:val="left" w:leader="none"/>
        </w:tabs>
        <w:spacing w:line="257" w:lineRule="exact" w:before="2" w:after="0"/>
        <w:ind w:left="1514" w:right="0" w:hanging="159"/>
        <w:jc w:val="both"/>
        <w:rPr>
          <w:sz w:val="22"/>
        </w:rPr>
      </w:pPr>
      <w:r>
        <w:rPr>
          <w:w w:val="115"/>
          <w:sz w:val="22"/>
        </w:rPr>
        <w:t>aktivnost Obavljanje redovne djelatnosti POU 362,50 kn</w:t>
      </w:r>
      <w:r>
        <w:rPr>
          <w:spacing w:val="20"/>
          <w:w w:val="115"/>
          <w:sz w:val="22"/>
        </w:rPr>
        <w:t> </w:t>
      </w:r>
      <w:r>
        <w:rPr>
          <w:w w:val="115"/>
          <w:sz w:val="22"/>
        </w:rPr>
        <w:t>(0,22%)</w:t>
      </w:r>
    </w:p>
    <w:p>
      <w:pPr>
        <w:pStyle w:val="BodyText"/>
        <w:ind w:left="1356" w:right="935"/>
        <w:jc w:val="both"/>
      </w:pPr>
      <w:r>
        <w:rPr>
          <w:b/>
          <w:w w:val="115"/>
        </w:rPr>
        <w:t>Opis i cilj programa: </w:t>
      </w:r>
      <w:r>
        <w:rPr>
          <w:w w:val="115"/>
        </w:rPr>
        <w:t>Program je usmjeren na stvaranje materijalnih i financijskih uvjeta za obavljanje redovne djelatnosti Pučkog otvorenog učilišta Katarina Zrinska. Osnovni cilj programa je unapređenje kvalitete života stanovnika Grada Ozlja. Posebni cilj programa je zadovoljenje obrazovnih potreba odraslih kroz pružanje mogućnosti cjeloživotnog</w:t>
      </w:r>
      <w:r>
        <w:rPr>
          <w:spacing w:val="13"/>
          <w:w w:val="115"/>
        </w:rPr>
        <w:t> </w:t>
      </w:r>
      <w:r>
        <w:rPr>
          <w:w w:val="115"/>
        </w:rPr>
        <w:t>učenja.</w:t>
      </w:r>
    </w:p>
    <w:p>
      <w:pPr>
        <w:pStyle w:val="Heading1"/>
        <w:spacing w:before="1"/>
        <w:ind w:left="1922"/>
        <w:rPr>
          <w:b w:val="0"/>
        </w:rPr>
      </w:pPr>
      <w:r>
        <w:rPr>
          <w:w w:val="115"/>
        </w:rPr>
        <w:t>Pokazatelji uspješnosti</w:t>
      </w:r>
      <w:r>
        <w:rPr>
          <w:b w:val="0"/>
          <w:w w:val="115"/>
        </w:rPr>
        <w:t>:</w:t>
      </w:r>
    </w:p>
    <w:p>
      <w:pPr>
        <w:pStyle w:val="ListParagraph"/>
        <w:numPr>
          <w:ilvl w:val="0"/>
          <w:numId w:val="15"/>
        </w:numPr>
        <w:tabs>
          <w:tab w:pos="1515" w:val="left" w:leader="none"/>
        </w:tabs>
        <w:spacing w:line="240" w:lineRule="auto" w:before="2" w:after="0"/>
        <w:ind w:left="1514" w:right="0" w:hanging="159"/>
        <w:jc w:val="both"/>
        <w:rPr>
          <w:sz w:val="22"/>
        </w:rPr>
      </w:pPr>
      <w:r>
        <w:rPr>
          <w:w w:val="110"/>
          <w:sz w:val="22"/>
        </w:rPr>
        <w:t>broj programa koje provodi POU Katarina Zrinska</w:t>
      </w:r>
      <w:r>
        <w:rPr>
          <w:spacing w:val="18"/>
          <w:w w:val="110"/>
          <w:sz w:val="22"/>
        </w:rPr>
        <w:t> </w:t>
      </w:r>
      <w:r>
        <w:rPr>
          <w:w w:val="110"/>
          <w:sz w:val="22"/>
        </w:rPr>
        <w:t>Ozalj</w:t>
      </w:r>
    </w:p>
    <w:p>
      <w:pPr>
        <w:pStyle w:val="BodyText"/>
        <w:rPr>
          <w:sz w:val="20"/>
        </w:rPr>
      </w:pPr>
    </w:p>
    <w:p>
      <w:pPr>
        <w:pStyle w:val="BodyText"/>
        <w:spacing w:before="1"/>
        <w:rPr>
          <w:sz w:val="14"/>
        </w:rPr>
      </w:pP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3843"/>
        <w:gridCol w:w="3767"/>
        <w:gridCol w:w="1313"/>
        <w:gridCol w:w="1165"/>
      </w:tblGrid>
      <w:tr>
        <w:trPr>
          <w:trHeight w:val="258" w:hRule="atLeast"/>
        </w:trPr>
        <w:tc>
          <w:tcPr>
            <w:tcW w:w="1148" w:type="dxa"/>
          </w:tcPr>
          <w:p>
            <w:pPr>
              <w:pStyle w:val="TableParagraph"/>
              <w:spacing w:before="23"/>
              <w:ind w:left="107"/>
              <w:rPr>
                <w:rFonts w:ascii="Cambria"/>
                <w:b/>
                <w:i/>
                <w:sz w:val="18"/>
              </w:rPr>
            </w:pPr>
            <w:r>
              <w:rPr>
                <w:rFonts w:ascii="Cambria"/>
                <w:b/>
                <w:i/>
                <w:w w:val="115"/>
                <w:sz w:val="18"/>
              </w:rPr>
              <w:t>P2012</w:t>
            </w:r>
          </w:p>
        </w:tc>
        <w:tc>
          <w:tcPr>
            <w:tcW w:w="3843" w:type="dxa"/>
          </w:tcPr>
          <w:p>
            <w:pPr>
              <w:pStyle w:val="TableParagraph"/>
              <w:spacing w:before="23"/>
              <w:ind w:left="107"/>
              <w:rPr>
                <w:rFonts w:ascii="Cambria" w:hAnsi="Cambria"/>
                <w:b/>
                <w:i/>
                <w:sz w:val="18"/>
              </w:rPr>
            </w:pPr>
            <w:r>
              <w:rPr>
                <w:rFonts w:ascii="Cambria" w:hAnsi="Cambria"/>
                <w:b/>
                <w:i/>
                <w:w w:val="115"/>
                <w:sz w:val="18"/>
              </w:rPr>
              <w:t>Poslovanje Pučkog otvorenog učilišta</w:t>
            </w:r>
          </w:p>
        </w:tc>
        <w:tc>
          <w:tcPr>
            <w:tcW w:w="3767" w:type="dxa"/>
          </w:tcPr>
          <w:p>
            <w:pPr>
              <w:pStyle w:val="TableParagraph"/>
              <w:rPr>
                <w:rFonts w:ascii="Times New Roman"/>
                <w:sz w:val="18"/>
              </w:rPr>
            </w:pPr>
          </w:p>
        </w:tc>
        <w:tc>
          <w:tcPr>
            <w:tcW w:w="1313" w:type="dxa"/>
          </w:tcPr>
          <w:p>
            <w:pPr>
              <w:pStyle w:val="TableParagraph"/>
              <w:spacing w:before="23"/>
              <w:ind w:left="154" w:right="85"/>
              <w:jc w:val="center"/>
              <w:rPr>
                <w:rFonts w:ascii="Cambria"/>
                <w:b/>
                <w:sz w:val="18"/>
              </w:rPr>
            </w:pPr>
            <w:r>
              <w:rPr>
                <w:rFonts w:ascii="Cambria"/>
                <w:b/>
                <w:w w:val="110"/>
                <w:sz w:val="18"/>
              </w:rPr>
              <w:t>Pokazatelji</w:t>
            </w:r>
          </w:p>
        </w:tc>
        <w:tc>
          <w:tcPr>
            <w:tcW w:w="1165" w:type="dxa"/>
          </w:tcPr>
          <w:p>
            <w:pPr>
              <w:pStyle w:val="TableParagraph"/>
              <w:spacing w:before="23"/>
              <w:ind w:left="109" w:right="164"/>
              <w:jc w:val="center"/>
              <w:rPr>
                <w:rFonts w:ascii="Cambria" w:hAnsi="Cambria"/>
                <w:b/>
                <w:sz w:val="18"/>
              </w:rPr>
            </w:pPr>
            <w:r>
              <w:rPr>
                <w:rFonts w:ascii="Cambria" w:hAnsi="Cambria"/>
                <w:b/>
                <w:w w:val="110"/>
                <w:sz w:val="18"/>
              </w:rPr>
              <w:t>Izvršenje</w:t>
            </w:r>
          </w:p>
        </w:tc>
      </w:tr>
      <w:tr>
        <w:trPr>
          <w:trHeight w:val="525" w:hRule="atLeast"/>
        </w:trPr>
        <w:tc>
          <w:tcPr>
            <w:tcW w:w="1148" w:type="dxa"/>
          </w:tcPr>
          <w:p>
            <w:pPr>
              <w:pStyle w:val="TableParagraph"/>
              <w:spacing w:before="152"/>
              <w:ind w:left="107"/>
              <w:rPr>
                <w:rFonts w:ascii="Cambria"/>
                <w:sz w:val="18"/>
              </w:rPr>
            </w:pPr>
            <w:r>
              <w:rPr>
                <w:rFonts w:ascii="Cambria"/>
                <w:w w:val="110"/>
                <w:sz w:val="18"/>
              </w:rPr>
              <w:t>A201210</w:t>
            </w:r>
          </w:p>
        </w:tc>
        <w:tc>
          <w:tcPr>
            <w:tcW w:w="3843" w:type="dxa"/>
          </w:tcPr>
          <w:p>
            <w:pPr>
              <w:pStyle w:val="TableParagraph"/>
              <w:spacing w:before="152"/>
              <w:ind w:left="107"/>
              <w:rPr>
                <w:rFonts w:ascii="Cambria"/>
                <w:sz w:val="18"/>
              </w:rPr>
            </w:pPr>
            <w:r>
              <w:rPr>
                <w:rFonts w:ascii="Cambria"/>
                <w:w w:val="115"/>
                <w:sz w:val="18"/>
              </w:rPr>
              <w:t>Obavljanje redovne djelatnosti POU</w:t>
            </w:r>
          </w:p>
        </w:tc>
        <w:tc>
          <w:tcPr>
            <w:tcW w:w="3767" w:type="dxa"/>
          </w:tcPr>
          <w:p>
            <w:pPr>
              <w:pStyle w:val="TableParagraph"/>
              <w:spacing w:before="152"/>
              <w:ind w:left="107"/>
              <w:rPr>
                <w:rFonts w:ascii="Cambria"/>
                <w:sz w:val="18"/>
              </w:rPr>
            </w:pPr>
            <w:r>
              <w:rPr>
                <w:rFonts w:ascii="Cambria"/>
                <w:w w:val="110"/>
                <w:sz w:val="18"/>
              </w:rPr>
              <w:t>broj programa koje provodi POU</w:t>
            </w:r>
          </w:p>
        </w:tc>
        <w:tc>
          <w:tcPr>
            <w:tcW w:w="1313" w:type="dxa"/>
          </w:tcPr>
          <w:p>
            <w:pPr>
              <w:pStyle w:val="TableParagraph"/>
              <w:spacing w:before="152"/>
              <w:ind w:left="6"/>
              <w:jc w:val="center"/>
              <w:rPr>
                <w:rFonts w:ascii="Cambria"/>
                <w:sz w:val="18"/>
              </w:rPr>
            </w:pPr>
            <w:r>
              <w:rPr>
                <w:rFonts w:ascii="Cambria"/>
                <w:w w:val="111"/>
                <w:sz w:val="18"/>
              </w:rPr>
              <w:t>3</w:t>
            </w:r>
          </w:p>
        </w:tc>
        <w:tc>
          <w:tcPr>
            <w:tcW w:w="1165" w:type="dxa"/>
          </w:tcPr>
          <w:p>
            <w:pPr>
              <w:pStyle w:val="TableParagraph"/>
              <w:spacing w:before="152"/>
              <w:ind w:left="6"/>
              <w:jc w:val="center"/>
              <w:rPr>
                <w:rFonts w:ascii="Cambria"/>
                <w:sz w:val="18"/>
              </w:rPr>
            </w:pPr>
            <w:r>
              <w:rPr>
                <w:rFonts w:ascii="Cambria"/>
                <w:w w:val="111"/>
                <w:sz w:val="18"/>
              </w:rPr>
              <w:t>3</w:t>
            </w:r>
          </w:p>
        </w:tc>
      </w:tr>
    </w:tbl>
    <w:p>
      <w:pPr>
        <w:pStyle w:val="BodyText"/>
        <w:rPr>
          <w:sz w:val="26"/>
        </w:rPr>
      </w:pPr>
    </w:p>
    <w:p>
      <w:pPr>
        <w:spacing w:before="208"/>
        <w:ind w:left="1356" w:right="1411" w:firstLine="0"/>
        <w:jc w:val="both"/>
        <w:rPr>
          <w:sz w:val="22"/>
        </w:rPr>
      </w:pPr>
      <w:r>
        <w:rPr>
          <w:b/>
          <w:w w:val="115"/>
          <w:sz w:val="22"/>
        </w:rPr>
        <w:t>Program 2013. Poslovanje Gradske knjižnice i čitaonice Ivana Belostenca </w:t>
      </w:r>
      <w:r>
        <w:rPr>
          <w:w w:val="115"/>
          <w:sz w:val="22"/>
        </w:rPr>
        <w:t>izvršen je u iznosu od 173.372,33 kn. Prema aktivnostima sredstva su utrošena na slijedeći način:</w:t>
      </w:r>
    </w:p>
    <w:p>
      <w:pPr>
        <w:pStyle w:val="ListParagraph"/>
        <w:numPr>
          <w:ilvl w:val="0"/>
          <w:numId w:val="15"/>
        </w:numPr>
        <w:tabs>
          <w:tab w:pos="1549" w:val="left" w:leader="none"/>
        </w:tabs>
        <w:spacing w:line="240" w:lineRule="auto" w:before="2" w:after="0"/>
        <w:ind w:left="1356" w:right="848" w:firstLine="0"/>
        <w:jc w:val="both"/>
        <w:rPr>
          <w:sz w:val="22"/>
        </w:rPr>
      </w:pPr>
      <w:r>
        <w:rPr>
          <w:w w:val="115"/>
          <w:sz w:val="22"/>
        </w:rPr>
        <w:t>aktivnost Obavljanje redovne djelatnosti Gradske knjižnice i čitaonice 101.682,42 kn (30,83%)</w:t>
      </w:r>
    </w:p>
    <w:p>
      <w:pPr>
        <w:pStyle w:val="ListParagraph"/>
        <w:numPr>
          <w:ilvl w:val="0"/>
          <w:numId w:val="15"/>
        </w:numPr>
        <w:tabs>
          <w:tab w:pos="1515" w:val="left" w:leader="none"/>
        </w:tabs>
        <w:spacing w:line="240" w:lineRule="auto" w:before="0" w:after="0"/>
        <w:ind w:left="1514" w:right="0" w:hanging="159"/>
        <w:jc w:val="both"/>
        <w:rPr>
          <w:sz w:val="22"/>
        </w:rPr>
      </w:pPr>
      <w:r>
        <w:rPr>
          <w:w w:val="115"/>
          <w:sz w:val="22"/>
        </w:rPr>
        <w:t>aktivnost Opremanje knjižnice i čitaonice</w:t>
      </w:r>
      <w:r>
        <w:rPr>
          <w:spacing w:val="28"/>
          <w:w w:val="115"/>
          <w:sz w:val="22"/>
        </w:rPr>
        <w:t> </w:t>
      </w:r>
      <w:r>
        <w:rPr>
          <w:w w:val="115"/>
          <w:sz w:val="22"/>
        </w:rPr>
        <w:t>71.689,91 kn (61,02%).</w:t>
      </w:r>
    </w:p>
    <w:p>
      <w:pPr>
        <w:pStyle w:val="BodyText"/>
        <w:spacing w:before="1"/>
        <w:ind w:left="1356" w:right="795" w:firstLine="707"/>
        <w:jc w:val="both"/>
      </w:pPr>
      <w:r>
        <w:rPr>
          <w:b/>
          <w:w w:val="115"/>
        </w:rPr>
        <w:t>Opis i cilj programa: </w:t>
      </w:r>
      <w:r>
        <w:rPr>
          <w:w w:val="115"/>
        </w:rPr>
        <w:t>Program je usmjeren na stvaranje materijalnih i financijskih uvjeta za obavljanje redovne djelatnosti knjižnice i čitaonice. Osnovni cilj programa je unapređenje kvalitete života stanovnika Grada Ozlja. Poseban cilj programa je</w:t>
      </w:r>
    </w:p>
    <w:p>
      <w:pPr>
        <w:spacing w:after="0"/>
        <w:jc w:val="both"/>
        <w:sectPr>
          <w:pgSz w:w="11910" w:h="16840"/>
          <w:pgMar w:header="0" w:footer="720" w:top="900" w:bottom="960" w:left="60" w:right="0"/>
        </w:sectPr>
      </w:pPr>
    </w:p>
    <w:p>
      <w:pPr>
        <w:pStyle w:val="BodyText"/>
        <w:spacing w:before="72"/>
        <w:ind w:left="1356"/>
      </w:pPr>
      <w:r>
        <w:rPr>
          <w:w w:val="115"/>
        </w:rPr>
        <w:t>zadovoljenje kulturnih potreba stanovnika grada Ozlja, uz povećanje standarda usluge na području knjižnične</w:t>
      </w:r>
      <w:r>
        <w:rPr>
          <w:spacing w:val="28"/>
          <w:w w:val="115"/>
        </w:rPr>
        <w:t> </w:t>
      </w:r>
      <w:r>
        <w:rPr>
          <w:w w:val="115"/>
        </w:rPr>
        <w:t>djelatnosti.</w:t>
      </w:r>
    </w:p>
    <w:p>
      <w:pPr>
        <w:pStyle w:val="Heading1"/>
        <w:jc w:val="left"/>
      </w:pPr>
      <w:r>
        <w:rPr>
          <w:w w:val="110"/>
        </w:rPr>
        <w:t>Pokazatelji </w:t>
      </w:r>
      <w:r>
        <w:rPr>
          <w:spacing w:val="9"/>
          <w:w w:val="110"/>
        </w:rPr>
        <w:t> </w:t>
      </w:r>
      <w:r>
        <w:rPr>
          <w:w w:val="110"/>
        </w:rPr>
        <w:t>uspješnosti:</w:t>
      </w:r>
    </w:p>
    <w:p>
      <w:pPr>
        <w:pStyle w:val="ListParagraph"/>
        <w:numPr>
          <w:ilvl w:val="0"/>
          <w:numId w:val="16"/>
        </w:numPr>
        <w:tabs>
          <w:tab w:pos="1511" w:val="left" w:leader="none"/>
        </w:tabs>
        <w:spacing w:line="257" w:lineRule="exact" w:before="2" w:after="0"/>
        <w:ind w:left="1510" w:right="0" w:hanging="155"/>
        <w:jc w:val="left"/>
        <w:rPr>
          <w:sz w:val="22"/>
        </w:rPr>
      </w:pPr>
      <w:r>
        <w:rPr>
          <w:w w:val="110"/>
          <w:sz w:val="22"/>
        </w:rPr>
        <w:t>povećanje broja održanih književnih</w:t>
      </w:r>
      <w:r>
        <w:rPr>
          <w:spacing w:val="9"/>
          <w:w w:val="110"/>
          <w:sz w:val="22"/>
        </w:rPr>
        <w:t> </w:t>
      </w:r>
      <w:r>
        <w:rPr>
          <w:w w:val="110"/>
          <w:sz w:val="22"/>
        </w:rPr>
        <w:t>večeri</w:t>
      </w:r>
    </w:p>
    <w:p>
      <w:pPr>
        <w:pStyle w:val="ListParagraph"/>
        <w:numPr>
          <w:ilvl w:val="0"/>
          <w:numId w:val="16"/>
        </w:numPr>
        <w:tabs>
          <w:tab w:pos="1506" w:val="left" w:leader="none"/>
        </w:tabs>
        <w:spacing w:line="257" w:lineRule="exact" w:before="0" w:after="0"/>
        <w:ind w:left="1505" w:right="0" w:hanging="150"/>
        <w:jc w:val="left"/>
        <w:rPr>
          <w:sz w:val="22"/>
        </w:rPr>
      </w:pPr>
      <w:r>
        <w:rPr>
          <w:w w:val="115"/>
          <w:sz w:val="22"/>
        </w:rPr>
        <w:t>povećanje broja održanih</w:t>
      </w:r>
      <w:r>
        <w:rPr>
          <w:spacing w:val="40"/>
          <w:w w:val="115"/>
          <w:sz w:val="22"/>
        </w:rPr>
        <w:t> </w:t>
      </w:r>
      <w:r>
        <w:rPr>
          <w:w w:val="115"/>
          <w:sz w:val="22"/>
        </w:rPr>
        <w:t>promocija.</w:t>
      </w:r>
    </w:p>
    <w:p>
      <w:pPr>
        <w:pStyle w:val="BodyText"/>
        <w:spacing w:before="6"/>
        <w:rPr>
          <w:sz w:val="15"/>
        </w:rPr>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0"/>
        <w:gridCol w:w="3821"/>
        <w:gridCol w:w="3745"/>
        <w:gridCol w:w="1310"/>
        <w:gridCol w:w="1159"/>
      </w:tblGrid>
      <w:tr>
        <w:trPr>
          <w:trHeight w:val="450" w:hRule="atLeast"/>
        </w:trPr>
        <w:tc>
          <w:tcPr>
            <w:tcW w:w="1140" w:type="dxa"/>
          </w:tcPr>
          <w:p>
            <w:pPr>
              <w:pStyle w:val="TableParagraph"/>
              <w:spacing w:before="119"/>
              <w:ind w:left="107"/>
              <w:rPr>
                <w:rFonts w:ascii="Cambria"/>
                <w:b/>
                <w:i/>
                <w:sz w:val="18"/>
              </w:rPr>
            </w:pPr>
            <w:r>
              <w:rPr>
                <w:rFonts w:ascii="Cambria"/>
                <w:b/>
                <w:i/>
                <w:w w:val="115"/>
                <w:sz w:val="18"/>
              </w:rPr>
              <w:t>P2013</w:t>
            </w:r>
          </w:p>
        </w:tc>
        <w:tc>
          <w:tcPr>
            <w:tcW w:w="3821" w:type="dxa"/>
          </w:tcPr>
          <w:p>
            <w:pPr>
              <w:pStyle w:val="TableParagraph"/>
              <w:spacing w:line="210" w:lineRule="atLeast" w:before="8"/>
              <w:ind w:left="108"/>
              <w:rPr>
                <w:rFonts w:ascii="Cambria" w:hAnsi="Cambria"/>
                <w:b/>
                <w:i/>
                <w:sz w:val="18"/>
              </w:rPr>
            </w:pPr>
            <w:r>
              <w:rPr>
                <w:rFonts w:ascii="Cambria" w:hAnsi="Cambria"/>
                <w:b/>
                <w:i/>
                <w:w w:val="120"/>
                <w:sz w:val="18"/>
              </w:rPr>
              <w:t>Poslovanje gradske knjižnice i </w:t>
            </w:r>
            <w:r>
              <w:rPr>
                <w:rFonts w:ascii="Cambria" w:hAnsi="Cambria"/>
                <w:b/>
                <w:i/>
                <w:w w:val="120"/>
                <w:sz w:val="18"/>
              </w:rPr>
              <w:t>čitaonice Ivana Belostenca</w:t>
            </w:r>
          </w:p>
        </w:tc>
        <w:tc>
          <w:tcPr>
            <w:tcW w:w="3745" w:type="dxa"/>
          </w:tcPr>
          <w:p>
            <w:pPr>
              <w:pStyle w:val="TableParagraph"/>
              <w:rPr>
                <w:rFonts w:ascii="Times New Roman"/>
                <w:sz w:val="20"/>
              </w:rPr>
            </w:pPr>
          </w:p>
        </w:tc>
        <w:tc>
          <w:tcPr>
            <w:tcW w:w="1310" w:type="dxa"/>
          </w:tcPr>
          <w:p>
            <w:pPr>
              <w:pStyle w:val="TableParagraph"/>
              <w:spacing w:before="119"/>
              <w:ind w:left="154" w:right="83"/>
              <w:jc w:val="center"/>
              <w:rPr>
                <w:rFonts w:ascii="Cambria"/>
                <w:b/>
                <w:sz w:val="18"/>
              </w:rPr>
            </w:pPr>
            <w:r>
              <w:rPr>
                <w:rFonts w:ascii="Cambria"/>
                <w:b/>
                <w:w w:val="110"/>
                <w:sz w:val="18"/>
              </w:rPr>
              <w:t>Pokazatelji</w:t>
            </w:r>
          </w:p>
        </w:tc>
        <w:tc>
          <w:tcPr>
            <w:tcW w:w="1159" w:type="dxa"/>
          </w:tcPr>
          <w:p>
            <w:pPr>
              <w:pStyle w:val="TableParagraph"/>
              <w:spacing w:before="119"/>
              <w:ind w:left="109" w:right="158"/>
              <w:jc w:val="center"/>
              <w:rPr>
                <w:rFonts w:ascii="Cambria" w:hAnsi="Cambria"/>
                <w:b/>
                <w:sz w:val="18"/>
              </w:rPr>
            </w:pPr>
            <w:r>
              <w:rPr>
                <w:rFonts w:ascii="Cambria" w:hAnsi="Cambria"/>
                <w:b/>
                <w:w w:val="110"/>
                <w:sz w:val="18"/>
              </w:rPr>
              <w:t>Izvršenje</w:t>
            </w:r>
          </w:p>
        </w:tc>
      </w:tr>
      <w:tr>
        <w:trPr>
          <w:trHeight w:val="494" w:hRule="atLeast"/>
        </w:trPr>
        <w:tc>
          <w:tcPr>
            <w:tcW w:w="1140" w:type="dxa"/>
          </w:tcPr>
          <w:p>
            <w:pPr>
              <w:pStyle w:val="TableParagraph"/>
              <w:spacing w:before="138"/>
              <w:ind w:left="107"/>
              <w:rPr>
                <w:rFonts w:ascii="Cambria"/>
                <w:sz w:val="18"/>
              </w:rPr>
            </w:pPr>
            <w:r>
              <w:rPr>
                <w:rFonts w:ascii="Cambria"/>
                <w:w w:val="110"/>
                <w:sz w:val="18"/>
              </w:rPr>
              <w:t>A201310</w:t>
            </w:r>
          </w:p>
        </w:tc>
        <w:tc>
          <w:tcPr>
            <w:tcW w:w="3821" w:type="dxa"/>
          </w:tcPr>
          <w:p>
            <w:pPr>
              <w:pStyle w:val="TableParagraph"/>
              <w:spacing w:before="32"/>
              <w:ind w:left="108"/>
              <w:rPr>
                <w:rFonts w:ascii="Cambria" w:hAnsi="Cambria"/>
                <w:sz w:val="18"/>
              </w:rPr>
            </w:pPr>
            <w:r>
              <w:rPr>
                <w:rFonts w:ascii="Cambria" w:hAnsi="Cambria"/>
                <w:w w:val="110"/>
                <w:sz w:val="18"/>
              </w:rPr>
              <w:t>Obavljanje redovne djelatnosti gradske knjižnice</w:t>
            </w:r>
          </w:p>
        </w:tc>
        <w:tc>
          <w:tcPr>
            <w:tcW w:w="3745" w:type="dxa"/>
          </w:tcPr>
          <w:p>
            <w:pPr>
              <w:pStyle w:val="TableParagraph"/>
              <w:spacing w:before="138"/>
              <w:ind w:left="108"/>
              <w:rPr>
                <w:rFonts w:ascii="Cambria" w:hAnsi="Cambria"/>
                <w:sz w:val="18"/>
              </w:rPr>
            </w:pPr>
            <w:r>
              <w:rPr>
                <w:rFonts w:ascii="Cambria" w:hAnsi="Cambria"/>
                <w:w w:val="110"/>
                <w:sz w:val="18"/>
              </w:rPr>
              <w:t>broj književnih večeri</w:t>
            </w:r>
          </w:p>
        </w:tc>
        <w:tc>
          <w:tcPr>
            <w:tcW w:w="1310" w:type="dxa"/>
          </w:tcPr>
          <w:p>
            <w:pPr>
              <w:pStyle w:val="TableParagraph"/>
              <w:spacing w:before="138"/>
              <w:ind w:left="8"/>
              <w:jc w:val="center"/>
              <w:rPr>
                <w:rFonts w:ascii="Cambria"/>
                <w:sz w:val="18"/>
              </w:rPr>
            </w:pPr>
            <w:r>
              <w:rPr>
                <w:rFonts w:ascii="Cambria"/>
                <w:w w:val="111"/>
                <w:sz w:val="18"/>
              </w:rPr>
              <w:t>3</w:t>
            </w:r>
          </w:p>
        </w:tc>
        <w:tc>
          <w:tcPr>
            <w:tcW w:w="1159" w:type="dxa"/>
          </w:tcPr>
          <w:p>
            <w:pPr>
              <w:pStyle w:val="TableParagraph"/>
              <w:spacing w:before="138"/>
              <w:ind w:left="11"/>
              <w:jc w:val="center"/>
              <w:rPr>
                <w:rFonts w:ascii="Cambria"/>
                <w:sz w:val="18"/>
              </w:rPr>
            </w:pPr>
            <w:r>
              <w:rPr>
                <w:rFonts w:ascii="Cambria"/>
                <w:w w:val="111"/>
                <w:sz w:val="18"/>
              </w:rPr>
              <w:t>2</w:t>
            </w:r>
          </w:p>
        </w:tc>
      </w:tr>
      <w:tr>
        <w:trPr>
          <w:trHeight w:val="244" w:hRule="atLeast"/>
        </w:trPr>
        <w:tc>
          <w:tcPr>
            <w:tcW w:w="1140" w:type="dxa"/>
          </w:tcPr>
          <w:p>
            <w:pPr>
              <w:pStyle w:val="TableParagraph"/>
              <w:spacing w:before="13"/>
              <w:ind w:left="107"/>
              <w:rPr>
                <w:rFonts w:ascii="Cambria"/>
                <w:sz w:val="18"/>
              </w:rPr>
            </w:pPr>
            <w:r>
              <w:rPr>
                <w:rFonts w:ascii="Cambria"/>
                <w:w w:val="110"/>
                <w:sz w:val="18"/>
              </w:rPr>
              <w:t>K201311</w:t>
            </w:r>
          </w:p>
        </w:tc>
        <w:tc>
          <w:tcPr>
            <w:tcW w:w="3821" w:type="dxa"/>
          </w:tcPr>
          <w:p>
            <w:pPr>
              <w:pStyle w:val="TableParagraph"/>
              <w:spacing w:before="13"/>
              <w:ind w:left="108"/>
              <w:rPr>
                <w:rFonts w:ascii="Cambria" w:hAnsi="Cambria"/>
                <w:sz w:val="18"/>
              </w:rPr>
            </w:pPr>
            <w:r>
              <w:rPr>
                <w:rFonts w:ascii="Cambria" w:hAnsi="Cambria"/>
                <w:w w:val="110"/>
                <w:sz w:val="18"/>
              </w:rPr>
              <w:t>Opremanje knjižnice i čitaonice</w:t>
            </w:r>
          </w:p>
        </w:tc>
        <w:tc>
          <w:tcPr>
            <w:tcW w:w="3745" w:type="dxa"/>
          </w:tcPr>
          <w:p>
            <w:pPr>
              <w:pStyle w:val="TableParagraph"/>
              <w:spacing w:before="13"/>
              <w:ind w:left="108"/>
              <w:rPr>
                <w:rFonts w:ascii="Cambria" w:hAnsi="Cambria"/>
                <w:sz w:val="18"/>
              </w:rPr>
            </w:pPr>
            <w:r>
              <w:rPr>
                <w:rFonts w:ascii="Cambria" w:hAnsi="Cambria"/>
                <w:w w:val="110"/>
                <w:sz w:val="18"/>
              </w:rPr>
              <w:t>broj održanih promocija</w:t>
            </w:r>
          </w:p>
        </w:tc>
        <w:tc>
          <w:tcPr>
            <w:tcW w:w="1310" w:type="dxa"/>
          </w:tcPr>
          <w:p>
            <w:pPr>
              <w:pStyle w:val="TableParagraph"/>
              <w:spacing w:before="13"/>
              <w:ind w:left="8"/>
              <w:jc w:val="center"/>
              <w:rPr>
                <w:rFonts w:ascii="Cambria"/>
                <w:sz w:val="18"/>
              </w:rPr>
            </w:pPr>
            <w:r>
              <w:rPr>
                <w:rFonts w:ascii="Cambria"/>
                <w:w w:val="111"/>
                <w:sz w:val="18"/>
              </w:rPr>
              <w:t>3</w:t>
            </w:r>
          </w:p>
        </w:tc>
        <w:tc>
          <w:tcPr>
            <w:tcW w:w="1159" w:type="dxa"/>
          </w:tcPr>
          <w:p>
            <w:pPr>
              <w:pStyle w:val="TableParagraph"/>
              <w:spacing w:before="13"/>
              <w:ind w:left="11"/>
              <w:jc w:val="center"/>
              <w:rPr>
                <w:rFonts w:ascii="Cambria"/>
                <w:sz w:val="18"/>
              </w:rPr>
            </w:pPr>
            <w:r>
              <w:rPr>
                <w:rFonts w:ascii="Cambria"/>
                <w:w w:val="111"/>
                <w:sz w:val="18"/>
              </w:rPr>
              <w:t>2</w:t>
            </w:r>
          </w:p>
        </w:tc>
      </w:tr>
    </w:tbl>
    <w:p>
      <w:pPr>
        <w:pStyle w:val="BodyText"/>
        <w:rPr>
          <w:sz w:val="26"/>
        </w:rPr>
      </w:pPr>
    </w:p>
    <w:p>
      <w:pPr>
        <w:spacing w:before="208"/>
        <w:ind w:left="1356" w:right="625" w:firstLine="0"/>
        <w:jc w:val="left"/>
        <w:rPr>
          <w:sz w:val="22"/>
        </w:rPr>
      </w:pPr>
      <w:r>
        <w:rPr>
          <w:b/>
          <w:w w:val="115"/>
          <w:sz w:val="22"/>
        </w:rPr>
        <w:t>Program 2014. Poslovanje Zavičajnog muzeja </w:t>
      </w:r>
      <w:r>
        <w:rPr>
          <w:w w:val="115"/>
          <w:sz w:val="22"/>
        </w:rPr>
        <w:t>izvršen je u iznosu od 311.626,40 kn (33,28%). Prema aktivnostima sredstva su utrošena na slijedeći način:</w:t>
      </w:r>
    </w:p>
    <w:p>
      <w:pPr>
        <w:pStyle w:val="ListParagraph"/>
        <w:numPr>
          <w:ilvl w:val="0"/>
          <w:numId w:val="17"/>
        </w:numPr>
        <w:tabs>
          <w:tab w:pos="1626" w:val="left" w:leader="none"/>
        </w:tabs>
        <w:spacing w:line="240" w:lineRule="auto" w:before="0" w:after="0"/>
        <w:ind w:left="1356" w:right="1415" w:firstLine="0"/>
        <w:jc w:val="left"/>
        <w:rPr>
          <w:sz w:val="22"/>
        </w:rPr>
      </w:pPr>
      <w:r>
        <w:rPr>
          <w:w w:val="115"/>
          <w:sz w:val="22"/>
        </w:rPr>
        <w:t>aktivnost Obavljanje redovne djelatnosti Zavičajnog muzeja 276.626,40 kn (37,92%)</w:t>
      </w:r>
    </w:p>
    <w:p>
      <w:pPr>
        <w:pStyle w:val="ListParagraph"/>
        <w:numPr>
          <w:ilvl w:val="0"/>
          <w:numId w:val="17"/>
        </w:numPr>
        <w:tabs>
          <w:tab w:pos="1515" w:val="left" w:leader="none"/>
        </w:tabs>
        <w:spacing w:line="240" w:lineRule="auto" w:before="1" w:after="0"/>
        <w:ind w:left="1514" w:right="0" w:hanging="159"/>
        <w:jc w:val="left"/>
        <w:rPr>
          <w:sz w:val="22"/>
        </w:rPr>
      </w:pPr>
      <w:r>
        <w:rPr>
          <w:w w:val="115"/>
          <w:sz w:val="22"/>
        </w:rPr>
        <w:t>aktivnost Arheološka istraživanja Svetice 0,00 kn</w:t>
      </w:r>
      <w:r>
        <w:rPr>
          <w:spacing w:val="11"/>
          <w:w w:val="115"/>
          <w:sz w:val="22"/>
        </w:rPr>
        <w:t> </w:t>
      </w:r>
      <w:r>
        <w:rPr>
          <w:w w:val="115"/>
          <w:sz w:val="22"/>
        </w:rPr>
        <w:t>(0,00%)</w:t>
      </w:r>
    </w:p>
    <w:p>
      <w:pPr>
        <w:pStyle w:val="ListParagraph"/>
        <w:numPr>
          <w:ilvl w:val="0"/>
          <w:numId w:val="17"/>
        </w:numPr>
        <w:tabs>
          <w:tab w:pos="1515" w:val="left" w:leader="none"/>
        </w:tabs>
        <w:spacing w:line="257" w:lineRule="exact" w:before="1" w:after="0"/>
        <w:ind w:left="1514" w:right="0" w:hanging="159"/>
        <w:jc w:val="left"/>
        <w:rPr>
          <w:sz w:val="22"/>
        </w:rPr>
      </w:pPr>
      <w:r>
        <w:rPr>
          <w:w w:val="115"/>
          <w:sz w:val="22"/>
        </w:rPr>
        <w:t>aktivnost Arheološko rekognisciranje donji tok rijeke Dobre 0,00 kn</w:t>
      </w:r>
      <w:r>
        <w:rPr>
          <w:spacing w:val="11"/>
          <w:w w:val="115"/>
          <w:sz w:val="22"/>
        </w:rPr>
        <w:t> </w:t>
      </w:r>
      <w:r>
        <w:rPr>
          <w:w w:val="115"/>
          <w:sz w:val="22"/>
        </w:rPr>
        <w:t>(0,00%)</w:t>
      </w:r>
    </w:p>
    <w:p>
      <w:pPr>
        <w:pStyle w:val="ListParagraph"/>
        <w:numPr>
          <w:ilvl w:val="0"/>
          <w:numId w:val="17"/>
        </w:numPr>
        <w:tabs>
          <w:tab w:pos="1515" w:val="left" w:leader="none"/>
        </w:tabs>
        <w:spacing w:line="257" w:lineRule="exact" w:before="0" w:after="0"/>
        <w:ind w:left="1514" w:right="0" w:hanging="159"/>
        <w:jc w:val="left"/>
        <w:rPr>
          <w:sz w:val="22"/>
        </w:rPr>
      </w:pPr>
      <w:r>
        <w:rPr>
          <w:w w:val="115"/>
          <w:sz w:val="22"/>
        </w:rPr>
        <w:t>aktivnost provođenje projekata Zavičajnog muzeja 35.000,00 kn (21,60%)</w:t>
      </w:r>
    </w:p>
    <w:p>
      <w:pPr>
        <w:pStyle w:val="BodyText"/>
        <w:spacing w:before="2"/>
        <w:ind w:left="1356" w:right="937"/>
        <w:jc w:val="both"/>
      </w:pPr>
      <w:r>
        <w:rPr>
          <w:b/>
          <w:w w:val="115"/>
        </w:rPr>
        <w:t>Opis i cilj programa: </w:t>
      </w:r>
      <w:r>
        <w:rPr>
          <w:w w:val="115"/>
        </w:rPr>
        <w:t>Program je usmjeren na stvaranje materijalnih i financijskih uvjeta za obavljanje redovne djelatnosti Zavičajnog muzeja Ozalj. Opći cilj programa je unapređenje kvalitete života stanovnika grada Ozlja. Poseban cilj programa je zadovoljenje kulturnih potreba stanovnika grada Ozlja, uz povećanje standarda usluge u muzejskoj</w:t>
      </w:r>
      <w:r>
        <w:rPr>
          <w:spacing w:val="10"/>
          <w:w w:val="115"/>
        </w:rPr>
        <w:t> </w:t>
      </w:r>
      <w:r>
        <w:rPr>
          <w:w w:val="115"/>
        </w:rPr>
        <w:t>djelatnosti</w:t>
      </w:r>
      <w:r>
        <w:rPr>
          <w:spacing w:val="11"/>
          <w:w w:val="115"/>
        </w:rPr>
        <w:t> </w:t>
      </w:r>
      <w:r>
        <w:rPr>
          <w:w w:val="115"/>
        </w:rPr>
        <w:t>te</w:t>
      </w:r>
      <w:r>
        <w:rPr>
          <w:spacing w:val="10"/>
          <w:w w:val="115"/>
        </w:rPr>
        <w:t> </w:t>
      </w:r>
      <w:r>
        <w:rPr>
          <w:w w:val="115"/>
        </w:rPr>
        <w:t>očuvanje</w:t>
      </w:r>
      <w:r>
        <w:rPr>
          <w:spacing w:val="13"/>
          <w:w w:val="115"/>
        </w:rPr>
        <w:t> </w:t>
      </w:r>
      <w:r>
        <w:rPr>
          <w:w w:val="115"/>
        </w:rPr>
        <w:t>kulturnih</w:t>
      </w:r>
      <w:r>
        <w:rPr>
          <w:spacing w:val="10"/>
          <w:w w:val="115"/>
        </w:rPr>
        <w:t> </w:t>
      </w:r>
      <w:r>
        <w:rPr>
          <w:w w:val="115"/>
        </w:rPr>
        <w:t>dobara</w:t>
      </w:r>
      <w:r>
        <w:rPr>
          <w:spacing w:val="9"/>
          <w:w w:val="115"/>
        </w:rPr>
        <w:t> </w:t>
      </w:r>
      <w:r>
        <w:rPr>
          <w:w w:val="115"/>
        </w:rPr>
        <w:t>i</w:t>
      </w:r>
      <w:r>
        <w:rPr>
          <w:spacing w:val="11"/>
          <w:w w:val="115"/>
        </w:rPr>
        <w:t> </w:t>
      </w:r>
      <w:r>
        <w:rPr>
          <w:w w:val="115"/>
        </w:rPr>
        <w:t>njihova</w:t>
      </w:r>
      <w:r>
        <w:rPr>
          <w:spacing w:val="9"/>
          <w:w w:val="115"/>
        </w:rPr>
        <w:t> </w:t>
      </w:r>
      <w:r>
        <w:rPr>
          <w:w w:val="115"/>
        </w:rPr>
        <w:t>sustavna</w:t>
      </w:r>
      <w:r>
        <w:rPr>
          <w:spacing w:val="9"/>
          <w:w w:val="115"/>
        </w:rPr>
        <w:t> </w:t>
      </w:r>
      <w:r>
        <w:rPr>
          <w:w w:val="115"/>
        </w:rPr>
        <w:t>obrada.</w:t>
      </w:r>
    </w:p>
    <w:p>
      <w:pPr>
        <w:pStyle w:val="Heading1"/>
        <w:spacing w:before="1"/>
      </w:pPr>
      <w:r>
        <w:rPr>
          <w:w w:val="115"/>
        </w:rPr>
        <w:t>Pokazatelji uspješnosti:</w:t>
      </w:r>
    </w:p>
    <w:p>
      <w:pPr>
        <w:pStyle w:val="ListParagraph"/>
        <w:numPr>
          <w:ilvl w:val="0"/>
          <w:numId w:val="17"/>
        </w:numPr>
        <w:tabs>
          <w:tab w:pos="1515" w:val="left" w:leader="none"/>
        </w:tabs>
        <w:spacing w:line="257" w:lineRule="exact" w:before="2" w:after="0"/>
        <w:ind w:left="1514" w:right="0" w:hanging="159"/>
        <w:jc w:val="left"/>
        <w:rPr>
          <w:sz w:val="22"/>
        </w:rPr>
      </w:pPr>
      <w:r>
        <w:rPr>
          <w:w w:val="115"/>
          <w:sz w:val="22"/>
        </w:rPr>
        <w:t>broj prodanih</w:t>
      </w:r>
      <w:r>
        <w:rPr>
          <w:spacing w:val="27"/>
          <w:w w:val="115"/>
          <w:sz w:val="22"/>
        </w:rPr>
        <w:t> </w:t>
      </w:r>
      <w:r>
        <w:rPr>
          <w:w w:val="115"/>
          <w:sz w:val="22"/>
        </w:rPr>
        <w:t>ulaznica</w:t>
      </w:r>
    </w:p>
    <w:p>
      <w:pPr>
        <w:pStyle w:val="ListParagraph"/>
        <w:numPr>
          <w:ilvl w:val="0"/>
          <w:numId w:val="17"/>
        </w:numPr>
        <w:tabs>
          <w:tab w:pos="1515" w:val="left" w:leader="none"/>
        </w:tabs>
        <w:spacing w:line="257" w:lineRule="exact" w:before="0" w:after="0"/>
        <w:ind w:left="1514" w:right="0" w:hanging="159"/>
        <w:jc w:val="left"/>
        <w:rPr>
          <w:sz w:val="22"/>
        </w:rPr>
      </w:pPr>
      <w:r>
        <w:rPr>
          <w:w w:val="115"/>
          <w:sz w:val="22"/>
        </w:rPr>
        <w:t>broj istraženih grobova u</w:t>
      </w:r>
      <w:r>
        <w:rPr>
          <w:spacing w:val="50"/>
          <w:w w:val="115"/>
          <w:sz w:val="22"/>
        </w:rPr>
        <w:t> </w:t>
      </w:r>
      <w:r>
        <w:rPr>
          <w:w w:val="115"/>
          <w:sz w:val="22"/>
        </w:rPr>
        <w:t>kriptama</w:t>
      </w:r>
    </w:p>
    <w:p>
      <w:pPr>
        <w:pStyle w:val="ListParagraph"/>
        <w:numPr>
          <w:ilvl w:val="0"/>
          <w:numId w:val="17"/>
        </w:numPr>
        <w:tabs>
          <w:tab w:pos="1515" w:val="left" w:leader="none"/>
        </w:tabs>
        <w:spacing w:line="257" w:lineRule="exact" w:before="1" w:after="0"/>
        <w:ind w:left="1514" w:right="0" w:hanging="159"/>
        <w:jc w:val="left"/>
        <w:rPr>
          <w:sz w:val="22"/>
        </w:rPr>
      </w:pPr>
      <w:r>
        <w:rPr>
          <w:w w:val="110"/>
          <w:sz w:val="22"/>
        </w:rPr>
        <w:t>broj evidentiranih</w:t>
      </w:r>
      <w:r>
        <w:rPr>
          <w:spacing w:val="29"/>
          <w:w w:val="110"/>
          <w:sz w:val="22"/>
        </w:rPr>
        <w:t> </w:t>
      </w:r>
      <w:r>
        <w:rPr>
          <w:w w:val="110"/>
          <w:sz w:val="22"/>
        </w:rPr>
        <w:t>lokaliteta</w:t>
      </w:r>
    </w:p>
    <w:p>
      <w:pPr>
        <w:pStyle w:val="ListParagraph"/>
        <w:numPr>
          <w:ilvl w:val="0"/>
          <w:numId w:val="17"/>
        </w:numPr>
        <w:tabs>
          <w:tab w:pos="1515" w:val="left" w:leader="none"/>
        </w:tabs>
        <w:spacing w:line="257" w:lineRule="exact" w:before="0" w:after="0"/>
        <w:ind w:left="1514" w:right="0" w:hanging="159"/>
        <w:jc w:val="left"/>
        <w:rPr>
          <w:sz w:val="22"/>
        </w:rPr>
      </w:pPr>
      <w:r>
        <w:rPr>
          <w:w w:val="110"/>
          <w:sz w:val="22"/>
        </w:rPr>
        <w:t>broj</w:t>
      </w:r>
      <w:r>
        <w:rPr>
          <w:spacing w:val="17"/>
          <w:w w:val="110"/>
          <w:sz w:val="22"/>
        </w:rPr>
        <w:t> </w:t>
      </w:r>
      <w:r>
        <w:rPr>
          <w:w w:val="110"/>
          <w:sz w:val="22"/>
        </w:rPr>
        <w:t>izložbi</w:t>
      </w:r>
      <w:r>
        <w:rPr>
          <w:spacing w:val="16"/>
          <w:w w:val="110"/>
          <w:sz w:val="22"/>
        </w:rPr>
        <w:t> </w:t>
      </w:r>
      <w:r>
        <w:rPr>
          <w:w w:val="110"/>
          <w:sz w:val="22"/>
        </w:rPr>
        <w:t>godišnje</w:t>
      </w:r>
      <w:r>
        <w:rPr>
          <w:spacing w:val="18"/>
          <w:w w:val="110"/>
          <w:sz w:val="22"/>
        </w:rPr>
        <w:t> </w:t>
      </w:r>
      <w:r>
        <w:rPr>
          <w:w w:val="110"/>
          <w:sz w:val="22"/>
        </w:rPr>
        <w:t>(osim</w:t>
      </w:r>
      <w:r>
        <w:rPr>
          <w:spacing w:val="18"/>
          <w:w w:val="110"/>
          <w:sz w:val="22"/>
        </w:rPr>
        <w:t> </w:t>
      </w:r>
      <w:r>
        <w:rPr>
          <w:w w:val="110"/>
          <w:sz w:val="22"/>
        </w:rPr>
        <w:t>stalnog</w:t>
      </w:r>
      <w:r>
        <w:rPr>
          <w:spacing w:val="17"/>
          <w:w w:val="110"/>
          <w:sz w:val="22"/>
        </w:rPr>
        <w:t> </w:t>
      </w:r>
      <w:r>
        <w:rPr>
          <w:w w:val="110"/>
          <w:sz w:val="22"/>
        </w:rPr>
        <w:t>postava</w:t>
      </w:r>
      <w:r>
        <w:rPr>
          <w:spacing w:val="17"/>
          <w:w w:val="110"/>
          <w:sz w:val="22"/>
        </w:rPr>
        <w:t> </w:t>
      </w:r>
      <w:r>
        <w:rPr>
          <w:w w:val="110"/>
          <w:sz w:val="22"/>
        </w:rPr>
        <w:t>muzeja)</w:t>
      </w:r>
    </w:p>
    <w:p>
      <w:pPr>
        <w:pStyle w:val="BodyText"/>
        <w:spacing w:before="5"/>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3437"/>
        <w:gridCol w:w="3349"/>
        <w:gridCol w:w="1310"/>
        <w:gridCol w:w="1126"/>
      </w:tblGrid>
      <w:tr>
        <w:trPr>
          <w:trHeight w:val="421" w:hRule="atLeast"/>
        </w:trPr>
        <w:tc>
          <w:tcPr>
            <w:tcW w:w="1046" w:type="dxa"/>
          </w:tcPr>
          <w:p>
            <w:pPr>
              <w:pStyle w:val="TableParagraph"/>
              <w:spacing w:before="104"/>
              <w:ind w:left="110"/>
              <w:rPr>
                <w:rFonts w:ascii="Cambria"/>
                <w:b/>
                <w:i/>
                <w:sz w:val="18"/>
              </w:rPr>
            </w:pPr>
            <w:r>
              <w:rPr>
                <w:rFonts w:ascii="Cambria"/>
                <w:b/>
                <w:i/>
                <w:w w:val="115"/>
                <w:sz w:val="18"/>
              </w:rPr>
              <w:t>P2014</w:t>
            </w:r>
          </w:p>
        </w:tc>
        <w:tc>
          <w:tcPr>
            <w:tcW w:w="3437" w:type="dxa"/>
          </w:tcPr>
          <w:p>
            <w:pPr>
              <w:pStyle w:val="TableParagraph"/>
              <w:spacing w:line="212" w:lineRule="exact"/>
              <w:ind w:left="110" w:right="59"/>
              <w:rPr>
                <w:rFonts w:ascii="Cambria" w:hAnsi="Cambria"/>
                <w:b/>
                <w:i/>
                <w:sz w:val="18"/>
              </w:rPr>
            </w:pPr>
            <w:r>
              <w:rPr>
                <w:rFonts w:ascii="Cambria" w:hAnsi="Cambria"/>
                <w:b/>
                <w:i/>
                <w:w w:val="115"/>
                <w:sz w:val="18"/>
              </w:rPr>
              <w:t>Poslovanje Zavičajnog muzeja </w:t>
            </w:r>
            <w:r>
              <w:rPr>
                <w:rFonts w:ascii="Cambria" w:hAnsi="Cambria"/>
                <w:b/>
                <w:i/>
                <w:w w:val="115"/>
                <w:sz w:val="18"/>
              </w:rPr>
              <w:t>Ozalj</w:t>
            </w:r>
          </w:p>
        </w:tc>
        <w:tc>
          <w:tcPr>
            <w:tcW w:w="3349" w:type="dxa"/>
          </w:tcPr>
          <w:p>
            <w:pPr>
              <w:pStyle w:val="TableParagraph"/>
              <w:rPr>
                <w:rFonts w:ascii="Times New Roman"/>
                <w:sz w:val="20"/>
              </w:rPr>
            </w:pPr>
          </w:p>
        </w:tc>
        <w:tc>
          <w:tcPr>
            <w:tcW w:w="1310" w:type="dxa"/>
          </w:tcPr>
          <w:p>
            <w:pPr>
              <w:pStyle w:val="TableParagraph"/>
              <w:spacing w:before="104"/>
              <w:ind w:left="154" w:right="84"/>
              <w:jc w:val="center"/>
              <w:rPr>
                <w:rFonts w:ascii="Cambria"/>
                <w:b/>
                <w:sz w:val="18"/>
              </w:rPr>
            </w:pPr>
            <w:r>
              <w:rPr>
                <w:rFonts w:ascii="Cambria"/>
                <w:b/>
                <w:w w:val="110"/>
                <w:sz w:val="18"/>
              </w:rPr>
              <w:t>Pokazatelji</w:t>
            </w:r>
          </w:p>
        </w:tc>
        <w:tc>
          <w:tcPr>
            <w:tcW w:w="1126" w:type="dxa"/>
          </w:tcPr>
          <w:p>
            <w:pPr>
              <w:pStyle w:val="TableParagraph"/>
              <w:spacing w:before="104"/>
              <w:ind w:left="93" w:right="138"/>
              <w:jc w:val="center"/>
              <w:rPr>
                <w:rFonts w:ascii="Cambria" w:hAnsi="Cambria"/>
                <w:b/>
                <w:sz w:val="18"/>
              </w:rPr>
            </w:pPr>
            <w:r>
              <w:rPr>
                <w:rFonts w:ascii="Cambria" w:hAnsi="Cambria"/>
                <w:b/>
                <w:w w:val="110"/>
                <w:sz w:val="18"/>
              </w:rPr>
              <w:t>Izvršenje</w:t>
            </w:r>
          </w:p>
        </w:tc>
      </w:tr>
      <w:tr>
        <w:trPr>
          <w:trHeight w:val="419" w:hRule="atLeast"/>
        </w:trPr>
        <w:tc>
          <w:tcPr>
            <w:tcW w:w="1046" w:type="dxa"/>
          </w:tcPr>
          <w:p>
            <w:pPr>
              <w:pStyle w:val="TableParagraph"/>
              <w:spacing w:before="100"/>
              <w:ind w:left="110"/>
              <w:rPr>
                <w:rFonts w:ascii="Cambria"/>
                <w:sz w:val="18"/>
              </w:rPr>
            </w:pPr>
            <w:r>
              <w:rPr>
                <w:rFonts w:ascii="Cambria"/>
                <w:w w:val="110"/>
                <w:sz w:val="18"/>
              </w:rPr>
              <w:t>A201410</w:t>
            </w:r>
          </w:p>
        </w:tc>
        <w:tc>
          <w:tcPr>
            <w:tcW w:w="3437" w:type="dxa"/>
          </w:tcPr>
          <w:p>
            <w:pPr>
              <w:pStyle w:val="TableParagraph"/>
              <w:spacing w:line="206" w:lineRule="exact"/>
              <w:ind w:left="110"/>
              <w:rPr>
                <w:rFonts w:ascii="Cambria"/>
                <w:sz w:val="18"/>
              </w:rPr>
            </w:pPr>
            <w:r>
              <w:rPr>
                <w:rFonts w:ascii="Cambria"/>
                <w:w w:val="110"/>
                <w:sz w:val="18"/>
              </w:rPr>
              <w:t>Obavljanje redovne djelatnosti</w:t>
            </w:r>
          </w:p>
          <w:p>
            <w:pPr>
              <w:pStyle w:val="TableParagraph"/>
              <w:spacing w:line="194" w:lineRule="exact"/>
              <w:ind w:left="110"/>
              <w:rPr>
                <w:rFonts w:ascii="Cambria" w:hAnsi="Cambria"/>
                <w:sz w:val="18"/>
              </w:rPr>
            </w:pPr>
            <w:r>
              <w:rPr>
                <w:rFonts w:ascii="Cambria" w:hAnsi="Cambria"/>
                <w:w w:val="115"/>
                <w:sz w:val="18"/>
              </w:rPr>
              <w:t>Zavičajnog muzeja Ozalj</w:t>
            </w:r>
          </w:p>
        </w:tc>
        <w:tc>
          <w:tcPr>
            <w:tcW w:w="3349" w:type="dxa"/>
          </w:tcPr>
          <w:p>
            <w:pPr>
              <w:pStyle w:val="TableParagraph"/>
              <w:spacing w:before="100"/>
              <w:ind w:left="108"/>
              <w:rPr>
                <w:rFonts w:ascii="Cambria"/>
                <w:sz w:val="18"/>
              </w:rPr>
            </w:pPr>
            <w:r>
              <w:rPr>
                <w:rFonts w:ascii="Cambria"/>
                <w:w w:val="115"/>
                <w:sz w:val="18"/>
              </w:rPr>
              <w:t>Broj prodanih ulaznica</w:t>
            </w:r>
          </w:p>
        </w:tc>
        <w:tc>
          <w:tcPr>
            <w:tcW w:w="1310" w:type="dxa"/>
          </w:tcPr>
          <w:p>
            <w:pPr>
              <w:pStyle w:val="TableParagraph"/>
              <w:spacing w:before="100"/>
              <w:ind w:left="95" w:right="85"/>
              <w:jc w:val="center"/>
              <w:rPr>
                <w:rFonts w:ascii="Cambria"/>
                <w:sz w:val="18"/>
              </w:rPr>
            </w:pPr>
            <w:r>
              <w:rPr>
                <w:rFonts w:ascii="Cambria"/>
                <w:w w:val="115"/>
                <w:sz w:val="18"/>
              </w:rPr>
              <w:t>11.500</w:t>
            </w:r>
          </w:p>
        </w:tc>
        <w:tc>
          <w:tcPr>
            <w:tcW w:w="1126" w:type="dxa"/>
          </w:tcPr>
          <w:p>
            <w:pPr>
              <w:pStyle w:val="TableParagraph"/>
              <w:spacing w:before="100"/>
              <w:ind w:left="93" w:right="78"/>
              <w:jc w:val="center"/>
              <w:rPr>
                <w:rFonts w:ascii="Cambria"/>
                <w:sz w:val="18"/>
              </w:rPr>
            </w:pPr>
            <w:r>
              <w:rPr>
                <w:rFonts w:ascii="Cambria"/>
                <w:w w:val="120"/>
                <w:sz w:val="18"/>
              </w:rPr>
              <w:t>1.300</w:t>
            </w:r>
          </w:p>
        </w:tc>
      </w:tr>
      <w:tr>
        <w:trPr>
          <w:trHeight w:val="210" w:hRule="atLeast"/>
        </w:trPr>
        <w:tc>
          <w:tcPr>
            <w:tcW w:w="1046" w:type="dxa"/>
          </w:tcPr>
          <w:p>
            <w:pPr>
              <w:pStyle w:val="TableParagraph"/>
              <w:spacing w:line="191" w:lineRule="exact"/>
              <w:ind w:left="110"/>
              <w:rPr>
                <w:rFonts w:ascii="Cambria"/>
                <w:sz w:val="18"/>
              </w:rPr>
            </w:pPr>
            <w:r>
              <w:rPr>
                <w:rFonts w:ascii="Cambria"/>
                <w:w w:val="110"/>
                <w:sz w:val="18"/>
              </w:rPr>
              <w:t>A201425</w:t>
            </w:r>
          </w:p>
        </w:tc>
        <w:tc>
          <w:tcPr>
            <w:tcW w:w="3437" w:type="dxa"/>
          </w:tcPr>
          <w:p>
            <w:pPr>
              <w:pStyle w:val="TableParagraph"/>
              <w:spacing w:line="191" w:lineRule="exact"/>
              <w:ind w:left="110"/>
              <w:rPr>
                <w:rFonts w:ascii="Cambria" w:hAnsi="Cambria"/>
                <w:sz w:val="18"/>
              </w:rPr>
            </w:pPr>
            <w:r>
              <w:rPr>
                <w:rFonts w:ascii="Cambria" w:hAnsi="Cambria"/>
                <w:w w:val="110"/>
                <w:sz w:val="18"/>
              </w:rPr>
              <w:t>Arheološka istraživanja Svetice</w:t>
            </w:r>
          </w:p>
        </w:tc>
        <w:tc>
          <w:tcPr>
            <w:tcW w:w="3349" w:type="dxa"/>
          </w:tcPr>
          <w:p>
            <w:pPr>
              <w:pStyle w:val="TableParagraph"/>
              <w:spacing w:line="191" w:lineRule="exact"/>
              <w:ind w:left="108"/>
              <w:rPr>
                <w:rFonts w:ascii="Cambria" w:hAnsi="Cambria"/>
                <w:sz w:val="18"/>
              </w:rPr>
            </w:pPr>
            <w:r>
              <w:rPr>
                <w:rFonts w:ascii="Cambria" w:hAnsi="Cambria"/>
                <w:w w:val="115"/>
                <w:sz w:val="18"/>
              </w:rPr>
              <w:t>broj istraženih grobova u kriptama</w:t>
            </w:r>
          </w:p>
        </w:tc>
        <w:tc>
          <w:tcPr>
            <w:tcW w:w="1310" w:type="dxa"/>
          </w:tcPr>
          <w:p>
            <w:pPr>
              <w:pStyle w:val="TableParagraph"/>
              <w:spacing w:line="191" w:lineRule="exact"/>
              <w:ind w:left="96" w:right="85"/>
              <w:jc w:val="center"/>
              <w:rPr>
                <w:rFonts w:ascii="Cambria"/>
                <w:sz w:val="18"/>
              </w:rPr>
            </w:pPr>
            <w:r>
              <w:rPr>
                <w:rFonts w:ascii="Cambria"/>
                <w:w w:val="110"/>
                <w:sz w:val="18"/>
              </w:rPr>
              <w:t>24</w:t>
            </w:r>
          </w:p>
        </w:tc>
        <w:tc>
          <w:tcPr>
            <w:tcW w:w="1126" w:type="dxa"/>
          </w:tcPr>
          <w:p>
            <w:pPr>
              <w:pStyle w:val="TableParagraph"/>
              <w:spacing w:line="191" w:lineRule="exact"/>
              <w:ind w:left="93" w:right="79"/>
              <w:jc w:val="center"/>
              <w:rPr>
                <w:rFonts w:ascii="Cambria"/>
                <w:sz w:val="18"/>
              </w:rPr>
            </w:pPr>
            <w:r>
              <w:rPr>
                <w:rFonts w:ascii="Cambria"/>
                <w:w w:val="110"/>
                <w:sz w:val="18"/>
              </w:rPr>
              <w:t>24</w:t>
            </w:r>
          </w:p>
        </w:tc>
      </w:tr>
      <w:tr>
        <w:trPr>
          <w:trHeight w:val="424" w:hRule="atLeast"/>
        </w:trPr>
        <w:tc>
          <w:tcPr>
            <w:tcW w:w="1046" w:type="dxa"/>
          </w:tcPr>
          <w:p>
            <w:pPr>
              <w:pStyle w:val="TableParagraph"/>
              <w:spacing w:before="102"/>
              <w:ind w:left="110"/>
              <w:rPr>
                <w:rFonts w:ascii="Cambria"/>
                <w:sz w:val="18"/>
              </w:rPr>
            </w:pPr>
            <w:r>
              <w:rPr>
                <w:rFonts w:ascii="Cambria"/>
                <w:w w:val="110"/>
                <w:sz w:val="18"/>
              </w:rPr>
              <w:t>A201426</w:t>
            </w:r>
          </w:p>
        </w:tc>
        <w:tc>
          <w:tcPr>
            <w:tcW w:w="3437" w:type="dxa"/>
          </w:tcPr>
          <w:p>
            <w:pPr>
              <w:pStyle w:val="TableParagraph"/>
              <w:spacing w:line="208" w:lineRule="exact"/>
              <w:ind w:left="110"/>
              <w:rPr>
                <w:rFonts w:ascii="Cambria" w:hAnsi="Cambria"/>
                <w:sz w:val="18"/>
              </w:rPr>
            </w:pPr>
            <w:r>
              <w:rPr>
                <w:rFonts w:ascii="Cambria" w:hAnsi="Cambria"/>
                <w:w w:val="110"/>
                <w:sz w:val="18"/>
              </w:rPr>
              <w:t>Arheološko rekognisciranje donji tok</w:t>
            </w:r>
          </w:p>
          <w:p>
            <w:pPr>
              <w:pStyle w:val="TableParagraph"/>
              <w:spacing w:line="196" w:lineRule="exact"/>
              <w:ind w:left="110"/>
              <w:rPr>
                <w:rFonts w:ascii="Cambria"/>
                <w:sz w:val="18"/>
              </w:rPr>
            </w:pPr>
            <w:r>
              <w:rPr>
                <w:rFonts w:ascii="Cambria"/>
                <w:w w:val="110"/>
                <w:sz w:val="18"/>
              </w:rPr>
              <w:t>rijeke Dobre</w:t>
            </w:r>
          </w:p>
        </w:tc>
        <w:tc>
          <w:tcPr>
            <w:tcW w:w="3349" w:type="dxa"/>
          </w:tcPr>
          <w:p>
            <w:pPr>
              <w:pStyle w:val="TableParagraph"/>
              <w:spacing w:before="102"/>
              <w:ind w:left="108"/>
              <w:rPr>
                <w:rFonts w:ascii="Cambria"/>
                <w:sz w:val="18"/>
              </w:rPr>
            </w:pPr>
            <w:r>
              <w:rPr>
                <w:rFonts w:ascii="Cambria"/>
                <w:w w:val="110"/>
                <w:sz w:val="18"/>
              </w:rPr>
              <w:t>broj evidentiranih lokaliteta</w:t>
            </w:r>
          </w:p>
        </w:tc>
        <w:tc>
          <w:tcPr>
            <w:tcW w:w="1310" w:type="dxa"/>
          </w:tcPr>
          <w:p>
            <w:pPr>
              <w:pStyle w:val="TableParagraph"/>
              <w:spacing w:before="102"/>
              <w:ind w:left="96" w:right="85"/>
              <w:jc w:val="center"/>
              <w:rPr>
                <w:rFonts w:ascii="Cambria"/>
                <w:sz w:val="18"/>
              </w:rPr>
            </w:pPr>
            <w:r>
              <w:rPr>
                <w:rFonts w:ascii="Cambria"/>
                <w:w w:val="110"/>
                <w:sz w:val="18"/>
              </w:rPr>
              <w:t>20</w:t>
            </w:r>
          </w:p>
        </w:tc>
        <w:tc>
          <w:tcPr>
            <w:tcW w:w="1126" w:type="dxa"/>
          </w:tcPr>
          <w:p>
            <w:pPr>
              <w:pStyle w:val="TableParagraph"/>
              <w:spacing w:before="102"/>
              <w:ind w:left="93" w:right="79"/>
              <w:jc w:val="center"/>
              <w:rPr>
                <w:rFonts w:ascii="Cambria"/>
                <w:sz w:val="18"/>
              </w:rPr>
            </w:pPr>
            <w:r>
              <w:rPr>
                <w:rFonts w:ascii="Cambria"/>
                <w:w w:val="110"/>
                <w:sz w:val="18"/>
              </w:rPr>
              <w:t>21</w:t>
            </w:r>
          </w:p>
        </w:tc>
      </w:tr>
      <w:tr>
        <w:trPr>
          <w:trHeight w:val="422" w:hRule="atLeast"/>
        </w:trPr>
        <w:tc>
          <w:tcPr>
            <w:tcW w:w="1046" w:type="dxa"/>
          </w:tcPr>
          <w:p>
            <w:pPr>
              <w:pStyle w:val="TableParagraph"/>
              <w:spacing w:before="102"/>
              <w:ind w:left="110"/>
              <w:rPr>
                <w:rFonts w:ascii="Cambria"/>
                <w:sz w:val="18"/>
              </w:rPr>
            </w:pPr>
            <w:r>
              <w:rPr>
                <w:rFonts w:ascii="Cambria"/>
                <w:w w:val="110"/>
                <w:sz w:val="18"/>
              </w:rPr>
              <w:t>K201411</w:t>
            </w:r>
          </w:p>
        </w:tc>
        <w:tc>
          <w:tcPr>
            <w:tcW w:w="3437" w:type="dxa"/>
          </w:tcPr>
          <w:p>
            <w:pPr>
              <w:pStyle w:val="TableParagraph"/>
              <w:spacing w:line="208" w:lineRule="exact"/>
              <w:ind w:left="110"/>
              <w:rPr>
                <w:rFonts w:ascii="Cambria" w:hAnsi="Cambria"/>
                <w:sz w:val="18"/>
              </w:rPr>
            </w:pPr>
            <w:r>
              <w:rPr>
                <w:rFonts w:ascii="Cambria" w:hAnsi="Cambria"/>
                <w:w w:val="110"/>
                <w:sz w:val="18"/>
              </w:rPr>
              <w:t>Provođenje projekata Zavičajnog</w:t>
            </w:r>
          </w:p>
          <w:p>
            <w:pPr>
              <w:pStyle w:val="TableParagraph"/>
              <w:spacing w:line="194" w:lineRule="exact"/>
              <w:ind w:left="110"/>
              <w:rPr>
                <w:rFonts w:ascii="Cambria"/>
                <w:sz w:val="18"/>
              </w:rPr>
            </w:pPr>
            <w:r>
              <w:rPr>
                <w:rFonts w:ascii="Cambria"/>
                <w:w w:val="115"/>
                <w:sz w:val="18"/>
              </w:rPr>
              <w:t>muzeja Ozalj</w:t>
            </w:r>
          </w:p>
        </w:tc>
        <w:tc>
          <w:tcPr>
            <w:tcW w:w="3349" w:type="dxa"/>
          </w:tcPr>
          <w:p>
            <w:pPr>
              <w:pStyle w:val="TableParagraph"/>
              <w:spacing w:line="208" w:lineRule="exact"/>
              <w:ind w:left="108"/>
              <w:rPr>
                <w:rFonts w:ascii="Cambria" w:hAnsi="Cambria"/>
                <w:sz w:val="18"/>
              </w:rPr>
            </w:pPr>
            <w:r>
              <w:rPr>
                <w:rFonts w:ascii="Cambria" w:hAnsi="Cambria"/>
                <w:w w:val="110"/>
                <w:sz w:val="18"/>
              </w:rPr>
              <w:t>broj izložbi godišnje (osim stalnog</w:t>
            </w:r>
          </w:p>
          <w:p>
            <w:pPr>
              <w:pStyle w:val="TableParagraph"/>
              <w:spacing w:line="194" w:lineRule="exact"/>
              <w:ind w:left="108"/>
              <w:rPr>
                <w:rFonts w:ascii="Cambria"/>
                <w:sz w:val="18"/>
              </w:rPr>
            </w:pPr>
            <w:r>
              <w:rPr>
                <w:rFonts w:ascii="Cambria"/>
                <w:w w:val="110"/>
                <w:sz w:val="18"/>
              </w:rPr>
              <w:t>postava muzeja)</w:t>
            </w:r>
          </w:p>
        </w:tc>
        <w:tc>
          <w:tcPr>
            <w:tcW w:w="1310" w:type="dxa"/>
          </w:tcPr>
          <w:p>
            <w:pPr>
              <w:pStyle w:val="TableParagraph"/>
              <w:spacing w:before="102"/>
              <w:ind w:left="7"/>
              <w:jc w:val="center"/>
              <w:rPr>
                <w:rFonts w:ascii="Cambria"/>
                <w:sz w:val="18"/>
              </w:rPr>
            </w:pPr>
            <w:r>
              <w:rPr>
                <w:rFonts w:ascii="Cambria"/>
                <w:w w:val="111"/>
                <w:sz w:val="18"/>
              </w:rPr>
              <w:t>8</w:t>
            </w:r>
          </w:p>
        </w:tc>
        <w:tc>
          <w:tcPr>
            <w:tcW w:w="1126" w:type="dxa"/>
          </w:tcPr>
          <w:p>
            <w:pPr>
              <w:pStyle w:val="TableParagraph"/>
              <w:spacing w:before="102"/>
              <w:ind w:left="11"/>
              <w:jc w:val="center"/>
              <w:rPr>
                <w:rFonts w:ascii="Cambria"/>
                <w:sz w:val="18"/>
              </w:rPr>
            </w:pPr>
            <w:r>
              <w:rPr>
                <w:rFonts w:ascii="Cambria"/>
                <w:w w:val="111"/>
                <w:sz w:val="18"/>
              </w:rPr>
              <w:t>2</w:t>
            </w:r>
          </w:p>
        </w:tc>
      </w:tr>
    </w:tbl>
    <w:p>
      <w:pPr>
        <w:pStyle w:val="BodyText"/>
        <w:spacing w:before="10"/>
        <w:rPr>
          <w:sz w:val="21"/>
        </w:rPr>
      </w:pPr>
    </w:p>
    <w:p>
      <w:pPr>
        <w:spacing w:before="0"/>
        <w:ind w:left="1356" w:right="1412" w:firstLine="0"/>
        <w:jc w:val="both"/>
        <w:rPr>
          <w:sz w:val="22"/>
        </w:rPr>
      </w:pPr>
      <w:r>
        <w:rPr>
          <w:b/>
          <w:w w:val="115"/>
          <w:sz w:val="22"/>
        </w:rPr>
        <w:t>Program 2015. Financiranje Dječjeg vrtića Zvončić </w:t>
      </w:r>
      <w:r>
        <w:rPr>
          <w:w w:val="115"/>
          <w:sz w:val="22"/>
        </w:rPr>
        <w:t>izvršen je u iznosu od 1.581.546,75 kn (36,03%). Prema aktivnostima sredstva su utrošena na slijedeći način:</w:t>
      </w:r>
    </w:p>
    <w:p>
      <w:pPr>
        <w:pStyle w:val="ListParagraph"/>
        <w:numPr>
          <w:ilvl w:val="0"/>
          <w:numId w:val="17"/>
        </w:numPr>
        <w:tabs>
          <w:tab w:pos="1515" w:val="left" w:leader="none"/>
        </w:tabs>
        <w:spacing w:line="257" w:lineRule="exact" w:before="0" w:after="0"/>
        <w:ind w:left="1514" w:right="0" w:hanging="159"/>
        <w:jc w:val="both"/>
        <w:rPr>
          <w:sz w:val="22"/>
        </w:rPr>
      </w:pPr>
      <w:r>
        <w:rPr>
          <w:w w:val="115"/>
          <w:sz w:val="22"/>
        </w:rPr>
        <w:t>aktivnost Obavljanje redovne djelatnosti Dječjeg vrtića 1.578.384,48 kn</w:t>
      </w:r>
      <w:r>
        <w:rPr>
          <w:spacing w:val="2"/>
          <w:w w:val="115"/>
          <w:sz w:val="22"/>
        </w:rPr>
        <w:t> </w:t>
      </w:r>
      <w:r>
        <w:rPr>
          <w:w w:val="115"/>
          <w:sz w:val="22"/>
        </w:rPr>
        <w:t>(36,89%)</w:t>
      </w:r>
    </w:p>
    <w:p>
      <w:pPr>
        <w:pStyle w:val="ListParagraph"/>
        <w:numPr>
          <w:ilvl w:val="0"/>
          <w:numId w:val="17"/>
        </w:numPr>
        <w:tabs>
          <w:tab w:pos="1515" w:val="left" w:leader="none"/>
        </w:tabs>
        <w:spacing w:line="240" w:lineRule="auto" w:before="2" w:after="0"/>
        <w:ind w:left="1514" w:right="0" w:hanging="159"/>
        <w:jc w:val="both"/>
        <w:rPr>
          <w:sz w:val="22"/>
        </w:rPr>
      </w:pPr>
      <w:r>
        <w:rPr>
          <w:w w:val="115"/>
          <w:sz w:val="22"/>
        </w:rPr>
        <w:t>aktivnost Opremanje Dječjeg vrtića Zvončić 3.162,27 kn</w:t>
      </w:r>
      <w:r>
        <w:rPr>
          <w:spacing w:val="21"/>
          <w:w w:val="115"/>
          <w:sz w:val="22"/>
        </w:rPr>
        <w:t> </w:t>
      </w:r>
      <w:r>
        <w:rPr>
          <w:w w:val="115"/>
          <w:sz w:val="22"/>
        </w:rPr>
        <w:t>(2,87%).</w:t>
      </w:r>
    </w:p>
    <w:p>
      <w:pPr>
        <w:pStyle w:val="BodyText"/>
        <w:spacing w:before="1"/>
        <w:ind w:left="1356" w:right="936" w:firstLine="566"/>
        <w:jc w:val="both"/>
      </w:pPr>
      <w:r>
        <w:rPr>
          <w:b/>
          <w:w w:val="115"/>
        </w:rPr>
        <w:t>Opis i cilj programa: </w:t>
      </w:r>
      <w:r>
        <w:rPr>
          <w:w w:val="115"/>
        </w:rPr>
        <w:t>Program je usmjeren na stvaranje uvjeta za obavljanje predškolske djelatnosti Dječjeg vrtića Zvončić Ozalj radi zadovoljenja potreba građana Grada Ozlja za predškolskim odgojem djece. Osnovni cilj programa je razvoj ljudskih potencijala. Posebni ciljevi programa su uključivanje što većeg broja djece u</w:t>
      </w:r>
      <w:r>
        <w:rPr>
          <w:spacing w:val="55"/>
          <w:w w:val="115"/>
        </w:rPr>
        <w:t> </w:t>
      </w:r>
      <w:r>
        <w:rPr>
          <w:w w:val="115"/>
        </w:rPr>
        <w:t>organizirane primarne i dodatne programe dječjeg vrtića, čime se iskazuje društvena briga o djeci, te kvalitetno provođenje programa njege, odgoja i naobrazbe djece predškolskog</w:t>
      </w:r>
      <w:r>
        <w:rPr>
          <w:spacing w:val="13"/>
          <w:w w:val="115"/>
        </w:rPr>
        <w:t> </w:t>
      </w:r>
      <w:r>
        <w:rPr>
          <w:w w:val="115"/>
        </w:rPr>
        <w:t>uzrasta.</w:t>
      </w:r>
    </w:p>
    <w:p>
      <w:pPr>
        <w:pStyle w:val="Heading1"/>
        <w:spacing w:line="257" w:lineRule="exact" w:before="2"/>
        <w:ind w:left="1896"/>
      </w:pPr>
      <w:r>
        <w:rPr>
          <w:w w:val="115"/>
        </w:rPr>
        <w:t>Pokazatelji uspješnosti:</w:t>
      </w:r>
    </w:p>
    <w:p>
      <w:pPr>
        <w:pStyle w:val="ListParagraph"/>
        <w:numPr>
          <w:ilvl w:val="0"/>
          <w:numId w:val="17"/>
        </w:numPr>
        <w:tabs>
          <w:tab w:pos="1515" w:val="left" w:leader="none"/>
        </w:tabs>
        <w:spacing w:line="257" w:lineRule="exact" w:before="0" w:after="0"/>
        <w:ind w:left="1514" w:right="0" w:hanging="159"/>
        <w:jc w:val="both"/>
        <w:rPr>
          <w:sz w:val="22"/>
        </w:rPr>
      </w:pPr>
      <w:r>
        <w:rPr>
          <w:w w:val="115"/>
          <w:sz w:val="22"/>
        </w:rPr>
        <w:t>broj</w:t>
      </w:r>
      <w:r>
        <w:rPr>
          <w:spacing w:val="13"/>
          <w:w w:val="115"/>
          <w:sz w:val="22"/>
        </w:rPr>
        <w:t> </w:t>
      </w:r>
      <w:r>
        <w:rPr>
          <w:w w:val="115"/>
          <w:sz w:val="22"/>
        </w:rPr>
        <w:t>polaznika</w:t>
      </w:r>
      <w:r>
        <w:rPr>
          <w:spacing w:val="11"/>
          <w:w w:val="115"/>
          <w:sz w:val="22"/>
        </w:rPr>
        <w:t> </w:t>
      </w:r>
      <w:r>
        <w:rPr>
          <w:w w:val="115"/>
          <w:sz w:val="22"/>
        </w:rPr>
        <w:t>usavršavanja</w:t>
      </w:r>
      <w:r>
        <w:rPr>
          <w:spacing w:val="11"/>
          <w:w w:val="115"/>
          <w:sz w:val="22"/>
        </w:rPr>
        <w:t> </w:t>
      </w:r>
      <w:r>
        <w:rPr>
          <w:w w:val="115"/>
          <w:sz w:val="22"/>
        </w:rPr>
        <w:t>u</w:t>
      </w:r>
      <w:r>
        <w:rPr>
          <w:spacing w:val="10"/>
          <w:w w:val="115"/>
          <w:sz w:val="22"/>
        </w:rPr>
        <w:t> </w:t>
      </w:r>
      <w:r>
        <w:rPr>
          <w:w w:val="115"/>
          <w:sz w:val="22"/>
        </w:rPr>
        <w:t>odnosu</w:t>
      </w:r>
      <w:r>
        <w:rPr>
          <w:spacing w:val="12"/>
          <w:w w:val="115"/>
          <w:sz w:val="22"/>
        </w:rPr>
        <w:t> </w:t>
      </w:r>
      <w:r>
        <w:rPr>
          <w:w w:val="115"/>
          <w:sz w:val="22"/>
        </w:rPr>
        <w:t>na</w:t>
      </w:r>
      <w:r>
        <w:rPr>
          <w:spacing w:val="12"/>
          <w:w w:val="115"/>
          <w:sz w:val="22"/>
        </w:rPr>
        <w:t> </w:t>
      </w:r>
      <w:r>
        <w:rPr>
          <w:w w:val="115"/>
          <w:sz w:val="22"/>
        </w:rPr>
        <w:t>broj</w:t>
      </w:r>
      <w:r>
        <w:rPr>
          <w:spacing w:val="10"/>
          <w:w w:val="115"/>
          <w:sz w:val="22"/>
        </w:rPr>
        <w:t> </w:t>
      </w:r>
      <w:r>
        <w:rPr>
          <w:w w:val="115"/>
          <w:sz w:val="22"/>
        </w:rPr>
        <w:t>educiranih</w:t>
      </w:r>
      <w:r>
        <w:rPr>
          <w:spacing w:val="12"/>
          <w:w w:val="115"/>
          <w:sz w:val="22"/>
        </w:rPr>
        <w:t> </w:t>
      </w:r>
      <w:r>
        <w:rPr>
          <w:w w:val="115"/>
          <w:sz w:val="22"/>
        </w:rPr>
        <w:t>pomoćnika</w:t>
      </w:r>
    </w:p>
    <w:p>
      <w:pPr>
        <w:pStyle w:val="ListParagraph"/>
        <w:numPr>
          <w:ilvl w:val="0"/>
          <w:numId w:val="17"/>
        </w:numPr>
        <w:tabs>
          <w:tab w:pos="1515" w:val="left" w:leader="none"/>
        </w:tabs>
        <w:spacing w:line="240" w:lineRule="auto" w:before="1" w:after="0"/>
        <w:ind w:left="1514" w:right="0" w:hanging="159"/>
        <w:jc w:val="both"/>
        <w:rPr>
          <w:sz w:val="22"/>
        </w:rPr>
      </w:pPr>
      <w:r>
        <w:rPr>
          <w:w w:val="115"/>
          <w:sz w:val="22"/>
        </w:rPr>
        <w:t>broj projekata koji se provode u</w:t>
      </w:r>
      <w:r>
        <w:rPr>
          <w:spacing w:val="20"/>
          <w:w w:val="115"/>
          <w:sz w:val="22"/>
        </w:rPr>
        <w:t> </w:t>
      </w:r>
      <w:r>
        <w:rPr>
          <w:w w:val="115"/>
          <w:sz w:val="22"/>
        </w:rPr>
        <w:t>vrtiću</w:t>
      </w:r>
    </w:p>
    <w:p>
      <w:pPr>
        <w:pStyle w:val="BodyText"/>
        <w:spacing w:before="3"/>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3399"/>
        <w:gridCol w:w="3361"/>
        <w:gridCol w:w="1310"/>
        <w:gridCol w:w="1128"/>
      </w:tblGrid>
      <w:tr>
        <w:trPr>
          <w:trHeight w:val="424" w:hRule="atLeast"/>
        </w:trPr>
        <w:tc>
          <w:tcPr>
            <w:tcW w:w="1046" w:type="dxa"/>
          </w:tcPr>
          <w:p>
            <w:pPr>
              <w:pStyle w:val="TableParagraph"/>
              <w:spacing w:before="104"/>
              <w:ind w:left="110"/>
              <w:rPr>
                <w:rFonts w:ascii="Cambria"/>
                <w:b/>
                <w:i/>
                <w:sz w:val="18"/>
              </w:rPr>
            </w:pPr>
            <w:r>
              <w:rPr>
                <w:rFonts w:ascii="Cambria"/>
                <w:b/>
                <w:i/>
                <w:w w:val="115"/>
                <w:sz w:val="18"/>
              </w:rPr>
              <w:t>P2015</w:t>
            </w:r>
          </w:p>
        </w:tc>
        <w:tc>
          <w:tcPr>
            <w:tcW w:w="3399" w:type="dxa"/>
          </w:tcPr>
          <w:p>
            <w:pPr>
              <w:pStyle w:val="TableParagraph"/>
              <w:spacing w:line="212" w:lineRule="exact"/>
              <w:ind w:left="108" w:right="123"/>
              <w:rPr>
                <w:rFonts w:ascii="Cambria" w:hAnsi="Cambria"/>
                <w:b/>
                <w:i/>
                <w:sz w:val="18"/>
              </w:rPr>
            </w:pPr>
            <w:r>
              <w:rPr>
                <w:rFonts w:ascii="Cambria" w:hAnsi="Cambria"/>
                <w:b/>
                <w:i/>
                <w:w w:val="115"/>
                <w:sz w:val="18"/>
              </w:rPr>
              <w:t>Financiranje dječjeg vrtića </w:t>
            </w:r>
            <w:r>
              <w:rPr>
                <w:rFonts w:ascii="Cambria" w:hAnsi="Cambria"/>
                <w:b/>
                <w:i/>
                <w:w w:val="115"/>
                <w:sz w:val="18"/>
              </w:rPr>
              <w:t>Zvončić</w:t>
            </w:r>
          </w:p>
        </w:tc>
        <w:tc>
          <w:tcPr>
            <w:tcW w:w="3361" w:type="dxa"/>
          </w:tcPr>
          <w:p>
            <w:pPr>
              <w:pStyle w:val="TableParagraph"/>
              <w:rPr>
                <w:rFonts w:ascii="Times New Roman"/>
                <w:sz w:val="20"/>
              </w:rPr>
            </w:pPr>
          </w:p>
        </w:tc>
        <w:tc>
          <w:tcPr>
            <w:tcW w:w="1310" w:type="dxa"/>
          </w:tcPr>
          <w:p>
            <w:pPr>
              <w:pStyle w:val="TableParagraph"/>
              <w:spacing w:before="104"/>
              <w:ind w:left="170"/>
              <w:rPr>
                <w:rFonts w:ascii="Cambria"/>
                <w:b/>
                <w:sz w:val="18"/>
              </w:rPr>
            </w:pPr>
            <w:r>
              <w:rPr>
                <w:rFonts w:ascii="Cambria"/>
                <w:b/>
                <w:w w:val="110"/>
                <w:sz w:val="18"/>
              </w:rPr>
              <w:t>Pokazatelji</w:t>
            </w:r>
          </w:p>
        </w:tc>
        <w:tc>
          <w:tcPr>
            <w:tcW w:w="1128" w:type="dxa"/>
          </w:tcPr>
          <w:p>
            <w:pPr>
              <w:pStyle w:val="TableParagraph"/>
              <w:spacing w:before="104"/>
              <w:ind w:left="110"/>
              <w:rPr>
                <w:rFonts w:ascii="Cambria" w:hAnsi="Cambria"/>
                <w:b/>
                <w:sz w:val="18"/>
              </w:rPr>
            </w:pPr>
            <w:r>
              <w:rPr>
                <w:rFonts w:ascii="Cambria" w:hAnsi="Cambria"/>
                <w:b/>
                <w:w w:val="110"/>
                <w:sz w:val="18"/>
              </w:rPr>
              <w:t>Izvršenje</w:t>
            </w:r>
          </w:p>
        </w:tc>
      </w:tr>
    </w:tbl>
    <w:p>
      <w:pPr>
        <w:spacing w:after="0"/>
        <w:rPr>
          <w:rFonts w:ascii="Cambria" w:hAnsi="Cambria"/>
          <w:sz w:val="18"/>
        </w:rPr>
        <w:sectPr>
          <w:pgSz w:w="11910" w:h="16840"/>
          <w:pgMar w:header="0" w:footer="720" w:top="900" w:bottom="960" w:left="60" w:right="0"/>
        </w:sectPr>
      </w:pPr>
    </w:p>
    <w:tbl>
      <w:tblPr>
        <w:tblW w:w="0" w:type="auto"/>
        <w:jc w:val="left"/>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3399"/>
        <w:gridCol w:w="3361"/>
        <w:gridCol w:w="1310"/>
        <w:gridCol w:w="1128"/>
      </w:tblGrid>
      <w:tr>
        <w:trPr>
          <w:trHeight w:val="614" w:hRule="atLeast"/>
        </w:trPr>
        <w:tc>
          <w:tcPr>
            <w:tcW w:w="1046" w:type="dxa"/>
            <w:tcBorders>
              <w:top w:val="nil"/>
            </w:tcBorders>
          </w:tcPr>
          <w:p>
            <w:pPr>
              <w:pStyle w:val="TableParagraph"/>
              <w:spacing w:before="1"/>
              <w:rPr>
                <w:rFonts w:ascii="Cambria"/>
                <w:sz w:val="16"/>
              </w:rPr>
            </w:pPr>
          </w:p>
          <w:p>
            <w:pPr>
              <w:pStyle w:val="TableParagraph"/>
              <w:ind w:left="110"/>
              <w:rPr>
                <w:rFonts w:ascii="Cambria"/>
                <w:sz w:val="18"/>
              </w:rPr>
            </w:pPr>
            <w:r>
              <w:rPr>
                <w:rFonts w:ascii="Cambria"/>
                <w:w w:val="110"/>
                <w:sz w:val="18"/>
              </w:rPr>
              <w:t>A201510</w:t>
            </w:r>
          </w:p>
        </w:tc>
        <w:tc>
          <w:tcPr>
            <w:tcW w:w="3399" w:type="dxa"/>
            <w:tcBorders>
              <w:top w:val="nil"/>
            </w:tcBorders>
          </w:tcPr>
          <w:p>
            <w:pPr>
              <w:pStyle w:val="TableParagraph"/>
              <w:spacing w:before="83"/>
              <w:ind w:left="108" w:right="123"/>
              <w:rPr>
                <w:rFonts w:ascii="Cambria" w:hAnsi="Cambria"/>
                <w:sz w:val="18"/>
              </w:rPr>
            </w:pPr>
            <w:r>
              <w:rPr>
                <w:rFonts w:ascii="Cambria" w:hAnsi="Cambria"/>
                <w:w w:val="110"/>
                <w:sz w:val="18"/>
              </w:rPr>
              <w:t>Obavljanje redovne djelatnosti dječjeg vrtića</w:t>
            </w:r>
          </w:p>
        </w:tc>
        <w:tc>
          <w:tcPr>
            <w:tcW w:w="3361" w:type="dxa"/>
            <w:tcBorders>
              <w:top w:val="nil"/>
            </w:tcBorders>
          </w:tcPr>
          <w:p>
            <w:pPr>
              <w:pStyle w:val="TableParagraph"/>
              <w:spacing w:before="83"/>
              <w:ind w:left="110"/>
              <w:rPr>
                <w:rFonts w:ascii="Cambria" w:hAnsi="Cambria"/>
                <w:sz w:val="18"/>
              </w:rPr>
            </w:pPr>
            <w:r>
              <w:rPr>
                <w:rFonts w:ascii="Cambria" w:hAnsi="Cambria"/>
                <w:w w:val="115"/>
                <w:sz w:val="18"/>
              </w:rPr>
              <w:t>broj polaznika usavršavanja/broj educiranih pomoćnika</w:t>
            </w:r>
          </w:p>
        </w:tc>
        <w:tc>
          <w:tcPr>
            <w:tcW w:w="1310" w:type="dxa"/>
            <w:tcBorders>
              <w:top w:val="nil"/>
            </w:tcBorders>
          </w:tcPr>
          <w:p>
            <w:pPr>
              <w:pStyle w:val="TableParagraph"/>
              <w:spacing w:before="1"/>
              <w:rPr>
                <w:rFonts w:ascii="Cambria"/>
                <w:sz w:val="16"/>
              </w:rPr>
            </w:pPr>
          </w:p>
          <w:p>
            <w:pPr>
              <w:pStyle w:val="TableParagraph"/>
              <w:ind w:left="99" w:right="85"/>
              <w:jc w:val="center"/>
              <w:rPr>
                <w:rFonts w:ascii="Cambria"/>
                <w:sz w:val="18"/>
              </w:rPr>
            </w:pPr>
            <w:r>
              <w:rPr>
                <w:rFonts w:ascii="Cambria"/>
                <w:w w:val="115"/>
                <w:sz w:val="18"/>
              </w:rPr>
              <w:t>20/1</w:t>
            </w:r>
          </w:p>
        </w:tc>
        <w:tc>
          <w:tcPr>
            <w:tcW w:w="1128" w:type="dxa"/>
            <w:tcBorders>
              <w:top w:val="nil"/>
            </w:tcBorders>
          </w:tcPr>
          <w:p>
            <w:pPr>
              <w:pStyle w:val="TableParagraph"/>
              <w:spacing w:before="1"/>
              <w:rPr>
                <w:rFonts w:ascii="Cambria"/>
                <w:sz w:val="16"/>
              </w:rPr>
            </w:pPr>
          </w:p>
          <w:p>
            <w:pPr>
              <w:pStyle w:val="TableParagraph"/>
              <w:ind w:left="92" w:right="77"/>
              <w:jc w:val="center"/>
              <w:rPr>
                <w:rFonts w:ascii="Cambria"/>
                <w:sz w:val="18"/>
              </w:rPr>
            </w:pPr>
            <w:r>
              <w:rPr>
                <w:rFonts w:ascii="Cambria"/>
                <w:w w:val="115"/>
                <w:sz w:val="18"/>
              </w:rPr>
              <w:t>19/1</w:t>
            </w:r>
          </w:p>
        </w:tc>
      </w:tr>
      <w:tr>
        <w:trPr>
          <w:trHeight w:val="614" w:hRule="atLeast"/>
        </w:trPr>
        <w:tc>
          <w:tcPr>
            <w:tcW w:w="1046" w:type="dxa"/>
          </w:tcPr>
          <w:p>
            <w:pPr>
              <w:pStyle w:val="TableParagraph"/>
              <w:spacing w:before="1"/>
              <w:rPr>
                <w:rFonts w:ascii="Cambria"/>
                <w:sz w:val="16"/>
              </w:rPr>
            </w:pPr>
          </w:p>
          <w:p>
            <w:pPr>
              <w:pStyle w:val="TableParagraph"/>
              <w:ind w:left="110"/>
              <w:rPr>
                <w:rFonts w:ascii="Cambria"/>
                <w:sz w:val="18"/>
              </w:rPr>
            </w:pPr>
            <w:r>
              <w:rPr>
                <w:rFonts w:ascii="Cambria"/>
                <w:w w:val="110"/>
                <w:sz w:val="18"/>
              </w:rPr>
              <w:t>K201511</w:t>
            </w:r>
          </w:p>
        </w:tc>
        <w:tc>
          <w:tcPr>
            <w:tcW w:w="3399" w:type="dxa"/>
          </w:tcPr>
          <w:p>
            <w:pPr>
              <w:pStyle w:val="TableParagraph"/>
              <w:spacing w:before="1"/>
              <w:rPr>
                <w:rFonts w:ascii="Cambria"/>
                <w:sz w:val="16"/>
              </w:rPr>
            </w:pPr>
          </w:p>
          <w:p>
            <w:pPr>
              <w:pStyle w:val="TableParagraph"/>
              <w:ind w:left="108"/>
              <w:rPr>
                <w:rFonts w:ascii="Cambria" w:hAnsi="Cambria"/>
                <w:sz w:val="18"/>
              </w:rPr>
            </w:pPr>
            <w:r>
              <w:rPr>
                <w:rFonts w:ascii="Cambria" w:hAnsi="Cambria"/>
                <w:w w:val="110"/>
                <w:sz w:val="18"/>
              </w:rPr>
              <w:t>Opremanje dječjeg vrtića Zvončić</w:t>
            </w:r>
          </w:p>
        </w:tc>
        <w:tc>
          <w:tcPr>
            <w:tcW w:w="3361" w:type="dxa"/>
          </w:tcPr>
          <w:p>
            <w:pPr>
              <w:pStyle w:val="TableParagraph"/>
              <w:spacing w:before="1"/>
              <w:rPr>
                <w:rFonts w:ascii="Cambria"/>
                <w:sz w:val="16"/>
              </w:rPr>
            </w:pPr>
          </w:p>
          <w:p>
            <w:pPr>
              <w:pStyle w:val="TableParagraph"/>
              <w:ind w:left="110"/>
              <w:rPr>
                <w:rFonts w:ascii="Cambria"/>
                <w:sz w:val="18"/>
              </w:rPr>
            </w:pPr>
            <w:r>
              <w:rPr>
                <w:rFonts w:ascii="Cambria"/>
                <w:w w:val="110"/>
                <w:sz w:val="18"/>
              </w:rPr>
              <w:t>broj projekata koji se provode</w:t>
            </w:r>
          </w:p>
        </w:tc>
        <w:tc>
          <w:tcPr>
            <w:tcW w:w="1310" w:type="dxa"/>
          </w:tcPr>
          <w:p>
            <w:pPr>
              <w:pStyle w:val="TableParagraph"/>
              <w:spacing w:before="1"/>
              <w:rPr>
                <w:rFonts w:ascii="Cambria"/>
                <w:sz w:val="16"/>
              </w:rPr>
            </w:pPr>
          </w:p>
          <w:p>
            <w:pPr>
              <w:pStyle w:val="TableParagraph"/>
              <w:ind w:left="11"/>
              <w:jc w:val="center"/>
              <w:rPr>
                <w:rFonts w:ascii="Cambria"/>
                <w:sz w:val="18"/>
              </w:rPr>
            </w:pPr>
            <w:r>
              <w:rPr>
                <w:rFonts w:ascii="Cambria"/>
                <w:w w:val="111"/>
                <w:sz w:val="18"/>
              </w:rPr>
              <w:t>5</w:t>
            </w:r>
          </w:p>
        </w:tc>
        <w:tc>
          <w:tcPr>
            <w:tcW w:w="1128" w:type="dxa"/>
          </w:tcPr>
          <w:p>
            <w:pPr>
              <w:pStyle w:val="TableParagraph"/>
              <w:spacing w:before="1"/>
              <w:rPr>
                <w:rFonts w:ascii="Cambria"/>
                <w:sz w:val="16"/>
              </w:rPr>
            </w:pPr>
          </w:p>
          <w:p>
            <w:pPr>
              <w:pStyle w:val="TableParagraph"/>
              <w:ind w:left="13"/>
              <w:jc w:val="center"/>
              <w:rPr>
                <w:rFonts w:ascii="Cambria"/>
                <w:sz w:val="18"/>
              </w:rPr>
            </w:pPr>
            <w:r>
              <w:rPr>
                <w:rFonts w:ascii="Cambria"/>
                <w:w w:val="111"/>
                <w:sz w:val="18"/>
              </w:rPr>
              <w:t>5</w:t>
            </w:r>
          </w:p>
        </w:tc>
      </w:tr>
    </w:tbl>
    <w:p>
      <w:pPr>
        <w:pStyle w:val="BodyText"/>
        <w:spacing w:before="4"/>
        <w:rPr>
          <w:sz w:val="12"/>
        </w:rPr>
      </w:pPr>
    </w:p>
    <w:p>
      <w:pPr>
        <w:pStyle w:val="BodyText"/>
        <w:spacing w:before="100"/>
        <w:ind w:left="1356" w:right="1414"/>
        <w:jc w:val="both"/>
      </w:pPr>
      <w:r>
        <w:rPr>
          <w:w w:val="115"/>
        </w:rPr>
        <w:t>PLAN RAZVOJNIH PROGRAMA povezan je s programskom klasifikacijom proračuna i detaljnije donosi ciljeve i realizaciju pokazatelja uspješnosti te je prikazan slijedećoj</w:t>
      </w:r>
      <w:r>
        <w:rPr>
          <w:spacing w:val="13"/>
          <w:w w:val="115"/>
        </w:rPr>
        <w:t> </w:t>
      </w:r>
      <w:r>
        <w:rPr>
          <w:w w:val="115"/>
        </w:rPr>
        <w:t>tablici:</w:t>
      </w:r>
    </w:p>
    <w:p>
      <w:pPr>
        <w:pStyle w:val="BodyText"/>
        <w:spacing w:before="3"/>
        <w:rPr>
          <w:sz w:val="24"/>
        </w:rPr>
      </w:pPr>
    </w:p>
    <w:p>
      <w:pPr>
        <w:pStyle w:val="BodyText"/>
        <w:ind w:left="1356"/>
        <w:jc w:val="both"/>
      </w:pPr>
      <w:r>
        <w:rPr>
          <w:w w:val="120"/>
        </w:rPr>
        <w:t>Ozalj, srpanj, 2020. godine</w:t>
      </w:r>
    </w:p>
    <w:sectPr>
      <w:pgSz w:w="11910" w:h="16840"/>
      <w:pgMar w:header="0" w:footer="720" w:top="980" w:bottom="960" w:left="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mbria">
    <w:altName w:val="Cambria"/>
    <w:charset w:val="0"/>
    <w:family w:val="roman"/>
    <w:pitch w:val="variable"/>
  </w:font>
  <w:font w:name="Symbol">
    <w:altName w:val="Symbol"/>
    <w:charset w:val="2"/>
    <w:family w:val="roman"/>
    <w:pitch w:val="variable"/>
  </w:font>
  <w:font w:name="Georgia">
    <w:altName w:val="Georgia"/>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426998pt;margin-top:543.445618pt;width:23.55pt;height:11.7pt;mso-position-horizontal-relative:page;mso-position-vertical-relative:page;z-index:-34245632"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w:t>
                </w:r>
                <w:r>
                  <w:rPr/>
                  <w:fldChar w:fldCharType="end"/>
                </w:r>
              </w:p>
            </w:txbxContent>
          </v:textbox>
          <w10:wrap type="none"/>
        </v:shape>
      </w:pict>
    </w:r>
    <w:r>
      <w:rPr/>
      <w:pict>
        <v:shape style="position:absolute;margin-left:692.109985pt;margin-top:543.349609pt;width:115.7pt;height:21.1pt;mso-position-horizontal-relative:page;mso-position-vertical-relative:page;z-index:-34245120" type="#_x0000_t202" filled="false" stroked="false">
          <v:textbox inset="0,0,0,0">
            <w:txbxContent>
              <w:p>
                <w:pPr>
                  <w:spacing w:line="190" w:lineRule="exact" w:before="20"/>
                  <w:ind w:left="806"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1155" w:val="left" w:leader="none"/>
                  </w:tabs>
                  <w:spacing w:line="190" w:lineRule="exact" w:before="0"/>
                  <w:ind w:left="20" w:right="0" w:firstLine="0"/>
                  <w:jc w:val="left"/>
                  <w:rPr>
                    <w:rFonts w:ascii="Tahoma"/>
                    <w:b/>
                    <w:sz w:val="16"/>
                  </w:rPr>
                </w:pPr>
                <w:r>
                  <w:rPr>
                    <w:rFonts w:ascii="Times New Roman"/>
                    <w:color w:val="400040"/>
                    <w:position w:val="1"/>
                    <w:sz w:val="12"/>
                  </w:rPr>
                  <w:t>rptE3L-2izvori</w:t>
                  <w:tab/>
                </w:r>
                <w:r>
                  <w:rPr>
                    <w:rFonts w:ascii="Tahoma"/>
                    <w:b/>
                    <w:sz w:val="16"/>
                  </w:rPr>
                  <w:t>Municipal</w:t>
                </w:r>
                <w:r>
                  <w:rPr>
                    <w:rFonts w:ascii="Tahoma"/>
                    <w:b/>
                    <w:spacing w:val="-16"/>
                    <w:sz w:val="16"/>
                  </w:rPr>
                  <w:t> </w:t>
                </w:r>
                <w:r>
                  <w:rPr>
                    <w:rFonts w:ascii="Tahoma"/>
                    <w:b/>
                    <w:color w:val="FF0000"/>
                    <w:sz w:val="16"/>
                  </w:rPr>
                  <w:t>Soft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3.271057pt;width:776.36pt;height:.697pt;mso-position-horizontal-relative:page;mso-position-vertical-relative:page;z-index:-34235392" filled="true" fillcolor="#000000" stroked="false">
          <v:fill type="solid"/>
          <w10:wrap type="none"/>
        </v:rect>
      </w:pict>
    </w:r>
    <w:r>
      <w:rPr/>
      <w:pict>
        <v:shape style="position:absolute;margin-left:42.426998pt;margin-top:543.445618pt;width:21.55pt;height:11.7pt;mso-position-horizontal-relative:page;mso-position-vertical-relative:page;z-index:-34234880"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726.190002pt;margin-top:543.349609pt;width:76.6pt;height:23.2pt;mso-position-horizontal-relative:page;mso-position-vertical-relative:page;z-index:-34234368"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33856"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3.271057pt;width:776.36pt;height:.697pt;mso-position-horizontal-relative:page;mso-position-vertical-relative:page;z-index:-34233344" filled="true" fillcolor="#000000" stroked="false">
          <v:fill type="solid"/>
          <w10:wrap type="none"/>
        </v:rect>
      </w:pict>
    </w:r>
    <w:r>
      <w:rPr/>
      <w:pict>
        <v:shape style="position:absolute;margin-left:42.426998pt;margin-top:543.445618pt;width:23.55pt;height:11.7pt;mso-position-horizontal-relative:page;mso-position-vertical-relative:page;z-index:-34232832"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2</w:t>
                </w:r>
                <w:r>
                  <w:rPr/>
                  <w:fldChar w:fldCharType="end"/>
                </w:r>
              </w:p>
            </w:txbxContent>
          </v:textbox>
          <w10:wrap type="none"/>
        </v:shape>
      </w:pict>
    </w:r>
    <w:r>
      <w:rPr/>
      <w:pict>
        <v:shape style="position:absolute;margin-left:726.190002pt;margin-top:543.349609pt;width:76.6pt;height:23.2pt;mso-position-horizontal-relative:page;mso-position-vertical-relative:page;z-index:-34232320"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31808"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3.55pt;height:11.7pt;mso-position-horizontal-relative:page;mso-position-vertical-relative:page;z-index:-34231296"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4</w:t>
                </w:r>
                <w:r>
                  <w:rPr/>
                  <w:fldChar w:fldCharType="end"/>
                </w:r>
              </w:p>
            </w:txbxContent>
          </v:textbox>
          <w10:wrap type="none"/>
        </v:shape>
      </w:pict>
    </w:r>
    <w:r>
      <w:rPr/>
      <w:pict>
        <v:shape style="position:absolute;margin-left:726.190002pt;margin-top:543.349609pt;width:76.6pt;height:23.2pt;mso-position-horizontal-relative:page;mso-position-vertical-relative:page;z-index:-34230784"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30272"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3.271057pt;width:776.36pt;height:.697pt;mso-position-horizontal-relative:page;mso-position-vertical-relative:page;z-index:-34229760" filled="true" fillcolor="#000000" stroked="false">
          <v:fill type="solid"/>
          <w10:wrap type="none"/>
        </v:rect>
      </w:pict>
    </w:r>
    <w:r>
      <w:rPr/>
      <w:pict>
        <v:shape style="position:absolute;margin-left:42.426998pt;margin-top:543.445618pt;width:28.7pt;height:11.7pt;mso-position-horizontal-relative:page;mso-position-vertical-relative:page;z-index:-34229248"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10</w:t>
                </w:r>
                <w:r>
                  <w:rPr/>
                  <w:fldChar w:fldCharType="end"/>
                </w:r>
              </w:p>
            </w:txbxContent>
          </v:textbox>
          <w10:wrap type="none"/>
        </v:shape>
      </w:pict>
    </w:r>
    <w:r>
      <w:rPr/>
      <w:pict>
        <v:shape style="position:absolute;margin-left:726.190002pt;margin-top:543.349609pt;width:76.6pt;height:23.2pt;mso-position-horizontal-relative:page;mso-position-vertical-relative:page;z-index:-34228736"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28224"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8.7pt;height:11.7pt;mso-position-horizontal-relative:page;mso-position-vertical-relative:page;z-index:-34227712"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11</w:t>
                </w:r>
                <w:r>
                  <w:rPr/>
                  <w:fldChar w:fldCharType="end"/>
                </w:r>
              </w:p>
            </w:txbxContent>
          </v:textbox>
          <w10:wrap type="none"/>
        </v:shape>
      </w:pict>
    </w:r>
    <w:r>
      <w:rPr/>
      <w:pict>
        <v:shape style="position:absolute;margin-left:726.190002pt;margin-top:543.349609pt;width:76.6pt;height:23.2pt;mso-position-horizontal-relative:page;mso-position-vertical-relative:page;z-index:-34227200"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26688"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3.271057pt;width:776.36pt;height:.697pt;mso-position-horizontal-relative:page;mso-position-vertical-relative:page;z-index:-34226176" filled="true" fillcolor="#000000" stroked="false">
          <v:fill type="solid"/>
          <w10:wrap type="none"/>
        </v:rect>
      </w:pict>
    </w:r>
    <w:r>
      <w:rPr/>
      <w:pict>
        <v:shape style="position:absolute;margin-left:42.426998pt;margin-top:543.445618pt;width:28.7pt;height:11.7pt;mso-position-horizontal-relative:page;mso-position-vertical-relative:page;z-index:-34225664"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13</w:t>
                </w:r>
                <w:r>
                  <w:rPr/>
                  <w:fldChar w:fldCharType="end"/>
                </w:r>
              </w:p>
            </w:txbxContent>
          </v:textbox>
          <w10:wrap type="none"/>
        </v:shape>
      </w:pict>
    </w:r>
    <w:r>
      <w:rPr/>
      <w:pict>
        <v:shape style="position:absolute;margin-left:726.190002pt;margin-top:543.349609pt;width:76.6pt;height:23.2pt;mso-position-horizontal-relative:page;mso-position-vertical-relative:page;z-index:-34225152"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24640"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8.7pt;height:11.7pt;mso-position-horizontal-relative:page;mso-position-vertical-relative:page;z-index:-34224128"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15</w:t>
                </w:r>
                <w:r>
                  <w:rPr/>
                  <w:fldChar w:fldCharType="end"/>
                </w:r>
              </w:p>
            </w:txbxContent>
          </v:textbox>
          <w10:wrap type="none"/>
        </v:shape>
      </w:pict>
    </w:r>
    <w:r>
      <w:rPr/>
      <w:pict>
        <v:shape style="position:absolute;margin-left:726.190002pt;margin-top:543.349609pt;width:76.6pt;height:23.2pt;mso-position-horizontal-relative:page;mso-position-vertical-relative:page;z-index:-34223616"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23104"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3.271057pt;width:776.36pt;height:.697pt;mso-position-horizontal-relative:page;mso-position-vertical-relative:page;z-index:-34222592" filled="true" fillcolor="#000000" stroked="false">
          <v:fill type="solid"/>
          <w10:wrap type="none"/>
        </v:rect>
      </w:pict>
    </w:r>
    <w:r>
      <w:rPr/>
      <w:pict>
        <v:shape style="position:absolute;margin-left:42.426998pt;margin-top:543.445618pt;width:28.7pt;height:11.7pt;mso-position-horizontal-relative:page;mso-position-vertical-relative:page;z-index:-34222080"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18</w:t>
                </w:r>
                <w:r>
                  <w:rPr/>
                  <w:fldChar w:fldCharType="end"/>
                </w:r>
              </w:p>
            </w:txbxContent>
          </v:textbox>
          <w10:wrap type="none"/>
        </v:shape>
      </w:pict>
    </w:r>
    <w:r>
      <w:rPr/>
      <w:pict>
        <v:shape style="position:absolute;margin-left:726.190002pt;margin-top:543.349609pt;width:76.6pt;height:23.2pt;mso-position-horizontal-relative:page;mso-position-vertical-relative:page;z-index:-34221568"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21056"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9.079956pt;margin-top:817.391113pt;width:9.5pt;height:9pt;mso-position-horizontal-relative:page;mso-position-vertical-relative:page;z-index:-34220544" type="#_x0000_t202" filled="false" stroked="false">
          <v:textbox inset="0,0,0,0">
            <w:txbxContent>
              <w:p>
                <w:pPr>
                  <w:spacing w:before="20"/>
                  <w:ind w:left="60" w:right="0" w:firstLine="0"/>
                  <w:jc w:val="left"/>
                  <w:rPr>
                    <w:rFonts w:ascii="Arial"/>
                    <w:sz w:val="12"/>
                  </w:rPr>
                </w:pPr>
                <w:r>
                  <w:rPr/>
                  <w:fldChar w:fldCharType="begin"/>
                </w:r>
                <w:r>
                  <w:rPr>
                    <w:rFonts w:ascii="Arial"/>
                    <w:w w:val="103"/>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2.959045pt;width:769.06pt;height:1.009000pt;mso-position-horizontal-relative:page;mso-position-vertical-relative:page;z-index:-34244608" filled="true" fillcolor="#000000" stroked="false">
          <v:fill type="solid"/>
          <w10:wrap type="none"/>
        </v:rect>
      </w:pict>
    </w:r>
    <w:r>
      <w:rPr/>
      <w:pict>
        <v:shape style="position:absolute;margin-left:42.426998pt;margin-top:543.445618pt;width:23.55pt;height:11.7pt;mso-position-horizontal-relative:page;mso-position-vertical-relative:page;z-index:-34244096"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2</w:t>
                </w:r>
                <w:r>
                  <w:rPr/>
                  <w:fldChar w:fldCharType="end"/>
                </w:r>
              </w:p>
            </w:txbxContent>
          </v:textbox>
          <w10:wrap type="none"/>
        </v:shape>
      </w:pict>
    </w:r>
    <w:r>
      <w:rPr/>
      <w:pict>
        <v:shape style="position:absolute;margin-left:692.109985pt;margin-top:543.349609pt;width:115.7pt;height:21.1pt;mso-position-horizontal-relative:page;mso-position-vertical-relative:page;z-index:-34243584" type="#_x0000_t202" filled="false" stroked="false">
          <v:textbox inset="0,0,0,0">
            <w:txbxContent>
              <w:p>
                <w:pPr>
                  <w:spacing w:line="190" w:lineRule="exact" w:before="20"/>
                  <w:ind w:left="806"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1155" w:val="left" w:leader="none"/>
                  </w:tabs>
                  <w:spacing w:line="190" w:lineRule="exact" w:before="0"/>
                  <w:ind w:left="20" w:right="0" w:firstLine="0"/>
                  <w:jc w:val="left"/>
                  <w:rPr>
                    <w:rFonts w:ascii="Tahoma"/>
                    <w:b/>
                    <w:sz w:val="16"/>
                  </w:rPr>
                </w:pPr>
                <w:r>
                  <w:rPr>
                    <w:rFonts w:ascii="Times New Roman"/>
                    <w:color w:val="400040"/>
                    <w:position w:val="1"/>
                    <w:sz w:val="12"/>
                  </w:rPr>
                  <w:t>rptE3L-2izvori</w:t>
                  <w:tab/>
                </w:r>
                <w:r>
                  <w:rPr>
                    <w:rFonts w:ascii="Tahoma"/>
                    <w:b/>
                    <w:sz w:val="16"/>
                  </w:rPr>
                  <w:t>Municipal</w:t>
                </w:r>
                <w:r>
                  <w:rPr>
                    <w:rFonts w:ascii="Tahoma"/>
                    <w:b/>
                    <w:spacing w:val="-16"/>
                    <w:sz w:val="16"/>
                  </w:rPr>
                  <w:t> </w:t>
                </w:r>
                <w:r>
                  <w:rPr>
                    <w:rFonts w:ascii="Tahoma"/>
                    <w:b/>
                    <w:color w:val="FF0000"/>
                    <w:sz w:val="16"/>
                  </w:rPr>
                  <w:t>Soft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5pt;margin-top:792.06665pt;width:18pt;height:15.3pt;mso-position-horizontal-relative:page;mso-position-vertical-relative:page;z-index:-3422003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2.959045pt;width:769.06pt;height:1.009000pt;mso-position-horizontal-relative:page;mso-position-vertical-relative:page;z-index:-34243072" filled="true" fillcolor="#000000" stroked="false">
          <v:fill type="solid"/>
          <w10:wrap type="none"/>
        </v:rect>
      </w:pict>
    </w:r>
    <w:r>
      <w:rPr/>
      <w:pict>
        <v:shape style="position:absolute;margin-left:42.426998pt;margin-top:543.445618pt;width:23.55pt;height:11.7pt;mso-position-horizontal-relative:page;mso-position-vertical-relative:page;z-index:-34242560"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w:t>
                </w:r>
                <w:r>
                  <w:rPr/>
                  <w:fldChar w:fldCharType="end"/>
                </w:r>
              </w:p>
            </w:txbxContent>
          </v:textbox>
          <w10:wrap type="none"/>
        </v:shape>
      </w:pict>
    </w:r>
    <w:r>
      <w:rPr/>
      <w:pict>
        <v:shape style="position:absolute;margin-left:692.109985pt;margin-top:543.349609pt;width:115.7pt;height:21.1pt;mso-position-horizontal-relative:page;mso-position-vertical-relative:page;z-index:-34242048" type="#_x0000_t202" filled="false" stroked="false">
          <v:textbox inset="0,0,0,0">
            <w:txbxContent>
              <w:p>
                <w:pPr>
                  <w:spacing w:line="190" w:lineRule="exact" w:before="20"/>
                  <w:ind w:left="806"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1155" w:val="left" w:leader="none"/>
                  </w:tabs>
                  <w:spacing w:line="190" w:lineRule="exact" w:before="0"/>
                  <w:ind w:left="20" w:right="0" w:firstLine="0"/>
                  <w:jc w:val="left"/>
                  <w:rPr>
                    <w:rFonts w:ascii="Tahoma"/>
                    <w:b/>
                    <w:sz w:val="16"/>
                  </w:rPr>
                </w:pPr>
                <w:r>
                  <w:rPr>
                    <w:rFonts w:ascii="Times New Roman"/>
                    <w:color w:val="400040"/>
                    <w:position w:val="1"/>
                    <w:sz w:val="12"/>
                  </w:rPr>
                  <w:t>rptE3L-2izvori</w:t>
                  <w:tab/>
                </w:r>
                <w:r>
                  <w:rPr>
                    <w:rFonts w:ascii="Tahoma"/>
                    <w:b/>
                    <w:sz w:val="16"/>
                  </w:rPr>
                  <w:t>Municipal</w:t>
                </w:r>
                <w:r>
                  <w:rPr>
                    <w:rFonts w:ascii="Tahoma"/>
                    <w:b/>
                    <w:spacing w:val="-16"/>
                    <w:sz w:val="16"/>
                  </w:rPr>
                  <w:t> </w:t>
                </w:r>
                <w:r>
                  <w:rPr>
                    <w:rFonts w:ascii="Tahoma"/>
                    <w:b/>
                    <w:color w:val="FF0000"/>
                    <w:sz w:val="16"/>
                  </w:rPr>
                  <w:t>Soft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1.55pt;height:11.7pt;mso-position-horizontal-relative:page;mso-position-vertical-relative:page;z-index:-34241536"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697.75pt;margin-top:543.349609pt;width:99pt;height:23pt;mso-position-horizontal-relative:page;mso-position-vertical-relative:page;z-index:-34241024" type="#_x0000_t202" filled="false" stroked="false">
          <v:textbox inset="0,0,0,0">
            <w:txbxContent>
              <w:p>
                <w:pPr>
                  <w:spacing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836" w:val="left" w:leader="none"/>
                  </w:tabs>
                  <w:spacing w:before="34"/>
                  <w:ind w:left="0" w:right="40" w:firstLine="0"/>
                  <w:jc w:val="right"/>
                  <w:rPr>
                    <w:rFonts w:ascii="Tahoma"/>
                    <w:b/>
                    <w:sz w:val="16"/>
                  </w:rPr>
                </w:pPr>
                <w:r>
                  <w:rPr>
                    <w:rFonts w:ascii="Times New Roman"/>
                    <w:color w:val="400040"/>
                    <w:sz w:val="12"/>
                  </w:rPr>
                  <w:t>rptI3L-2izv</w:t>
                  <w:tab/>
                </w:r>
                <w:r>
                  <w:rPr>
                    <w:rFonts w:ascii="Tahoma"/>
                    <w:b/>
                    <w:spacing w:val="-3"/>
                    <w:sz w:val="16"/>
                  </w:rPr>
                  <w:t>Municipal</w:t>
                </w:r>
                <w:r>
                  <w:rPr>
                    <w:rFonts w:ascii="Tahoma"/>
                    <w:b/>
                    <w:color w:val="FF0000"/>
                    <w:spacing w:val="-3"/>
                    <w:sz w:val="16"/>
                  </w:rPr>
                  <w:t>Soft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3.271057pt;width:769.06pt;height:.697pt;mso-position-horizontal-relative:page;mso-position-vertical-relative:page;z-index:-34240512" filled="true" fillcolor="#000000" stroked="false">
          <v:fill type="solid"/>
          <w10:wrap type="none"/>
        </v:rect>
      </w:pict>
    </w:r>
    <w:r>
      <w:rPr/>
      <w:pict>
        <v:shape style="position:absolute;margin-left:42.426998pt;margin-top:543.445618pt;width:21.55pt;height:11.7pt;mso-position-horizontal-relative:page;mso-position-vertical-relative:page;z-index:-34240000"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697.75pt;margin-top:543.349609pt;width:99pt;height:23pt;mso-position-horizontal-relative:page;mso-position-vertical-relative:page;z-index:-34239488" type="#_x0000_t202" filled="false" stroked="false">
          <v:textbox inset="0,0,0,0">
            <w:txbxContent>
              <w:p>
                <w:pPr>
                  <w:spacing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836" w:val="left" w:leader="none"/>
                  </w:tabs>
                  <w:spacing w:before="34"/>
                  <w:ind w:left="0" w:right="40" w:firstLine="0"/>
                  <w:jc w:val="right"/>
                  <w:rPr>
                    <w:rFonts w:ascii="Tahoma"/>
                    <w:b/>
                    <w:sz w:val="16"/>
                  </w:rPr>
                </w:pPr>
                <w:r>
                  <w:rPr>
                    <w:rFonts w:ascii="Times New Roman"/>
                    <w:color w:val="400040"/>
                    <w:sz w:val="12"/>
                  </w:rPr>
                  <w:t>rptI3L-2izv</w:t>
                  <w:tab/>
                </w:r>
                <w:r>
                  <w:rPr>
                    <w:rFonts w:ascii="Tahoma"/>
                    <w:b/>
                    <w:spacing w:val="-3"/>
                    <w:sz w:val="16"/>
                  </w:rPr>
                  <w:t>Municipal</w:t>
                </w:r>
                <w:r>
                  <w:rPr>
                    <w:rFonts w:ascii="Tahoma"/>
                    <w:b/>
                    <w:color w:val="FF0000"/>
                    <w:spacing w:val="-3"/>
                    <w:sz w:val="16"/>
                  </w:rPr>
                  <w:t>Soft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2.599121pt;width:775.06pt;height:1.008900pt;mso-position-horizontal-relative:page;mso-position-vertical-relative:page;z-index:-34238976" filled="true" fillcolor="#000000" stroked="false">
          <v:fill type="solid"/>
          <w10:wrap type="none"/>
        </v:rect>
      </w:pict>
    </w:r>
    <w:r>
      <w:rPr/>
      <w:pict>
        <v:shape style="position:absolute;margin-left:42.426998pt;margin-top:543.085632pt;width:23.55pt;height:11.7pt;mso-position-horizontal-relative:page;mso-position-vertical-relative:page;z-index:-34238464"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w:t>
                </w:r>
                <w:r>
                  <w:rPr/>
                  <w:fldChar w:fldCharType="end"/>
                </w:r>
              </w:p>
            </w:txbxContent>
          </v:textbox>
          <w10:wrap type="none"/>
        </v:shape>
      </w:pict>
    </w:r>
    <w:r>
      <w:rPr/>
      <w:pict>
        <v:shape style="position:absolute;margin-left:731.409973pt;margin-top:545.991638pt;width:76.350pt;height:21.1pt;mso-position-horizontal-relative:page;mso-position-vertical-relative:page;z-index:-34237952" type="#_x0000_t202" filled="false" stroked="false">
          <v:textbox inset="0,0,0,0">
            <w:txbxContent>
              <w:p>
                <w:pPr>
                  <w:spacing w:line="190" w:lineRule="exact"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line="190" w:lineRule="exact" w:before="0"/>
                  <w:ind w:left="0" w:right="19" w:firstLine="0"/>
                  <w:jc w:val="right"/>
                  <w:rPr>
                    <w:rFonts w:ascii="Tahoma"/>
                    <w:b/>
                    <w:sz w:val="16"/>
                  </w:rPr>
                </w:pPr>
                <w:r>
                  <w:rPr>
                    <w:rFonts w:ascii="Tahoma"/>
                    <w:b/>
                    <w:sz w:val="16"/>
                  </w:rPr>
                  <w:t>Municipal</w:t>
                </w:r>
                <w:r>
                  <w:rPr>
                    <w:rFonts w:ascii="Tahoma"/>
                    <w:b/>
                    <w:spacing w:val="-16"/>
                    <w:sz w:val="16"/>
                  </w:rPr>
                  <w:t> </w:t>
                </w:r>
                <w:r>
                  <w:rPr>
                    <w:rFonts w:ascii="Tahoma"/>
                    <w:b/>
                    <w:color w:val="FF0000"/>
                    <w:sz w:val="16"/>
                  </w:rPr>
                  <w:t>Soft</w:t>
                </w:r>
              </w:p>
            </w:txbxContent>
          </v:textbox>
          <w10:wrap type="none"/>
        </v:shape>
      </w:pict>
    </w:r>
    <w:r>
      <w:rPr/>
      <w:pict>
        <v:shape style="position:absolute;margin-left:697.75pt;margin-top:557.531982pt;width:23.75pt;height:8.65pt;mso-position-horizontal-relative:page;mso-position-vertical-relative:page;z-index:-34237440"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rptF3L-1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1.55pt;height:11.7pt;mso-position-horizontal-relative:page;mso-position-vertical-relative:page;z-index:-34236928"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726.190002pt;margin-top:543.349609pt;width:76.6pt;height:23.2pt;mso-position-horizontal-relative:page;mso-position-vertical-relative:page;z-index:-34236416" type="#_x0000_t202" filled="false" stroked="false">
          <v:textbox inset="0,0,0,0">
            <w:txbxContent>
              <w:p>
                <w:pPr>
                  <w:spacing w:before="20"/>
                  <w:ind w:left="0" w:right="22"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7"/>
                  <w:ind w:left="0" w:right="18" w:firstLine="0"/>
                  <w:jc w:val="right"/>
                  <w:rPr>
                    <w:rFonts w:ascii="Tahoma"/>
                    <w:b/>
                    <w:sz w:val="16"/>
                  </w:rPr>
                </w:pPr>
                <w:r>
                  <w:rPr>
                    <w:rFonts w:ascii="Tahoma"/>
                    <w:b/>
                    <w:sz w:val="16"/>
                  </w:rPr>
                  <w:t>Municipal</w:t>
                </w:r>
                <w:r>
                  <w:rPr>
                    <w:rFonts w:ascii="Tahoma"/>
                    <w:b/>
                    <w:color w:val="FF0000"/>
                    <w:sz w:val="16"/>
                  </w:rPr>
                  <w:t>Soft</w:t>
                </w:r>
              </w:p>
            </w:txbxContent>
          </v:textbox>
          <w10:wrap type="none"/>
        </v:shape>
      </w:pict>
    </w:r>
    <w:r>
      <w:rPr/>
      <w:pict>
        <v:shape style="position:absolute;margin-left:680.51001pt;margin-top:557.987976pt;width:23.9pt;height:8.65pt;mso-position-horizontal-relative:page;mso-position-vertical-relative:page;z-index:-34235904"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rptP2L-1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56" w:hanging="360"/>
        <w:jc w:val="left"/>
      </w:pPr>
      <w:rPr>
        <w:rFonts w:hint="default" w:ascii="Cambria" w:hAnsi="Cambria" w:eastAsia="Cambria" w:cs="Cambria"/>
        <w:spacing w:val="0"/>
        <w:w w:val="124"/>
        <w:sz w:val="22"/>
        <w:szCs w:val="22"/>
        <w:lang w:val="hr-HR" w:eastAsia="en-US" w:bidi="ar-SA"/>
      </w:rPr>
    </w:lvl>
    <w:lvl w:ilvl="1">
      <w:start w:val="1"/>
      <w:numFmt w:val="decimal"/>
      <w:lvlText w:val="%2."/>
      <w:lvlJc w:val="left"/>
      <w:pPr>
        <w:ind w:left="2064" w:hanging="348"/>
        <w:jc w:val="left"/>
      </w:pPr>
      <w:rPr>
        <w:rFonts w:hint="default" w:ascii="Cambria" w:hAnsi="Cambria" w:eastAsia="Cambria" w:cs="Cambria"/>
        <w:spacing w:val="-1"/>
        <w:w w:val="124"/>
        <w:sz w:val="22"/>
        <w:szCs w:val="22"/>
        <w:lang w:val="hr-HR" w:eastAsia="en-US" w:bidi="ar-SA"/>
      </w:rPr>
    </w:lvl>
    <w:lvl w:ilvl="2">
      <w:start w:val="1"/>
      <w:numFmt w:val="upperLetter"/>
      <w:lvlText w:val="%3."/>
      <w:lvlJc w:val="left"/>
      <w:pPr>
        <w:ind w:left="2354" w:hanging="291"/>
        <w:jc w:val="left"/>
      </w:pPr>
      <w:rPr>
        <w:rFonts w:hint="default" w:ascii="Cambria" w:hAnsi="Cambria" w:eastAsia="Cambria" w:cs="Cambria"/>
        <w:w w:val="109"/>
        <w:sz w:val="22"/>
        <w:szCs w:val="22"/>
        <w:lang w:val="hr-HR" w:eastAsia="en-US" w:bidi="ar-SA"/>
      </w:rPr>
    </w:lvl>
    <w:lvl w:ilvl="3">
      <w:start w:val="0"/>
      <w:numFmt w:val="bullet"/>
      <w:lvlText w:val="•"/>
      <w:lvlJc w:val="left"/>
      <w:pPr>
        <w:ind w:left="3468" w:hanging="291"/>
      </w:pPr>
      <w:rPr>
        <w:rFonts w:hint="default"/>
        <w:lang w:val="hr-HR" w:eastAsia="en-US" w:bidi="ar-SA"/>
      </w:rPr>
    </w:lvl>
    <w:lvl w:ilvl="4">
      <w:start w:val="0"/>
      <w:numFmt w:val="bullet"/>
      <w:lvlText w:val="•"/>
      <w:lvlJc w:val="left"/>
      <w:pPr>
        <w:ind w:left="4576" w:hanging="291"/>
      </w:pPr>
      <w:rPr>
        <w:rFonts w:hint="default"/>
        <w:lang w:val="hr-HR" w:eastAsia="en-US" w:bidi="ar-SA"/>
      </w:rPr>
    </w:lvl>
    <w:lvl w:ilvl="5">
      <w:start w:val="0"/>
      <w:numFmt w:val="bullet"/>
      <w:lvlText w:val="•"/>
      <w:lvlJc w:val="left"/>
      <w:pPr>
        <w:ind w:left="5684" w:hanging="291"/>
      </w:pPr>
      <w:rPr>
        <w:rFonts w:hint="default"/>
        <w:lang w:val="hr-HR" w:eastAsia="en-US" w:bidi="ar-SA"/>
      </w:rPr>
    </w:lvl>
    <w:lvl w:ilvl="6">
      <w:start w:val="0"/>
      <w:numFmt w:val="bullet"/>
      <w:lvlText w:val="•"/>
      <w:lvlJc w:val="left"/>
      <w:pPr>
        <w:ind w:left="6793" w:hanging="291"/>
      </w:pPr>
      <w:rPr>
        <w:rFonts w:hint="default"/>
        <w:lang w:val="hr-HR" w:eastAsia="en-US" w:bidi="ar-SA"/>
      </w:rPr>
    </w:lvl>
    <w:lvl w:ilvl="7">
      <w:start w:val="0"/>
      <w:numFmt w:val="bullet"/>
      <w:lvlText w:val="•"/>
      <w:lvlJc w:val="left"/>
      <w:pPr>
        <w:ind w:left="7901" w:hanging="291"/>
      </w:pPr>
      <w:rPr>
        <w:rFonts w:hint="default"/>
        <w:lang w:val="hr-HR" w:eastAsia="en-US" w:bidi="ar-SA"/>
      </w:rPr>
    </w:lvl>
    <w:lvl w:ilvl="8">
      <w:start w:val="0"/>
      <w:numFmt w:val="bullet"/>
      <w:lvlText w:val="•"/>
      <w:lvlJc w:val="left"/>
      <w:pPr>
        <w:ind w:left="9009" w:hanging="291"/>
      </w:pPr>
      <w:rPr>
        <w:rFonts w:hint="default"/>
        <w:lang w:val="hr-HR" w:eastAsia="en-US" w:bidi="ar-SA"/>
      </w:rPr>
    </w:lvl>
  </w:abstractNum>
  <w:abstractNum w:abstractNumId="16">
    <w:multiLevelType w:val="hybridMultilevel"/>
    <w:lvl w:ilvl="0">
      <w:start w:val="0"/>
      <w:numFmt w:val="bullet"/>
      <w:lvlText w:val="-"/>
      <w:lvlJc w:val="left"/>
      <w:pPr>
        <w:ind w:left="1356" w:hanging="269"/>
      </w:pPr>
      <w:rPr>
        <w:rFonts w:hint="default" w:ascii="Cambria" w:hAnsi="Cambria" w:eastAsia="Cambria" w:cs="Cambria"/>
        <w:w w:val="120"/>
        <w:sz w:val="22"/>
        <w:szCs w:val="22"/>
        <w:lang w:val="hr-HR" w:eastAsia="en-US" w:bidi="ar-SA"/>
      </w:rPr>
    </w:lvl>
    <w:lvl w:ilvl="1">
      <w:start w:val="0"/>
      <w:numFmt w:val="bullet"/>
      <w:lvlText w:val="•"/>
      <w:lvlJc w:val="left"/>
      <w:pPr>
        <w:ind w:left="2408" w:hanging="269"/>
      </w:pPr>
      <w:rPr>
        <w:rFonts w:hint="default"/>
        <w:lang w:val="hr-HR" w:eastAsia="en-US" w:bidi="ar-SA"/>
      </w:rPr>
    </w:lvl>
    <w:lvl w:ilvl="2">
      <w:start w:val="0"/>
      <w:numFmt w:val="bullet"/>
      <w:lvlText w:val="•"/>
      <w:lvlJc w:val="left"/>
      <w:pPr>
        <w:ind w:left="3457" w:hanging="269"/>
      </w:pPr>
      <w:rPr>
        <w:rFonts w:hint="default"/>
        <w:lang w:val="hr-HR" w:eastAsia="en-US" w:bidi="ar-SA"/>
      </w:rPr>
    </w:lvl>
    <w:lvl w:ilvl="3">
      <w:start w:val="0"/>
      <w:numFmt w:val="bullet"/>
      <w:lvlText w:val="•"/>
      <w:lvlJc w:val="left"/>
      <w:pPr>
        <w:ind w:left="4505" w:hanging="269"/>
      </w:pPr>
      <w:rPr>
        <w:rFonts w:hint="default"/>
        <w:lang w:val="hr-HR" w:eastAsia="en-US" w:bidi="ar-SA"/>
      </w:rPr>
    </w:lvl>
    <w:lvl w:ilvl="4">
      <w:start w:val="0"/>
      <w:numFmt w:val="bullet"/>
      <w:lvlText w:val="•"/>
      <w:lvlJc w:val="left"/>
      <w:pPr>
        <w:ind w:left="5554" w:hanging="269"/>
      </w:pPr>
      <w:rPr>
        <w:rFonts w:hint="default"/>
        <w:lang w:val="hr-HR" w:eastAsia="en-US" w:bidi="ar-SA"/>
      </w:rPr>
    </w:lvl>
    <w:lvl w:ilvl="5">
      <w:start w:val="0"/>
      <w:numFmt w:val="bullet"/>
      <w:lvlText w:val="•"/>
      <w:lvlJc w:val="left"/>
      <w:pPr>
        <w:ind w:left="6603" w:hanging="269"/>
      </w:pPr>
      <w:rPr>
        <w:rFonts w:hint="default"/>
        <w:lang w:val="hr-HR" w:eastAsia="en-US" w:bidi="ar-SA"/>
      </w:rPr>
    </w:lvl>
    <w:lvl w:ilvl="6">
      <w:start w:val="0"/>
      <w:numFmt w:val="bullet"/>
      <w:lvlText w:val="•"/>
      <w:lvlJc w:val="left"/>
      <w:pPr>
        <w:ind w:left="7651" w:hanging="269"/>
      </w:pPr>
      <w:rPr>
        <w:rFonts w:hint="default"/>
        <w:lang w:val="hr-HR" w:eastAsia="en-US" w:bidi="ar-SA"/>
      </w:rPr>
    </w:lvl>
    <w:lvl w:ilvl="7">
      <w:start w:val="0"/>
      <w:numFmt w:val="bullet"/>
      <w:lvlText w:val="•"/>
      <w:lvlJc w:val="left"/>
      <w:pPr>
        <w:ind w:left="8700" w:hanging="269"/>
      </w:pPr>
      <w:rPr>
        <w:rFonts w:hint="default"/>
        <w:lang w:val="hr-HR" w:eastAsia="en-US" w:bidi="ar-SA"/>
      </w:rPr>
    </w:lvl>
    <w:lvl w:ilvl="8">
      <w:start w:val="0"/>
      <w:numFmt w:val="bullet"/>
      <w:lvlText w:val="•"/>
      <w:lvlJc w:val="left"/>
      <w:pPr>
        <w:ind w:left="9749" w:hanging="269"/>
      </w:pPr>
      <w:rPr>
        <w:rFonts w:hint="default"/>
        <w:lang w:val="hr-HR" w:eastAsia="en-US" w:bidi="ar-SA"/>
      </w:rPr>
    </w:lvl>
  </w:abstractNum>
  <w:abstractNum w:abstractNumId="15">
    <w:multiLevelType w:val="hybridMultilevel"/>
    <w:lvl w:ilvl="0">
      <w:start w:val="0"/>
      <w:numFmt w:val="bullet"/>
      <w:lvlText w:val="-"/>
      <w:lvlJc w:val="left"/>
      <w:pPr>
        <w:ind w:left="1510" w:hanging="154"/>
      </w:pPr>
      <w:rPr>
        <w:rFonts w:hint="default" w:ascii="Cambria" w:hAnsi="Cambria" w:eastAsia="Cambria" w:cs="Cambria"/>
        <w:b/>
        <w:bCs/>
        <w:w w:val="107"/>
        <w:sz w:val="22"/>
        <w:szCs w:val="22"/>
        <w:lang w:val="hr-HR" w:eastAsia="en-US" w:bidi="ar-SA"/>
      </w:rPr>
    </w:lvl>
    <w:lvl w:ilvl="1">
      <w:start w:val="0"/>
      <w:numFmt w:val="bullet"/>
      <w:lvlText w:val="•"/>
      <w:lvlJc w:val="left"/>
      <w:pPr>
        <w:ind w:left="2552" w:hanging="154"/>
      </w:pPr>
      <w:rPr>
        <w:rFonts w:hint="default"/>
        <w:lang w:val="hr-HR" w:eastAsia="en-US" w:bidi="ar-SA"/>
      </w:rPr>
    </w:lvl>
    <w:lvl w:ilvl="2">
      <w:start w:val="0"/>
      <w:numFmt w:val="bullet"/>
      <w:lvlText w:val="•"/>
      <w:lvlJc w:val="left"/>
      <w:pPr>
        <w:ind w:left="3585" w:hanging="154"/>
      </w:pPr>
      <w:rPr>
        <w:rFonts w:hint="default"/>
        <w:lang w:val="hr-HR" w:eastAsia="en-US" w:bidi="ar-SA"/>
      </w:rPr>
    </w:lvl>
    <w:lvl w:ilvl="3">
      <w:start w:val="0"/>
      <w:numFmt w:val="bullet"/>
      <w:lvlText w:val="•"/>
      <w:lvlJc w:val="left"/>
      <w:pPr>
        <w:ind w:left="4617" w:hanging="154"/>
      </w:pPr>
      <w:rPr>
        <w:rFonts w:hint="default"/>
        <w:lang w:val="hr-HR" w:eastAsia="en-US" w:bidi="ar-SA"/>
      </w:rPr>
    </w:lvl>
    <w:lvl w:ilvl="4">
      <w:start w:val="0"/>
      <w:numFmt w:val="bullet"/>
      <w:lvlText w:val="•"/>
      <w:lvlJc w:val="left"/>
      <w:pPr>
        <w:ind w:left="5650" w:hanging="154"/>
      </w:pPr>
      <w:rPr>
        <w:rFonts w:hint="default"/>
        <w:lang w:val="hr-HR" w:eastAsia="en-US" w:bidi="ar-SA"/>
      </w:rPr>
    </w:lvl>
    <w:lvl w:ilvl="5">
      <w:start w:val="0"/>
      <w:numFmt w:val="bullet"/>
      <w:lvlText w:val="•"/>
      <w:lvlJc w:val="left"/>
      <w:pPr>
        <w:ind w:left="6683" w:hanging="154"/>
      </w:pPr>
      <w:rPr>
        <w:rFonts w:hint="default"/>
        <w:lang w:val="hr-HR" w:eastAsia="en-US" w:bidi="ar-SA"/>
      </w:rPr>
    </w:lvl>
    <w:lvl w:ilvl="6">
      <w:start w:val="0"/>
      <w:numFmt w:val="bullet"/>
      <w:lvlText w:val="•"/>
      <w:lvlJc w:val="left"/>
      <w:pPr>
        <w:ind w:left="7715" w:hanging="154"/>
      </w:pPr>
      <w:rPr>
        <w:rFonts w:hint="default"/>
        <w:lang w:val="hr-HR" w:eastAsia="en-US" w:bidi="ar-SA"/>
      </w:rPr>
    </w:lvl>
    <w:lvl w:ilvl="7">
      <w:start w:val="0"/>
      <w:numFmt w:val="bullet"/>
      <w:lvlText w:val="•"/>
      <w:lvlJc w:val="left"/>
      <w:pPr>
        <w:ind w:left="8748" w:hanging="154"/>
      </w:pPr>
      <w:rPr>
        <w:rFonts w:hint="default"/>
        <w:lang w:val="hr-HR" w:eastAsia="en-US" w:bidi="ar-SA"/>
      </w:rPr>
    </w:lvl>
    <w:lvl w:ilvl="8">
      <w:start w:val="0"/>
      <w:numFmt w:val="bullet"/>
      <w:lvlText w:val="•"/>
      <w:lvlJc w:val="left"/>
      <w:pPr>
        <w:ind w:left="9781" w:hanging="154"/>
      </w:pPr>
      <w:rPr>
        <w:rFonts w:hint="default"/>
        <w:lang w:val="hr-HR" w:eastAsia="en-US" w:bidi="ar-SA"/>
      </w:rPr>
    </w:lvl>
  </w:abstractNum>
  <w:abstractNum w:abstractNumId="14">
    <w:multiLevelType w:val="hybridMultilevel"/>
    <w:lvl w:ilvl="0">
      <w:start w:val="0"/>
      <w:numFmt w:val="bullet"/>
      <w:lvlText w:val="-"/>
      <w:lvlJc w:val="left"/>
      <w:pPr>
        <w:ind w:left="1356" w:hanging="159"/>
      </w:pPr>
      <w:rPr>
        <w:rFonts w:hint="default" w:ascii="Cambria" w:hAnsi="Cambria" w:eastAsia="Cambria" w:cs="Cambria"/>
        <w:w w:val="120"/>
        <w:sz w:val="22"/>
        <w:szCs w:val="22"/>
        <w:lang w:val="hr-HR" w:eastAsia="en-US" w:bidi="ar-SA"/>
      </w:rPr>
    </w:lvl>
    <w:lvl w:ilvl="1">
      <w:start w:val="0"/>
      <w:numFmt w:val="bullet"/>
      <w:lvlText w:val="•"/>
      <w:lvlJc w:val="left"/>
      <w:pPr>
        <w:ind w:left="2408" w:hanging="159"/>
      </w:pPr>
      <w:rPr>
        <w:rFonts w:hint="default"/>
        <w:lang w:val="hr-HR" w:eastAsia="en-US" w:bidi="ar-SA"/>
      </w:rPr>
    </w:lvl>
    <w:lvl w:ilvl="2">
      <w:start w:val="0"/>
      <w:numFmt w:val="bullet"/>
      <w:lvlText w:val="•"/>
      <w:lvlJc w:val="left"/>
      <w:pPr>
        <w:ind w:left="3457" w:hanging="159"/>
      </w:pPr>
      <w:rPr>
        <w:rFonts w:hint="default"/>
        <w:lang w:val="hr-HR" w:eastAsia="en-US" w:bidi="ar-SA"/>
      </w:rPr>
    </w:lvl>
    <w:lvl w:ilvl="3">
      <w:start w:val="0"/>
      <w:numFmt w:val="bullet"/>
      <w:lvlText w:val="•"/>
      <w:lvlJc w:val="left"/>
      <w:pPr>
        <w:ind w:left="4505" w:hanging="159"/>
      </w:pPr>
      <w:rPr>
        <w:rFonts w:hint="default"/>
        <w:lang w:val="hr-HR" w:eastAsia="en-US" w:bidi="ar-SA"/>
      </w:rPr>
    </w:lvl>
    <w:lvl w:ilvl="4">
      <w:start w:val="0"/>
      <w:numFmt w:val="bullet"/>
      <w:lvlText w:val="•"/>
      <w:lvlJc w:val="left"/>
      <w:pPr>
        <w:ind w:left="5554" w:hanging="159"/>
      </w:pPr>
      <w:rPr>
        <w:rFonts w:hint="default"/>
        <w:lang w:val="hr-HR" w:eastAsia="en-US" w:bidi="ar-SA"/>
      </w:rPr>
    </w:lvl>
    <w:lvl w:ilvl="5">
      <w:start w:val="0"/>
      <w:numFmt w:val="bullet"/>
      <w:lvlText w:val="•"/>
      <w:lvlJc w:val="left"/>
      <w:pPr>
        <w:ind w:left="6603" w:hanging="159"/>
      </w:pPr>
      <w:rPr>
        <w:rFonts w:hint="default"/>
        <w:lang w:val="hr-HR" w:eastAsia="en-US" w:bidi="ar-SA"/>
      </w:rPr>
    </w:lvl>
    <w:lvl w:ilvl="6">
      <w:start w:val="0"/>
      <w:numFmt w:val="bullet"/>
      <w:lvlText w:val="•"/>
      <w:lvlJc w:val="left"/>
      <w:pPr>
        <w:ind w:left="7651" w:hanging="159"/>
      </w:pPr>
      <w:rPr>
        <w:rFonts w:hint="default"/>
        <w:lang w:val="hr-HR" w:eastAsia="en-US" w:bidi="ar-SA"/>
      </w:rPr>
    </w:lvl>
    <w:lvl w:ilvl="7">
      <w:start w:val="0"/>
      <w:numFmt w:val="bullet"/>
      <w:lvlText w:val="•"/>
      <w:lvlJc w:val="left"/>
      <w:pPr>
        <w:ind w:left="8700" w:hanging="159"/>
      </w:pPr>
      <w:rPr>
        <w:rFonts w:hint="default"/>
        <w:lang w:val="hr-HR" w:eastAsia="en-US" w:bidi="ar-SA"/>
      </w:rPr>
    </w:lvl>
    <w:lvl w:ilvl="8">
      <w:start w:val="0"/>
      <w:numFmt w:val="bullet"/>
      <w:lvlText w:val="•"/>
      <w:lvlJc w:val="left"/>
      <w:pPr>
        <w:ind w:left="9749" w:hanging="159"/>
      </w:pPr>
      <w:rPr>
        <w:rFonts w:hint="default"/>
        <w:lang w:val="hr-HR" w:eastAsia="en-US" w:bidi="ar-SA"/>
      </w:rPr>
    </w:lvl>
  </w:abstractNum>
  <w:abstractNum w:abstractNumId="13">
    <w:multiLevelType w:val="hybridMultilevel"/>
    <w:lvl w:ilvl="0">
      <w:start w:val="0"/>
      <w:numFmt w:val="bullet"/>
      <w:lvlText w:val="-"/>
      <w:lvlJc w:val="left"/>
      <w:pPr>
        <w:ind w:left="2064" w:hanging="708"/>
      </w:pPr>
      <w:rPr>
        <w:rFonts w:hint="default" w:ascii="Times New Roman" w:hAnsi="Times New Roman" w:eastAsia="Times New Roman" w:cs="Times New Roman"/>
        <w:w w:val="100"/>
        <w:sz w:val="22"/>
        <w:szCs w:val="22"/>
        <w:lang w:val="hr-HR" w:eastAsia="en-US" w:bidi="ar-SA"/>
      </w:rPr>
    </w:lvl>
    <w:lvl w:ilvl="1">
      <w:start w:val="0"/>
      <w:numFmt w:val="bullet"/>
      <w:lvlText w:val="•"/>
      <w:lvlJc w:val="left"/>
      <w:pPr>
        <w:ind w:left="3038" w:hanging="708"/>
      </w:pPr>
      <w:rPr>
        <w:rFonts w:hint="default"/>
        <w:lang w:val="hr-HR" w:eastAsia="en-US" w:bidi="ar-SA"/>
      </w:rPr>
    </w:lvl>
    <w:lvl w:ilvl="2">
      <w:start w:val="0"/>
      <w:numFmt w:val="bullet"/>
      <w:lvlText w:val="•"/>
      <w:lvlJc w:val="left"/>
      <w:pPr>
        <w:ind w:left="4017" w:hanging="708"/>
      </w:pPr>
      <w:rPr>
        <w:rFonts w:hint="default"/>
        <w:lang w:val="hr-HR" w:eastAsia="en-US" w:bidi="ar-SA"/>
      </w:rPr>
    </w:lvl>
    <w:lvl w:ilvl="3">
      <w:start w:val="0"/>
      <w:numFmt w:val="bullet"/>
      <w:lvlText w:val="•"/>
      <w:lvlJc w:val="left"/>
      <w:pPr>
        <w:ind w:left="4995" w:hanging="708"/>
      </w:pPr>
      <w:rPr>
        <w:rFonts w:hint="default"/>
        <w:lang w:val="hr-HR" w:eastAsia="en-US" w:bidi="ar-SA"/>
      </w:rPr>
    </w:lvl>
    <w:lvl w:ilvl="4">
      <w:start w:val="0"/>
      <w:numFmt w:val="bullet"/>
      <w:lvlText w:val="•"/>
      <w:lvlJc w:val="left"/>
      <w:pPr>
        <w:ind w:left="5974" w:hanging="708"/>
      </w:pPr>
      <w:rPr>
        <w:rFonts w:hint="default"/>
        <w:lang w:val="hr-HR" w:eastAsia="en-US" w:bidi="ar-SA"/>
      </w:rPr>
    </w:lvl>
    <w:lvl w:ilvl="5">
      <w:start w:val="0"/>
      <w:numFmt w:val="bullet"/>
      <w:lvlText w:val="•"/>
      <w:lvlJc w:val="left"/>
      <w:pPr>
        <w:ind w:left="6953" w:hanging="708"/>
      </w:pPr>
      <w:rPr>
        <w:rFonts w:hint="default"/>
        <w:lang w:val="hr-HR" w:eastAsia="en-US" w:bidi="ar-SA"/>
      </w:rPr>
    </w:lvl>
    <w:lvl w:ilvl="6">
      <w:start w:val="0"/>
      <w:numFmt w:val="bullet"/>
      <w:lvlText w:val="•"/>
      <w:lvlJc w:val="left"/>
      <w:pPr>
        <w:ind w:left="7931" w:hanging="708"/>
      </w:pPr>
      <w:rPr>
        <w:rFonts w:hint="default"/>
        <w:lang w:val="hr-HR" w:eastAsia="en-US" w:bidi="ar-SA"/>
      </w:rPr>
    </w:lvl>
    <w:lvl w:ilvl="7">
      <w:start w:val="0"/>
      <w:numFmt w:val="bullet"/>
      <w:lvlText w:val="•"/>
      <w:lvlJc w:val="left"/>
      <w:pPr>
        <w:ind w:left="8910" w:hanging="708"/>
      </w:pPr>
      <w:rPr>
        <w:rFonts w:hint="default"/>
        <w:lang w:val="hr-HR" w:eastAsia="en-US" w:bidi="ar-SA"/>
      </w:rPr>
    </w:lvl>
    <w:lvl w:ilvl="8">
      <w:start w:val="0"/>
      <w:numFmt w:val="bullet"/>
      <w:lvlText w:val="•"/>
      <w:lvlJc w:val="left"/>
      <w:pPr>
        <w:ind w:left="9889" w:hanging="708"/>
      </w:pPr>
      <w:rPr>
        <w:rFonts w:hint="default"/>
        <w:lang w:val="hr-HR" w:eastAsia="en-US" w:bidi="ar-SA"/>
      </w:rPr>
    </w:lvl>
  </w:abstractNum>
  <w:abstractNum w:abstractNumId="12">
    <w:multiLevelType w:val="hybridMultilevel"/>
    <w:lvl w:ilvl="0">
      <w:start w:val="0"/>
      <w:numFmt w:val="bullet"/>
      <w:lvlText w:val="-"/>
      <w:lvlJc w:val="left"/>
      <w:pPr>
        <w:ind w:left="1356" w:hanging="171"/>
      </w:pPr>
      <w:rPr>
        <w:rFonts w:hint="default" w:ascii="Cambria" w:hAnsi="Cambria" w:eastAsia="Cambria" w:cs="Cambria"/>
        <w:w w:val="120"/>
        <w:sz w:val="22"/>
        <w:szCs w:val="22"/>
        <w:lang w:val="hr-HR" w:eastAsia="en-US" w:bidi="ar-SA"/>
      </w:rPr>
    </w:lvl>
    <w:lvl w:ilvl="1">
      <w:start w:val="0"/>
      <w:numFmt w:val="bullet"/>
      <w:lvlText w:val="•"/>
      <w:lvlJc w:val="left"/>
      <w:pPr>
        <w:ind w:left="2408" w:hanging="171"/>
      </w:pPr>
      <w:rPr>
        <w:rFonts w:hint="default"/>
        <w:lang w:val="hr-HR" w:eastAsia="en-US" w:bidi="ar-SA"/>
      </w:rPr>
    </w:lvl>
    <w:lvl w:ilvl="2">
      <w:start w:val="0"/>
      <w:numFmt w:val="bullet"/>
      <w:lvlText w:val="•"/>
      <w:lvlJc w:val="left"/>
      <w:pPr>
        <w:ind w:left="3457" w:hanging="171"/>
      </w:pPr>
      <w:rPr>
        <w:rFonts w:hint="default"/>
        <w:lang w:val="hr-HR" w:eastAsia="en-US" w:bidi="ar-SA"/>
      </w:rPr>
    </w:lvl>
    <w:lvl w:ilvl="3">
      <w:start w:val="0"/>
      <w:numFmt w:val="bullet"/>
      <w:lvlText w:val="•"/>
      <w:lvlJc w:val="left"/>
      <w:pPr>
        <w:ind w:left="4505" w:hanging="171"/>
      </w:pPr>
      <w:rPr>
        <w:rFonts w:hint="default"/>
        <w:lang w:val="hr-HR" w:eastAsia="en-US" w:bidi="ar-SA"/>
      </w:rPr>
    </w:lvl>
    <w:lvl w:ilvl="4">
      <w:start w:val="0"/>
      <w:numFmt w:val="bullet"/>
      <w:lvlText w:val="•"/>
      <w:lvlJc w:val="left"/>
      <w:pPr>
        <w:ind w:left="5554" w:hanging="171"/>
      </w:pPr>
      <w:rPr>
        <w:rFonts w:hint="default"/>
        <w:lang w:val="hr-HR" w:eastAsia="en-US" w:bidi="ar-SA"/>
      </w:rPr>
    </w:lvl>
    <w:lvl w:ilvl="5">
      <w:start w:val="0"/>
      <w:numFmt w:val="bullet"/>
      <w:lvlText w:val="•"/>
      <w:lvlJc w:val="left"/>
      <w:pPr>
        <w:ind w:left="6603" w:hanging="171"/>
      </w:pPr>
      <w:rPr>
        <w:rFonts w:hint="default"/>
        <w:lang w:val="hr-HR" w:eastAsia="en-US" w:bidi="ar-SA"/>
      </w:rPr>
    </w:lvl>
    <w:lvl w:ilvl="6">
      <w:start w:val="0"/>
      <w:numFmt w:val="bullet"/>
      <w:lvlText w:val="•"/>
      <w:lvlJc w:val="left"/>
      <w:pPr>
        <w:ind w:left="7651" w:hanging="171"/>
      </w:pPr>
      <w:rPr>
        <w:rFonts w:hint="default"/>
        <w:lang w:val="hr-HR" w:eastAsia="en-US" w:bidi="ar-SA"/>
      </w:rPr>
    </w:lvl>
    <w:lvl w:ilvl="7">
      <w:start w:val="0"/>
      <w:numFmt w:val="bullet"/>
      <w:lvlText w:val="•"/>
      <w:lvlJc w:val="left"/>
      <w:pPr>
        <w:ind w:left="8700" w:hanging="171"/>
      </w:pPr>
      <w:rPr>
        <w:rFonts w:hint="default"/>
        <w:lang w:val="hr-HR" w:eastAsia="en-US" w:bidi="ar-SA"/>
      </w:rPr>
    </w:lvl>
    <w:lvl w:ilvl="8">
      <w:start w:val="0"/>
      <w:numFmt w:val="bullet"/>
      <w:lvlText w:val="•"/>
      <w:lvlJc w:val="left"/>
      <w:pPr>
        <w:ind w:left="9749" w:hanging="171"/>
      </w:pPr>
      <w:rPr>
        <w:rFonts w:hint="default"/>
        <w:lang w:val="hr-HR" w:eastAsia="en-US" w:bidi="ar-SA"/>
      </w:rPr>
    </w:lvl>
  </w:abstractNum>
  <w:abstractNum w:abstractNumId="11">
    <w:multiLevelType w:val="hybridMultilevel"/>
    <w:lvl w:ilvl="0">
      <w:start w:val="0"/>
      <w:numFmt w:val="bullet"/>
      <w:lvlText w:val="-"/>
      <w:lvlJc w:val="left"/>
      <w:pPr>
        <w:ind w:left="1356" w:hanging="161"/>
      </w:pPr>
      <w:rPr>
        <w:rFonts w:hint="default" w:ascii="Cambria" w:hAnsi="Cambria" w:eastAsia="Cambria" w:cs="Cambria"/>
        <w:w w:val="120"/>
        <w:sz w:val="22"/>
        <w:szCs w:val="22"/>
        <w:lang w:val="hr-HR" w:eastAsia="en-US" w:bidi="ar-SA"/>
      </w:rPr>
    </w:lvl>
    <w:lvl w:ilvl="1">
      <w:start w:val="0"/>
      <w:numFmt w:val="bullet"/>
      <w:lvlText w:val="•"/>
      <w:lvlJc w:val="left"/>
      <w:pPr>
        <w:ind w:left="2408" w:hanging="161"/>
      </w:pPr>
      <w:rPr>
        <w:rFonts w:hint="default"/>
        <w:lang w:val="hr-HR" w:eastAsia="en-US" w:bidi="ar-SA"/>
      </w:rPr>
    </w:lvl>
    <w:lvl w:ilvl="2">
      <w:start w:val="0"/>
      <w:numFmt w:val="bullet"/>
      <w:lvlText w:val="•"/>
      <w:lvlJc w:val="left"/>
      <w:pPr>
        <w:ind w:left="3457" w:hanging="161"/>
      </w:pPr>
      <w:rPr>
        <w:rFonts w:hint="default"/>
        <w:lang w:val="hr-HR" w:eastAsia="en-US" w:bidi="ar-SA"/>
      </w:rPr>
    </w:lvl>
    <w:lvl w:ilvl="3">
      <w:start w:val="0"/>
      <w:numFmt w:val="bullet"/>
      <w:lvlText w:val="•"/>
      <w:lvlJc w:val="left"/>
      <w:pPr>
        <w:ind w:left="4505" w:hanging="161"/>
      </w:pPr>
      <w:rPr>
        <w:rFonts w:hint="default"/>
        <w:lang w:val="hr-HR" w:eastAsia="en-US" w:bidi="ar-SA"/>
      </w:rPr>
    </w:lvl>
    <w:lvl w:ilvl="4">
      <w:start w:val="0"/>
      <w:numFmt w:val="bullet"/>
      <w:lvlText w:val="•"/>
      <w:lvlJc w:val="left"/>
      <w:pPr>
        <w:ind w:left="5554" w:hanging="161"/>
      </w:pPr>
      <w:rPr>
        <w:rFonts w:hint="default"/>
        <w:lang w:val="hr-HR" w:eastAsia="en-US" w:bidi="ar-SA"/>
      </w:rPr>
    </w:lvl>
    <w:lvl w:ilvl="5">
      <w:start w:val="0"/>
      <w:numFmt w:val="bullet"/>
      <w:lvlText w:val="•"/>
      <w:lvlJc w:val="left"/>
      <w:pPr>
        <w:ind w:left="6603" w:hanging="161"/>
      </w:pPr>
      <w:rPr>
        <w:rFonts w:hint="default"/>
        <w:lang w:val="hr-HR" w:eastAsia="en-US" w:bidi="ar-SA"/>
      </w:rPr>
    </w:lvl>
    <w:lvl w:ilvl="6">
      <w:start w:val="0"/>
      <w:numFmt w:val="bullet"/>
      <w:lvlText w:val="•"/>
      <w:lvlJc w:val="left"/>
      <w:pPr>
        <w:ind w:left="7651" w:hanging="161"/>
      </w:pPr>
      <w:rPr>
        <w:rFonts w:hint="default"/>
        <w:lang w:val="hr-HR" w:eastAsia="en-US" w:bidi="ar-SA"/>
      </w:rPr>
    </w:lvl>
    <w:lvl w:ilvl="7">
      <w:start w:val="0"/>
      <w:numFmt w:val="bullet"/>
      <w:lvlText w:val="•"/>
      <w:lvlJc w:val="left"/>
      <w:pPr>
        <w:ind w:left="8700" w:hanging="161"/>
      </w:pPr>
      <w:rPr>
        <w:rFonts w:hint="default"/>
        <w:lang w:val="hr-HR" w:eastAsia="en-US" w:bidi="ar-SA"/>
      </w:rPr>
    </w:lvl>
    <w:lvl w:ilvl="8">
      <w:start w:val="0"/>
      <w:numFmt w:val="bullet"/>
      <w:lvlText w:val="•"/>
      <w:lvlJc w:val="left"/>
      <w:pPr>
        <w:ind w:left="9749" w:hanging="161"/>
      </w:pPr>
      <w:rPr>
        <w:rFonts w:hint="default"/>
        <w:lang w:val="hr-HR" w:eastAsia="en-US" w:bidi="ar-SA"/>
      </w:rPr>
    </w:lvl>
  </w:abstractNum>
  <w:abstractNum w:abstractNumId="10">
    <w:multiLevelType w:val="hybridMultilevel"/>
    <w:lvl w:ilvl="0">
      <w:start w:val="0"/>
      <w:numFmt w:val="bullet"/>
      <w:lvlText w:val="-"/>
      <w:lvlJc w:val="left"/>
      <w:pPr>
        <w:ind w:left="1514" w:hanging="159"/>
      </w:pPr>
      <w:rPr>
        <w:rFonts w:hint="default" w:ascii="Cambria" w:hAnsi="Cambria" w:eastAsia="Cambria" w:cs="Cambria"/>
        <w:w w:val="120"/>
        <w:sz w:val="22"/>
        <w:szCs w:val="22"/>
        <w:lang w:val="hr-HR" w:eastAsia="en-US" w:bidi="ar-SA"/>
      </w:rPr>
    </w:lvl>
    <w:lvl w:ilvl="1">
      <w:start w:val="0"/>
      <w:numFmt w:val="bullet"/>
      <w:lvlText w:val="•"/>
      <w:lvlJc w:val="left"/>
      <w:pPr>
        <w:ind w:left="2552" w:hanging="159"/>
      </w:pPr>
      <w:rPr>
        <w:rFonts w:hint="default"/>
        <w:lang w:val="hr-HR" w:eastAsia="en-US" w:bidi="ar-SA"/>
      </w:rPr>
    </w:lvl>
    <w:lvl w:ilvl="2">
      <w:start w:val="0"/>
      <w:numFmt w:val="bullet"/>
      <w:lvlText w:val="•"/>
      <w:lvlJc w:val="left"/>
      <w:pPr>
        <w:ind w:left="3585" w:hanging="159"/>
      </w:pPr>
      <w:rPr>
        <w:rFonts w:hint="default"/>
        <w:lang w:val="hr-HR" w:eastAsia="en-US" w:bidi="ar-SA"/>
      </w:rPr>
    </w:lvl>
    <w:lvl w:ilvl="3">
      <w:start w:val="0"/>
      <w:numFmt w:val="bullet"/>
      <w:lvlText w:val="•"/>
      <w:lvlJc w:val="left"/>
      <w:pPr>
        <w:ind w:left="4617" w:hanging="159"/>
      </w:pPr>
      <w:rPr>
        <w:rFonts w:hint="default"/>
        <w:lang w:val="hr-HR" w:eastAsia="en-US" w:bidi="ar-SA"/>
      </w:rPr>
    </w:lvl>
    <w:lvl w:ilvl="4">
      <w:start w:val="0"/>
      <w:numFmt w:val="bullet"/>
      <w:lvlText w:val="•"/>
      <w:lvlJc w:val="left"/>
      <w:pPr>
        <w:ind w:left="5650" w:hanging="159"/>
      </w:pPr>
      <w:rPr>
        <w:rFonts w:hint="default"/>
        <w:lang w:val="hr-HR" w:eastAsia="en-US" w:bidi="ar-SA"/>
      </w:rPr>
    </w:lvl>
    <w:lvl w:ilvl="5">
      <w:start w:val="0"/>
      <w:numFmt w:val="bullet"/>
      <w:lvlText w:val="•"/>
      <w:lvlJc w:val="left"/>
      <w:pPr>
        <w:ind w:left="6683" w:hanging="159"/>
      </w:pPr>
      <w:rPr>
        <w:rFonts w:hint="default"/>
        <w:lang w:val="hr-HR" w:eastAsia="en-US" w:bidi="ar-SA"/>
      </w:rPr>
    </w:lvl>
    <w:lvl w:ilvl="6">
      <w:start w:val="0"/>
      <w:numFmt w:val="bullet"/>
      <w:lvlText w:val="•"/>
      <w:lvlJc w:val="left"/>
      <w:pPr>
        <w:ind w:left="7715" w:hanging="159"/>
      </w:pPr>
      <w:rPr>
        <w:rFonts w:hint="default"/>
        <w:lang w:val="hr-HR" w:eastAsia="en-US" w:bidi="ar-SA"/>
      </w:rPr>
    </w:lvl>
    <w:lvl w:ilvl="7">
      <w:start w:val="0"/>
      <w:numFmt w:val="bullet"/>
      <w:lvlText w:val="•"/>
      <w:lvlJc w:val="left"/>
      <w:pPr>
        <w:ind w:left="8748" w:hanging="159"/>
      </w:pPr>
      <w:rPr>
        <w:rFonts w:hint="default"/>
        <w:lang w:val="hr-HR" w:eastAsia="en-US" w:bidi="ar-SA"/>
      </w:rPr>
    </w:lvl>
    <w:lvl w:ilvl="8">
      <w:start w:val="0"/>
      <w:numFmt w:val="bullet"/>
      <w:lvlText w:val="•"/>
      <w:lvlJc w:val="left"/>
      <w:pPr>
        <w:ind w:left="9781" w:hanging="159"/>
      </w:pPr>
      <w:rPr>
        <w:rFonts w:hint="default"/>
        <w:lang w:val="hr-HR" w:eastAsia="en-US" w:bidi="ar-SA"/>
      </w:rPr>
    </w:lvl>
  </w:abstractNum>
  <w:abstractNum w:abstractNumId="9">
    <w:multiLevelType w:val="hybridMultilevel"/>
    <w:lvl w:ilvl="0">
      <w:start w:val="0"/>
      <w:numFmt w:val="bullet"/>
      <w:lvlText w:val="-"/>
      <w:lvlJc w:val="left"/>
      <w:pPr>
        <w:ind w:left="1356" w:hanging="233"/>
      </w:pPr>
      <w:rPr>
        <w:rFonts w:hint="default" w:ascii="Cambria" w:hAnsi="Cambria" w:eastAsia="Cambria" w:cs="Cambria"/>
        <w:b/>
        <w:bCs/>
        <w:w w:val="107"/>
        <w:sz w:val="22"/>
        <w:szCs w:val="22"/>
        <w:lang w:val="hr-HR" w:eastAsia="en-US" w:bidi="ar-SA"/>
      </w:rPr>
    </w:lvl>
    <w:lvl w:ilvl="1">
      <w:start w:val="0"/>
      <w:numFmt w:val="bullet"/>
      <w:lvlText w:val="•"/>
      <w:lvlJc w:val="left"/>
      <w:pPr>
        <w:ind w:left="2408" w:hanging="233"/>
      </w:pPr>
      <w:rPr>
        <w:rFonts w:hint="default"/>
        <w:lang w:val="hr-HR" w:eastAsia="en-US" w:bidi="ar-SA"/>
      </w:rPr>
    </w:lvl>
    <w:lvl w:ilvl="2">
      <w:start w:val="0"/>
      <w:numFmt w:val="bullet"/>
      <w:lvlText w:val="•"/>
      <w:lvlJc w:val="left"/>
      <w:pPr>
        <w:ind w:left="3457" w:hanging="233"/>
      </w:pPr>
      <w:rPr>
        <w:rFonts w:hint="default"/>
        <w:lang w:val="hr-HR" w:eastAsia="en-US" w:bidi="ar-SA"/>
      </w:rPr>
    </w:lvl>
    <w:lvl w:ilvl="3">
      <w:start w:val="0"/>
      <w:numFmt w:val="bullet"/>
      <w:lvlText w:val="•"/>
      <w:lvlJc w:val="left"/>
      <w:pPr>
        <w:ind w:left="4505" w:hanging="233"/>
      </w:pPr>
      <w:rPr>
        <w:rFonts w:hint="default"/>
        <w:lang w:val="hr-HR" w:eastAsia="en-US" w:bidi="ar-SA"/>
      </w:rPr>
    </w:lvl>
    <w:lvl w:ilvl="4">
      <w:start w:val="0"/>
      <w:numFmt w:val="bullet"/>
      <w:lvlText w:val="•"/>
      <w:lvlJc w:val="left"/>
      <w:pPr>
        <w:ind w:left="5554" w:hanging="233"/>
      </w:pPr>
      <w:rPr>
        <w:rFonts w:hint="default"/>
        <w:lang w:val="hr-HR" w:eastAsia="en-US" w:bidi="ar-SA"/>
      </w:rPr>
    </w:lvl>
    <w:lvl w:ilvl="5">
      <w:start w:val="0"/>
      <w:numFmt w:val="bullet"/>
      <w:lvlText w:val="•"/>
      <w:lvlJc w:val="left"/>
      <w:pPr>
        <w:ind w:left="6603" w:hanging="233"/>
      </w:pPr>
      <w:rPr>
        <w:rFonts w:hint="default"/>
        <w:lang w:val="hr-HR" w:eastAsia="en-US" w:bidi="ar-SA"/>
      </w:rPr>
    </w:lvl>
    <w:lvl w:ilvl="6">
      <w:start w:val="0"/>
      <w:numFmt w:val="bullet"/>
      <w:lvlText w:val="•"/>
      <w:lvlJc w:val="left"/>
      <w:pPr>
        <w:ind w:left="7651" w:hanging="233"/>
      </w:pPr>
      <w:rPr>
        <w:rFonts w:hint="default"/>
        <w:lang w:val="hr-HR" w:eastAsia="en-US" w:bidi="ar-SA"/>
      </w:rPr>
    </w:lvl>
    <w:lvl w:ilvl="7">
      <w:start w:val="0"/>
      <w:numFmt w:val="bullet"/>
      <w:lvlText w:val="•"/>
      <w:lvlJc w:val="left"/>
      <w:pPr>
        <w:ind w:left="8700" w:hanging="233"/>
      </w:pPr>
      <w:rPr>
        <w:rFonts w:hint="default"/>
        <w:lang w:val="hr-HR" w:eastAsia="en-US" w:bidi="ar-SA"/>
      </w:rPr>
    </w:lvl>
    <w:lvl w:ilvl="8">
      <w:start w:val="0"/>
      <w:numFmt w:val="bullet"/>
      <w:lvlText w:val="•"/>
      <w:lvlJc w:val="left"/>
      <w:pPr>
        <w:ind w:left="9749" w:hanging="233"/>
      </w:pPr>
      <w:rPr>
        <w:rFonts w:hint="default"/>
        <w:lang w:val="hr-HR" w:eastAsia="en-US" w:bidi="ar-SA"/>
      </w:rPr>
    </w:lvl>
  </w:abstractNum>
  <w:abstractNum w:abstractNumId="8">
    <w:multiLevelType w:val="hybridMultilevel"/>
    <w:lvl w:ilvl="0">
      <w:start w:val="0"/>
      <w:numFmt w:val="bullet"/>
      <w:lvlText w:val="-"/>
      <w:lvlJc w:val="left"/>
      <w:pPr>
        <w:ind w:left="1214" w:hanging="159"/>
      </w:pPr>
      <w:rPr>
        <w:rFonts w:hint="default" w:ascii="Cambria" w:hAnsi="Cambria" w:eastAsia="Cambria" w:cs="Cambria"/>
        <w:w w:val="120"/>
        <w:sz w:val="22"/>
        <w:szCs w:val="22"/>
        <w:lang w:val="hr-HR" w:eastAsia="en-US" w:bidi="ar-SA"/>
      </w:rPr>
    </w:lvl>
    <w:lvl w:ilvl="1">
      <w:start w:val="0"/>
      <w:numFmt w:val="bullet"/>
      <w:lvlText w:val="-"/>
      <w:lvlJc w:val="left"/>
      <w:pPr>
        <w:ind w:left="1356" w:hanging="176"/>
      </w:pPr>
      <w:rPr>
        <w:rFonts w:hint="default"/>
        <w:w w:val="120"/>
        <w:lang w:val="hr-HR" w:eastAsia="en-US" w:bidi="ar-SA"/>
      </w:rPr>
    </w:lvl>
    <w:lvl w:ilvl="2">
      <w:start w:val="0"/>
      <w:numFmt w:val="bullet"/>
      <w:lvlText w:val="•"/>
      <w:lvlJc w:val="left"/>
      <w:pPr>
        <w:ind w:left="2525" w:hanging="176"/>
      </w:pPr>
      <w:rPr>
        <w:rFonts w:hint="default"/>
        <w:lang w:val="hr-HR" w:eastAsia="en-US" w:bidi="ar-SA"/>
      </w:rPr>
    </w:lvl>
    <w:lvl w:ilvl="3">
      <w:start w:val="0"/>
      <w:numFmt w:val="bullet"/>
      <w:lvlText w:val="•"/>
      <w:lvlJc w:val="left"/>
      <w:pPr>
        <w:ind w:left="3690" w:hanging="176"/>
      </w:pPr>
      <w:rPr>
        <w:rFonts w:hint="default"/>
        <w:lang w:val="hr-HR" w:eastAsia="en-US" w:bidi="ar-SA"/>
      </w:rPr>
    </w:lvl>
    <w:lvl w:ilvl="4">
      <w:start w:val="0"/>
      <w:numFmt w:val="bullet"/>
      <w:lvlText w:val="•"/>
      <w:lvlJc w:val="left"/>
      <w:pPr>
        <w:ind w:left="4855" w:hanging="176"/>
      </w:pPr>
      <w:rPr>
        <w:rFonts w:hint="default"/>
        <w:lang w:val="hr-HR" w:eastAsia="en-US" w:bidi="ar-SA"/>
      </w:rPr>
    </w:lvl>
    <w:lvl w:ilvl="5">
      <w:start w:val="0"/>
      <w:numFmt w:val="bullet"/>
      <w:lvlText w:val="•"/>
      <w:lvlJc w:val="left"/>
      <w:pPr>
        <w:ind w:left="6020" w:hanging="176"/>
      </w:pPr>
      <w:rPr>
        <w:rFonts w:hint="default"/>
        <w:lang w:val="hr-HR" w:eastAsia="en-US" w:bidi="ar-SA"/>
      </w:rPr>
    </w:lvl>
    <w:lvl w:ilvl="6">
      <w:start w:val="0"/>
      <w:numFmt w:val="bullet"/>
      <w:lvlText w:val="•"/>
      <w:lvlJc w:val="left"/>
      <w:pPr>
        <w:ind w:left="7185" w:hanging="176"/>
      </w:pPr>
      <w:rPr>
        <w:rFonts w:hint="default"/>
        <w:lang w:val="hr-HR" w:eastAsia="en-US" w:bidi="ar-SA"/>
      </w:rPr>
    </w:lvl>
    <w:lvl w:ilvl="7">
      <w:start w:val="0"/>
      <w:numFmt w:val="bullet"/>
      <w:lvlText w:val="•"/>
      <w:lvlJc w:val="left"/>
      <w:pPr>
        <w:ind w:left="8350" w:hanging="176"/>
      </w:pPr>
      <w:rPr>
        <w:rFonts w:hint="default"/>
        <w:lang w:val="hr-HR" w:eastAsia="en-US" w:bidi="ar-SA"/>
      </w:rPr>
    </w:lvl>
    <w:lvl w:ilvl="8">
      <w:start w:val="0"/>
      <w:numFmt w:val="bullet"/>
      <w:lvlText w:val="•"/>
      <w:lvlJc w:val="left"/>
      <w:pPr>
        <w:ind w:left="9516" w:hanging="176"/>
      </w:pPr>
      <w:rPr>
        <w:rFonts w:hint="default"/>
        <w:lang w:val="hr-HR" w:eastAsia="en-US" w:bidi="ar-SA"/>
      </w:rPr>
    </w:lvl>
  </w:abstractNum>
  <w:abstractNum w:abstractNumId="7">
    <w:multiLevelType w:val="hybridMultilevel"/>
    <w:lvl w:ilvl="0">
      <w:start w:val="1"/>
      <w:numFmt w:val="lowerLetter"/>
      <w:lvlText w:val="%1)"/>
      <w:lvlJc w:val="left"/>
      <w:pPr>
        <w:ind w:left="2436" w:hanging="360"/>
        <w:jc w:val="left"/>
      </w:pPr>
      <w:rPr>
        <w:rFonts w:hint="default" w:ascii="Cambria" w:hAnsi="Cambria" w:eastAsia="Cambria" w:cs="Cambria"/>
        <w:b/>
        <w:bCs/>
        <w:spacing w:val="-1"/>
        <w:w w:val="95"/>
        <w:sz w:val="22"/>
        <w:szCs w:val="22"/>
        <w:lang w:val="hr-HR" w:eastAsia="en-US" w:bidi="ar-SA"/>
      </w:rPr>
    </w:lvl>
    <w:lvl w:ilvl="1">
      <w:start w:val="0"/>
      <w:numFmt w:val="bullet"/>
      <w:lvlText w:val="•"/>
      <w:lvlJc w:val="left"/>
      <w:pPr>
        <w:ind w:left="3380" w:hanging="360"/>
      </w:pPr>
      <w:rPr>
        <w:rFonts w:hint="default"/>
        <w:lang w:val="hr-HR" w:eastAsia="en-US" w:bidi="ar-SA"/>
      </w:rPr>
    </w:lvl>
    <w:lvl w:ilvl="2">
      <w:start w:val="0"/>
      <w:numFmt w:val="bullet"/>
      <w:lvlText w:val="•"/>
      <w:lvlJc w:val="left"/>
      <w:pPr>
        <w:ind w:left="4321" w:hanging="360"/>
      </w:pPr>
      <w:rPr>
        <w:rFonts w:hint="default"/>
        <w:lang w:val="hr-HR" w:eastAsia="en-US" w:bidi="ar-SA"/>
      </w:rPr>
    </w:lvl>
    <w:lvl w:ilvl="3">
      <w:start w:val="0"/>
      <w:numFmt w:val="bullet"/>
      <w:lvlText w:val="•"/>
      <w:lvlJc w:val="left"/>
      <w:pPr>
        <w:ind w:left="5261" w:hanging="360"/>
      </w:pPr>
      <w:rPr>
        <w:rFonts w:hint="default"/>
        <w:lang w:val="hr-HR" w:eastAsia="en-US" w:bidi="ar-SA"/>
      </w:rPr>
    </w:lvl>
    <w:lvl w:ilvl="4">
      <w:start w:val="0"/>
      <w:numFmt w:val="bullet"/>
      <w:lvlText w:val="•"/>
      <w:lvlJc w:val="left"/>
      <w:pPr>
        <w:ind w:left="6202" w:hanging="360"/>
      </w:pPr>
      <w:rPr>
        <w:rFonts w:hint="default"/>
        <w:lang w:val="hr-HR" w:eastAsia="en-US" w:bidi="ar-SA"/>
      </w:rPr>
    </w:lvl>
    <w:lvl w:ilvl="5">
      <w:start w:val="0"/>
      <w:numFmt w:val="bullet"/>
      <w:lvlText w:val="•"/>
      <w:lvlJc w:val="left"/>
      <w:pPr>
        <w:ind w:left="7143" w:hanging="360"/>
      </w:pPr>
      <w:rPr>
        <w:rFonts w:hint="default"/>
        <w:lang w:val="hr-HR" w:eastAsia="en-US" w:bidi="ar-SA"/>
      </w:rPr>
    </w:lvl>
    <w:lvl w:ilvl="6">
      <w:start w:val="0"/>
      <w:numFmt w:val="bullet"/>
      <w:lvlText w:val="•"/>
      <w:lvlJc w:val="left"/>
      <w:pPr>
        <w:ind w:left="8083" w:hanging="360"/>
      </w:pPr>
      <w:rPr>
        <w:rFonts w:hint="default"/>
        <w:lang w:val="hr-HR" w:eastAsia="en-US" w:bidi="ar-SA"/>
      </w:rPr>
    </w:lvl>
    <w:lvl w:ilvl="7">
      <w:start w:val="0"/>
      <w:numFmt w:val="bullet"/>
      <w:lvlText w:val="•"/>
      <w:lvlJc w:val="left"/>
      <w:pPr>
        <w:ind w:left="9024" w:hanging="360"/>
      </w:pPr>
      <w:rPr>
        <w:rFonts w:hint="default"/>
        <w:lang w:val="hr-HR" w:eastAsia="en-US" w:bidi="ar-SA"/>
      </w:rPr>
    </w:lvl>
    <w:lvl w:ilvl="8">
      <w:start w:val="0"/>
      <w:numFmt w:val="bullet"/>
      <w:lvlText w:val="•"/>
      <w:lvlJc w:val="left"/>
      <w:pPr>
        <w:ind w:left="9965" w:hanging="360"/>
      </w:pPr>
      <w:rPr>
        <w:rFonts w:hint="default"/>
        <w:lang w:val="hr-HR" w:eastAsia="en-US" w:bidi="ar-SA"/>
      </w:rPr>
    </w:lvl>
  </w:abstractNum>
  <w:abstractNum w:abstractNumId="6">
    <w:multiLevelType w:val="hybridMultilevel"/>
    <w:lvl w:ilvl="0">
      <w:start w:val="0"/>
      <w:numFmt w:val="bullet"/>
      <w:lvlText w:val=""/>
      <w:lvlJc w:val="left"/>
      <w:pPr>
        <w:ind w:left="1716" w:hanging="567"/>
      </w:pPr>
      <w:rPr>
        <w:rFonts w:hint="default" w:ascii="Symbol" w:hAnsi="Symbol" w:eastAsia="Symbol" w:cs="Symbol"/>
        <w:w w:val="100"/>
        <w:sz w:val="22"/>
        <w:szCs w:val="22"/>
        <w:lang w:val="hr-HR" w:eastAsia="en-US" w:bidi="ar-SA"/>
      </w:rPr>
    </w:lvl>
    <w:lvl w:ilvl="1">
      <w:start w:val="0"/>
      <w:numFmt w:val="bullet"/>
      <w:lvlText w:val="•"/>
      <w:lvlJc w:val="left"/>
      <w:pPr>
        <w:ind w:left="2732" w:hanging="567"/>
      </w:pPr>
      <w:rPr>
        <w:rFonts w:hint="default"/>
        <w:lang w:val="hr-HR" w:eastAsia="en-US" w:bidi="ar-SA"/>
      </w:rPr>
    </w:lvl>
    <w:lvl w:ilvl="2">
      <w:start w:val="0"/>
      <w:numFmt w:val="bullet"/>
      <w:lvlText w:val="•"/>
      <w:lvlJc w:val="left"/>
      <w:pPr>
        <w:ind w:left="3745" w:hanging="567"/>
      </w:pPr>
      <w:rPr>
        <w:rFonts w:hint="default"/>
        <w:lang w:val="hr-HR" w:eastAsia="en-US" w:bidi="ar-SA"/>
      </w:rPr>
    </w:lvl>
    <w:lvl w:ilvl="3">
      <w:start w:val="0"/>
      <w:numFmt w:val="bullet"/>
      <w:lvlText w:val="•"/>
      <w:lvlJc w:val="left"/>
      <w:pPr>
        <w:ind w:left="4757" w:hanging="567"/>
      </w:pPr>
      <w:rPr>
        <w:rFonts w:hint="default"/>
        <w:lang w:val="hr-HR" w:eastAsia="en-US" w:bidi="ar-SA"/>
      </w:rPr>
    </w:lvl>
    <w:lvl w:ilvl="4">
      <w:start w:val="0"/>
      <w:numFmt w:val="bullet"/>
      <w:lvlText w:val="•"/>
      <w:lvlJc w:val="left"/>
      <w:pPr>
        <w:ind w:left="5770" w:hanging="567"/>
      </w:pPr>
      <w:rPr>
        <w:rFonts w:hint="default"/>
        <w:lang w:val="hr-HR" w:eastAsia="en-US" w:bidi="ar-SA"/>
      </w:rPr>
    </w:lvl>
    <w:lvl w:ilvl="5">
      <w:start w:val="0"/>
      <w:numFmt w:val="bullet"/>
      <w:lvlText w:val="•"/>
      <w:lvlJc w:val="left"/>
      <w:pPr>
        <w:ind w:left="6783" w:hanging="567"/>
      </w:pPr>
      <w:rPr>
        <w:rFonts w:hint="default"/>
        <w:lang w:val="hr-HR" w:eastAsia="en-US" w:bidi="ar-SA"/>
      </w:rPr>
    </w:lvl>
    <w:lvl w:ilvl="6">
      <w:start w:val="0"/>
      <w:numFmt w:val="bullet"/>
      <w:lvlText w:val="•"/>
      <w:lvlJc w:val="left"/>
      <w:pPr>
        <w:ind w:left="7795" w:hanging="567"/>
      </w:pPr>
      <w:rPr>
        <w:rFonts w:hint="default"/>
        <w:lang w:val="hr-HR" w:eastAsia="en-US" w:bidi="ar-SA"/>
      </w:rPr>
    </w:lvl>
    <w:lvl w:ilvl="7">
      <w:start w:val="0"/>
      <w:numFmt w:val="bullet"/>
      <w:lvlText w:val="•"/>
      <w:lvlJc w:val="left"/>
      <w:pPr>
        <w:ind w:left="8808" w:hanging="567"/>
      </w:pPr>
      <w:rPr>
        <w:rFonts w:hint="default"/>
        <w:lang w:val="hr-HR" w:eastAsia="en-US" w:bidi="ar-SA"/>
      </w:rPr>
    </w:lvl>
    <w:lvl w:ilvl="8">
      <w:start w:val="0"/>
      <w:numFmt w:val="bullet"/>
      <w:lvlText w:val="•"/>
      <w:lvlJc w:val="left"/>
      <w:pPr>
        <w:ind w:left="9821" w:hanging="567"/>
      </w:pPr>
      <w:rPr>
        <w:rFonts w:hint="default"/>
        <w:lang w:val="hr-HR" w:eastAsia="en-US" w:bidi="ar-SA"/>
      </w:rPr>
    </w:lvl>
  </w:abstractNum>
  <w:abstractNum w:abstractNumId="5">
    <w:multiLevelType w:val="hybridMultilevel"/>
    <w:lvl w:ilvl="0">
      <w:start w:val="0"/>
      <w:numFmt w:val="bullet"/>
      <w:lvlText w:val="*"/>
      <w:lvlJc w:val="left"/>
      <w:pPr>
        <w:ind w:left="1495" w:hanging="166"/>
      </w:pPr>
      <w:rPr>
        <w:rFonts w:hint="default" w:ascii="Cambria" w:hAnsi="Cambria" w:eastAsia="Cambria" w:cs="Cambria"/>
        <w:w w:val="103"/>
        <w:sz w:val="22"/>
        <w:szCs w:val="22"/>
        <w:lang w:val="hr-HR" w:eastAsia="en-US" w:bidi="ar-SA"/>
      </w:rPr>
    </w:lvl>
    <w:lvl w:ilvl="1">
      <w:start w:val="0"/>
      <w:numFmt w:val="bullet"/>
      <w:lvlText w:val="•"/>
      <w:lvlJc w:val="left"/>
      <w:pPr>
        <w:ind w:left="2534" w:hanging="166"/>
      </w:pPr>
      <w:rPr>
        <w:rFonts w:hint="default"/>
        <w:lang w:val="hr-HR" w:eastAsia="en-US" w:bidi="ar-SA"/>
      </w:rPr>
    </w:lvl>
    <w:lvl w:ilvl="2">
      <w:start w:val="0"/>
      <w:numFmt w:val="bullet"/>
      <w:lvlText w:val="•"/>
      <w:lvlJc w:val="left"/>
      <w:pPr>
        <w:ind w:left="3569" w:hanging="166"/>
      </w:pPr>
      <w:rPr>
        <w:rFonts w:hint="default"/>
        <w:lang w:val="hr-HR" w:eastAsia="en-US" w:bidi="ar-SA"/>
      </w:rPr>
    </w:lvl>
    <w:lvl w:ilvl="3">
      <w:start w:val="0"/>
      <w:numFmt w:val="bullet"/>
      <w:lvlText w:val="•"/>
      <w:lvlJc w:val="left"/>
      <w:pPr>
        <w:ind w:left="4603" w:hanging="166"/>
      </w:pPr>
      <w:rPr>
        <w:rFonts w:hint="default"/>
        <w:lang w:val="hr-HR" w:eastAsia="en-US" w:bidi="ar-SA"/>
      </w:rPr>
    </w:lvl>
    <w:lvl w:ilvl="4">
      <w:start w:val="0"/>
      <w:numFmt w:val="bullet"/>
      <w:lvlText w:val="•"/>
      <w:lvlJc w:val="left"/>
      <w:pPr>
        <w:ind w:left="5638" w:hanging="166"/>
      </w:pPr>
      <w:rPr>
        <w:rFonts w:hint="default"/>
        <w:lang w:val="hr-HR" w:eastAsia="en-US" w:bidi="ar-SA"/>
      </w:rPr>
    </w:lvl>
    <w:lvl w:ilvl="5">
      <w:start w:val="0"/>
      <w:numFmt w:val="bullet"/>
      <w:lvlText w:val="•"/>
      <w:lvlJc w:val="left"/>
      <w:pPr>
        <w:ind w:left="6673" w:hanging="166"/>
      </w:pPr>
      <w:rPr>
        <w:rFonts w:hint="default"/>
        <w:lang w:val="hr-HR" w:eastAsia="en-US" w:bidi="ar-SA"/>
      </w:rPr>
    </w:lvl>
    <w:lvl w:ilvl="6">
      <w:start w:val="0"/>
      <w:numFmt w:val="bullet"/>
      <w:lvlText w:val="•"/>
      <w:lvlJc w:val="left"/>
      <w:pPr>
        <w:ind w:left="7707" w:hanging="166"/>
      </w:pPr>
      <w:rPr>
        <w:rFonts w:hint="default"/>
        <w:lang w:val="hr-HR" w:eastAsia="en-US" w:bidi="ar-SA"/>
      </w:rPr>
    </w:lvl>
    <w:lvl w:ilvl="7">
      <w:start w:val="0"/>
      <w:numFmt w:val="bullet"/>
      <w:lvlText w:val="•"/>
      <w:lvlJc w:val="left"/>
      <w:pPr>
        <w:ind w:left="8742" w:hanging="166"/>
      </w:pPr>
      <w:rPr>
        <w:rFonts w:hint="default"/>
        <w:lang w:val="hr-HR" w:eastAsia="en-US" w:bidi="ar-SA"/>
      </w:rPr>
    </w:lvl>
    <w:lvl w:ilvl="8">
      <w:start w:val="0"/>
      <w:numFmt w:val="bullet"/>
      <w:lvlText w:val="•"/>
      <w:lvlJc w:val="left"/>
      <w:pPr>
        <w:ind w:left="9777" w:hanging="166"/>
      </w:pPr>
      <w:rPr>
        <w:rFonts w:hint="default"/>
        <w:lang w:val="hr-HR" w:eastAsia="en-US" w:bidi="ar-SA"/>
      </w:rPr>
    </w:lvl>
  </w:abstractNum>
  <w:abstractNum w:abstractNumId="4">
    <w:multiLevelType w:val="hybridMultilevel"/>
    <w:lvl w:ilvl="0">
      <w:start w:val="1"/>
      <w:numFmt w:val="decimal"/>
      <w:lvlText w:val="%1."/>
      <w:lvlJc w:val="left"/>
      <w:pPr>
        <w:ind w:left="1716" w:hanging="348"/>
        <w:jc w:val="right"/>
      </w:pPr>
      <w:rPr>
        <w:rFonts w:hint="default" w:ascii="Cambria" w:hAnsi="Cambria" w:eastAsia="Cambria" w:cs="Cambria"/>
        <w:b/>
        <w:bCs/>
        <w:w w:val="121"/>
        <w:sz w:val="22"/>
        <w:szCs w:val="22"/>
        <w:lang w:val="hr-HR" w:eastAsia="en-US" w:bidi="ar-SA"/>
      </w:rPr>
    </w:lvl>
    <w:lvl w:ilvl="1">
      <w:start w:val="1"/>
      <w:numFmt w:val="upperLetter"/>
      <w:lvlText w:val="%2)"/>
      <w:lvlJc w:val="left"/>
      <w:pPr>
        <w:ind w:left="2282" w:hanging="360"/>
        <w:jc w:val="left"/>
      </w:pPr>
      <w:rPr>
        <w:rFonts w:hint="default" w:ascii="Cambria" w:hAnsi="Cambria" w:eastAsia="Cambria" w:cs="Cambria"/>
        <w:spacing w:val="0"/>
        <w:w w:val="97"/>
        <w:sz w:val="22"/>
        <w:szCs w:val="22"/>
        <w:lang w:val="hr-HR" w:eastAsia="en-US" w:bidi="ar-SA"/>
      </w:rPr>
    </w:lvl>
    <w:lvl w:ilvl="2">
      <w:start w:val="0"/>
      <w:numFmt w:val="bullet"/>
      <w:lvlText w:val="•"/>
      <w:lvlJc w:val="left"/>
      <w:pPr>
        <w:ind w:left="2280" w:hanging="360"/>
      </w:pPr>
      <w:rPr>
        <w:rFonts w:hint="default"/>
        <w:lang w:val="hr-HR" w:eastAsia="en-US" w:bidi="ar-SA"/>
      </w:rPr>
    </w:lvl>
    <w:lvl w:ilvl="3">
      <w:start w:val="0"/>
      <w:numFmt w:val="bullet"/>
      <w:lvlText w:val="•"/>
      <w:lvlJc w:val="left"/>
      <w:pPr>
        <w:ind w:left="3475" w:hanging="360"/>
      </w:pPr>
      <w:rPr>
        <w:rFonts w:hint="default"/>
        <w:lang w:val="hr-HR" w:eastAsia="en-US" w:bidi="ar-SA"/>
      </w:rPr>
    </w:lvl>
    <w:lvl w:ilvl="4">
      <w:start w:val="0"/>
      <w:numFmt w:val="bullet"/>
      <w:lvlText w:val="•"/>
      <w:lvlJc w:val="left"/>
      <w:pPr>
        <w:ind w:left="4671" w:hanging="360"/>
      </w:pPr>
      <w:rPr>
        <w:rFonts w:hint="default"/>
        <w:lang w:val="hr-HR" w:eastAsia="en-US" w:bidi="ar-SA"/>
      </w:rPr>
    </w:lvl>
    <w:lvl w:ilvl="5">
      <w:start w:val="0"/>
      <w:numFmt w:val="bullet"/>
      <w:lvlText w:val="•"/>
      <w:lvlJc w:val="left"/>
      <w:pPr>
        <w:ind w:left="5867" w:hanging="360"/>
      </w:pPr>
      <w:rPr>
        <w:rFonts w:hint="default"/>
        <w:lang w:val="hr-HR" w:eastAsia="en-US" w:bidi="ar-SA"/>
      </w:rPr>
    </w:lvl>
    <w:lvl w:ilvl="6">
      <w:start w:val="0"/>
      <w:numFmt w:val="bullet"/>
      <w:lvlText w:val="•"/>
      <w:lvlJc w:val="left"/>
      <w:pPr>
        <w:ind w:left="7063" w:hanging="360"/>
      </w:pPr>
      <w:rPr>
        <w:rFonts w:hint="default"/>
        <w:lang w:val="hr-HR" w:eastAsia="en-US" w:bidi="ar-SA"/>
      </w:rPr>
    </w:lvl>
    <w:lvl w:ilvl="7">
      <w:start w:val="0"/>
      <w:numFmt w:val="bullet"/>
      <w:lvlText w:val="•"/>
      <w:lvlJc w:val="left"/>
      <w:pPr>
        <w:ind w:left="8259" w:hanging="360"/>
      </w:pPr>
      <w:rPr>
        <w:rFonts w:hint="default"/>
        <w:lang w:val="hr-HR" w:eastAsia="en-US" w:bidi="ar-SA"/>
      </w:rPr>
    </w:lvl>
    <w:lvl w:ilvl="8">
      <w:start w:val="0"/>
      <w:numFmt w:val="bullet"/>
      <w:lvlText w:val="•"/>
      <w:lvlJc w:val="left"/>
      <w:pPr>
        <w:ind w:left="9454" w:hanging="360"/>
      </w:pPr>
      <w:rPr>
        <w:rFonts w:hint="default"/>
        <w:lang w:val="hr-HR" w:eastAsia="en-US" w:bidi="ar-SA"/>
      </w:rPr>
    </w:lvl>
  </w:abstractNum>
  <w:abstractNum w:abstractNumId="3">
    <w:multiLevelType w:val="hybridMultilevel"/>
    <w:lvl w:ilvl="0">
      <w:start w:val="0"/>
      <w:numFmt w:val="bullet"/>
      <w:lvlText w:val="-"/>
      <w:lvlJc w:val="left"/>
      <w:pPr>
        <w:ind w:left="1493" w:hanging="137"/>
      </w:pPr>
      <w:rPr>
        <w:rFonts w:hint="default" w:ascii="Cambria" w:hAnsi="Cambria" w:eastAsia="Cambria" w:cs="Cambria"/>
        <w:i/>
        <w:w w:val="100"/>
        <w:sz w:val="22"/>
        <w:szCs w:val="22"/>
        <w:lang w:val="hr-HR" w:eastAsia="en-US" w:bidi="ar-SA"/>
      </w:rPr>
    </w:lvl>
    <w:lvl w:ilvl="1">
      <w:start w:val="0"/>
      <w:numFmt w:val="bullet"/>
      <w:lvlText w:val="•"/>
      <w:lvlJc w:val="left"/>
      <w:pPr>
        <w:ind w:left="2534" w:hanging="137"/>
      </w:pPr>
      <w:rPr>
        <w:rFonts w:hint="default"/>
        <w:lang w:val="hr-HR" w:eastAsia="en-US" w:bidi="ar-SA"/>
      </w:rPr>
    </w:lvl>
    <w:lvl w:ilvl="2">
      <w:start w:val="0"/>
      <w:numFmt w:val="bullet"/>
      <w:lvlText w:val="•"/>
      <w:lvlJc w:val="left"/>
      <w:pPr>
        <w:ind w:left="3569" w:hanging="137"/>
      </w:pPr>
      <w:rPr>
        <w:rFonts w:hint="default"/>
        <w:lang w:val="hr-HR" w:eastAsia="en-US" w:bidi="ar-SA"/>
      </w:rPr>
    </w:lvl>
    <w:lvl w:ilvl="3">
      <w:start w:val="0"/>
      <w:numFmt w:val="bullet"/>
      <w:lvlText w:val="•"/>
      <w:lvlJc w:val="left"/>
      <w:pPr>
        <w:ind w:left="4603" w:hanging="137"/>
      </w:pPr>
      <w:rPr>
        <w:rFonts w:hint="default"/>
        <w:lang w:val="hr-HR" w:eastAsia="en-US" w:bidi="ar-SA"/>
      </w:rPr>
    </w:lvl>
    <w:lvl w:ilvl="4">
      <w:start w:val="0"/>
      <w:numFmt w:val="bullet"/>
      <w:lvlText w:val="•"/>
      <w:lvlJc w:val="left"/>
      <w:pPr>
        <w:ind w:left="5638" w:hanging="137"/>
      </w:pPr>
      <w:rPr>
        <w:rFonts w:hint="default"/>
        <w:lang w:val="hr-HR" w:eastAsia="en-US" w:bidi="ar-SA"/>
      </w:rPr>
    </w:lvl>
    <w:lvl w:ilvl="5">
      <w:start w:val="0"/>
      <w:numFmt w:val="bullet"/>
      <w:lvlText w:val="•"/>
      <w:lvlJc w:val="left"/>
      <w:pPr>
        <w:ind w:left="6673" w:hanging="137"/>
      </w:pPr>
      <w:rPr>
        <w:rFonts w:hint="default"/>
        <w:lang w:val="hr-HR" w:eastAsia="en-US" w:bidi="ar-SA"/>
      </w:rPr>
    </w:lvl>
    <w:lvl w:ilvl="6">
      <w:start w:val="0"/>
      <w:numFmt w:val="bullet"/>
      <w:lvlText w:val="•"/>
      <w:lvlJc w:val="left"/>
      <w:pPr>
        <w:ind w:left="7707" w:hanging="137"/>
      </w:pPr>
      <w:rPr>
        <w:rFonts w:hint="default"/>
        <w:lang w:val="hr-HR" w:eastAsia="en-US" w:bidi="ar-SA"/>
      </w:rPr>
    </w:lvl>
    <w:lvl w:ilvl="7">
      <w:start w:val="0"/>
      <w:numFmt w:val="bullet"/>
      <w:lvlText w:val="•"/>
      <w:lvlJc w:val="left"/>
      <w:pPr>
        <w:ind w:left="8742" w:hanging="137"/>
      </w:pPr>
      <w:rPr>
        <w:rFonts w:hint="default"/>
        <w:lang w:val="hr-HR" w:eastAsia="en-US" w:bidi="ar-SA"/>
      </w:rPr>
    </w:lvl>
    <w:lvl w:ilvl="8">
      <w:start w:val="0"/>
      <w:numFmt w:val="bullet"/>
      <w:lvlText w:val="•"/>
      <w:lvlJc w:val="left"/>
      <w:pPr>
        <w:ind w:left="9777" w:hanging="137"/>
      </w:pPr>
      <w:rPr>
        <w:rFonts w:hint="default"/>
        <w:lang w:val="hr-HR" w:eastAsia="en-US" w:bidi="ar-SA"/>
      </w:rPr>
    </w:lvl>
  </w:abstractNum>
  <w:abstractNum w:abstractNumId="2">
    <w:multiLevelType w:val="hybridMultilevel"/>
    <w:lvl w:ilvl="0">
      <w:start w:val="1"/>
      <w:numFmt w:val="upperLetter"/>
      <w:lvlText w:val="%1."/>
      <w:lvlJc w:val="left"/>
      <w:pPr>
        <w:ind w:left="1646" w:hanging="291"/>
        <w:jc w:val="left"/>
      </w:pPr>
      <w:rPr>
        <w:rFonts w:hint="default" w:ascii="Cambria" w:hAnsi="Cambria" w:eastAsia="Cambria" w:cs="Cambria"/>
        <w:w w:val="109"/>
        <w:sz w:val="22"/>
        <w:szCs w:val="22"/>
        <w:lang w:val="hr-HR" w:eastAsia="en-US" w:bidi="ar-SA"/>
      </w:rPr>
    </w:lvl>
    <w:lvl w:ilvl="1">
      <w:start w:val="0"/>
      <w:numFmt w:val="bullet"/>
      <w:lvlText w:val="•"/>
      <w:lvlJc w:val="left"/>
      <w:pPr>
        <w:ind w:left="2660" w:hanging="291"/>
      </w:pPr>
      <w:rPr>
        <w:rFonts w:hint="default"/>
        <w:lang w:val="hr-HR" w:eastAsia="en-US" w:bidi="ar-SA"/>
      </w:rPr>
    </w:lvl>
    <w:lvl w:ilvl="2">
      <w:start w:val="0"/>
      <w:numFmt w:val="bullet"/>
      <w:lvlText w:val="•"/>
      <w:lvlJc w:val="left"/>
      <w:pPr>
        <w:ind w:left="3681" w:hanging="291"/>
      </w:pPr>
      <w:rPr>
        <w:rFonts w:hint="default"/>
        <w:lang w:val="hr-HR" w:eastAsia="en-US" w:bidi="ar-SA"/>
      </w:rPr>
    </w:lvl>
    <w:lvl w:ilvl="3">
      <w:start w:val="0"/>
      <w:numFmt w:val="bullet"/>
      <w:lvlText w:val="•"/>
      <w:lvlJc w:val="left"/>
      <w:pPr>
        <w:ind w:left="4701" w:hanging="291"/>
      </w:pPr>
      <w:rPr>
        <w:rFonts w:hint="default"/>
        <w:lang w:val="hr-HR" w:eastAsia="en-US" w:bidi="ar-SA"/>
      </w:rPr>
    </w:lvl>
    <w:lvl w:ilvl="4">
      <w:start w:val="0"/>
      <w:numFmt w:val="bullet"/>
      <w:lvlText w:val="•"/>
      <w:lvlJc w:val="left"/>
      <w:pPr>
        <w:ind w:left="5722" w:hanging="291"/>
      </w:pPr>
      <w:rPr>
        <w:rFonts w:hint="default"/>
        <w:lang w:val="hr-HR" w:eastAsia="en-US" w:bidi="ar-SA"/>
      </w:rPr>
    </w:lvl>
    <w:lvl w:ilvl="5">
      <w:start w:val="0"/>
      <w:numFmt w:val="bullet"/>
      <w:lvlText w:val="•"/>
      <w:lvlJc w:val="left"/>
      <w:pPr>
        <w:ind w:left="6743" w:hanging="291"/>
      </w:pPr>
      <w:rPr>
        <w:rFonts w:hint="default"/>
        <w:lang w:val="hr-HR" w:eastAsia="en-US" w:bidi="ar-SA"/>
      </w:rPr>
    </w:lvl>
    <w:lvl w:ilvl="6">
      <w:start w:val="0"/>
      <w:numFmt w:val="bullet"/>
      <w:lvlText w:val="•"/>
      <w:lvlJc w:val="left"/>
      <w:pPr>
        <w:ind w:left="7763" w:hanging="291"/>
      </w:pPr>
      <w:rPr>
        <w:rFonts w:hint="default"/>
        <w:lang w:val="hr-HR" w:eastAsia="en-US" w:bidi="ar-SA"/>
      </w:rPr>
    </w:lvl>
    <w:lvl w:ilvl="7">
      <w:start w:val="0"/>
      <w:numFmt w:val="bullet"/>
      <w:lvlText w:val="•"/>
      <w:lvlJc w:val="left"/>
      <w:pPr>
        <w:ind w:left="8784" w:hanging="291"/>
      </w:pPr>
      <w:rPr>
        <w:rFonts w:hint="default"/>
        <w:lang w:val="hr-HR" w:eastAsia="en-US" w:bidi="ar-SA"/>
      </w:rPr>
    </w:lvl>
    <w:lvl w:ilvl="8">
      <w:start w:val="0"/>
      <w:numFmt w:val="bullet"/>
      <w:lvlText w:val="•"/>
      <w:lvlJc w:val="left"/>
      <w:pPr>
        <w:ind w:left="9805" w:hanging="291"/>
      </w:pPr>
      <w:rPr>
        <w:rFonts w:hint="default"/>
        <w:lang w:val="hr-HR" w:eastAsia="en-US" w:bidi="ar-SA"/>
      </w:rPr>
    </w:lvl>
  </w:abstractNum>
  <w:abstractNum w:abstractNumId="1">
    <w:multiLevelType w:val="hybridMultilevel"/>
    <w:lvl w:ilvl="0">
      <w:start w:val="0"/>
      <w:numFmt w:val="bullet"/>
      <w:lvlText w:val="-"/>
      <w:lvlJc w:val="left"/>
      <w:pPr>
        <w:ind w:left="1716" w:hanging="360"/>
      </w:pPr>
      <w:rPr>
        <w:rFonts w:hint="default" w:ascii="Times New Roman" w:hAnsi="Times New Roman" w:eastAsia="Times New Roman" w:cs="Times New Roman"/>
        <w:w w:val="100"/>
        <w:sz w:val="22"/>
        <w:szCs w:val="22"/>
        <w:lang w:val="hr-HR" w:eastAsia="en-US" w:bidi="ar-SA"/>
      </w:rPr>
    </w:lvl>
    <w:lvl w:ilvl="1">
      <w:start w:val="0"/>
      <w:numFmt w:val="bullet"/>
      <w:lvlText w:val="•"/>
      <w:lvlJc w:val="left"/>
      <w:pPr>
        <w:ind w:left="2732" w:hanging="360"/>
      </w:pPr>
      <w:rPr>
        <w:rFonts w:hint="default"/>
        <w:lang w:val="hr-HR" w:eastAsia="en-US" w:bidi="ar-SA"/>
      </w:rPr>
    </w:lvl>
    <w:lvl w:ilvl="2">
      <w:start w:val="0"/>
      <w:numFmt w:val="bullet"/>
      <w:lvlText w:val="•"/>
      <w:lvlJc w:val="left"/>
      <w:pPr>
        <w:ind w:left="3745" w:hanging="360"/>
      </w:pPr>
      <w:rPr>
        <w:rFonts w:hint="default"/>
        <w:lang w:val="hr-HR" w:eastAsia="en-US" w:bidi="ar-SA"/>
      </w:rPr>
    </w:lvl>
    <w:lvl w:ilvl="3">
      <w:start w:val="0"/>
      <w:numFmt w:val="bullet"/>
      <w:lvlText w:val="•"/>
      <w:lvlJc w:val="left"/>
      <w:pPr>
        <w:ind w:left="4757" w:hanging="360"/>
      </w:pPr>
      <w:rPr>
        <w:rFonts w:hint="default"/>
        <w:lang w:val="hr-HR" w:eastAsia="en-US" w:bidi="ar-SA"/>
      </w:rPr>
    </w:lvl>
    <w:lvl w:ilvl="4">
      <w:start w:val="0"/>
      <w:numFmt w:val="bullet"/>
      <w:lvlText w:val="•"/>
      <w:lvlJc w:val="left"/>
      <w:pPr>
        <w:ind w:left="5770" w:hanging="360"/>
      </w:pPr>
      <w:rPr>
        <w:rFonts w:hint="default"/>
        <w:lang w:val="hr-HR" w:eastAsia="en-US" w:bidi="ar-SA"/>
      </w:rPr>
    </w:lvl>
    <w:lvl w:ilvl="5">
      <w:start w:val="0"/>
      <w:numFmt w:val="bullet"/>
      <w:lvlText w:val="•"/>
      <w:lvlJc w:val="left"/>
      <w:pPr>
        <w:ind w:left="6783" w:hanging="360"/>
      </w:pPr>
      <w:rPr>
        <w:rFonts w:hint="default"/>
        <w:lang w:val="hr-HR" w:eastAsia="en-US" w:bidi="ar-SA"/>
      </w:rPr>
    </w:lvl>
    <w:lvl w:ilvl="6">
      <w:start w:val="0"/>
      <w:numFmt w:val="bullet"/>
      <w:lvlText w:val="•"/>
      <w:lvlJc w:val="left"/>
      <w:pPr>
        <w:ind w:left="7795" w:hanging="360"/>
      </w:pPr>
      <w:rPr>
        <w:rFonts w:hint="default"/>
        <w:lang w:val="hr-HR" w:eastAsia="en-US" w:bidi="ar-SA"/>
      </w:rPr>
    </w:lvl>
    <w:lvl w:ilvl="7">
      <w:start w:val="0"/>
      <w:numFmt w:val="bullet"/>
      <w:lvlText w:val="•"/>
      <w:lvlJc w:val="left"/>
      <w:pPr>
        <w:ind w:left="8808" w:hanging="360"/>
      </w:pPr>
      <w:rPr>
        <w:rFonts w:hint="default"/>
        <w:lang w:val="hr-HR" w:eastAsia="en-US" w:bidi="ar-SA"/>
      </w:rPr>
    </w:lvl>
    <w:lvl w:ilvl="8">
      <w:start w:val="0"/>
      <w:numFmt w:val="bullet"/>
      <w:lvlText w:val="•"/>
      <w:lvlJc w:val="left"/>
      <w:pPr>
        <w:ind w:left="9821" w:hanging="360"/>
      </w:pPr>
      <w:rPr>
        <w:rFonts w:hint="default"/>
        <w:lang w:val="hr-HR" w:eastAsia="en-US" w:bidi="ar-SA"/>
      </w:rPr>
    </w:lvl>
  </w:abstractNum>
  <w:num w:numId="1">
    <w:abstractNumId w:val="0"/>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hr-HR" w:eastAsia="en-US" w:bidi="ar-SA"/>
    </w:rPr>
  </w:style>
  <w:style w:styleId="BodyText" w:type="paragraph">
    <w:name w:val="Body Text"/>
    <w:basedOn w:val="Normal"/>
    <w:uiPriority w:val="1"/>
    <w:qFormat/>
    <w:pPr/>
    <w:rPr>
      <w:rFonts w:ascii="Cambria" w:hAnsi="Cambria" w:eastAsia="Cambria" w:cs="Cambria"/>
      <w:sz w:val="22"/>
      <w:szCs w:val="22"/>
      <w:lang w:val="hr-HR" w:eastAsia="en-US" w:bidi="ar-SA"/>
    </w:rPr>
  </w:style>
  <w:style w:styleId="Heading1" w:type="paragraph">
    <w:name w:val="Heading 1"/>
    <w:basedOn w:val="Normal"/>
    <w:uiPriority w:val="1"/>
    <w:qFormat/>
    <w:pPr>
      <w:ind w:left="2064"/>
      <w:jc w:val="both"/>
      <w:outlineLvl w:val="1"/>
    </w:pPr>
    <w:rPr>
      <w:rFonts w:ascii="Cambria" w:hAnsi="Cambria" w:eastAsia="Cambria" w:cs="Cambria"/>
      <w:b/>
      <w:bCs/>
      <w:sz w:val="22"/>
      <w:szCs w:val="22"/>
      <w:lang w:val="hr-HR" w:eastAsia="en-US" w:bidi="ar-SA"/>
    </w:rPr>
  </w:style>
  <w:style w:styleId="Title" w:type="paragraph">
    <w:name w:val="Title"/>
    <w:basedOn w:val="Normal"/>
    <w:uiPriority w:val="1"/>
    <w:qFormat/>
    <w:pPr>
      <w:spacing w:before="67"/>
      <w:ind w:left="455" w:right="373"/>
      <w:jc w:val="center"/>
    </w:pPr>
    <w:rPr>
      <w:rFonts w:ascii="Tahoma" w:hAnsi="Tahoma" w:eastAsia="Tahoma" w:cs="Tahoma"/>
      <w:b/>
      <w:bCs/>
      <w:sz w:val="36"/>
      <w:szCs w:val="36"/>
      <w:lang w:val="hr-HR" w:eastAsia="en-US" w:bidi="ar-SA"/>
    </w:rPr>
  </w:style>
  <w:style w:styleId="ListParagraph" w:type="paragraph">
    <w:name w:val="List Paragraph"/>
    <w:basedOn w:val="Normal"/>
    <w:uiPriority w:val="1"/>
    <w:qFormat/>
    <w:pPr>
      <w:ind w:left="1514" w:hanging="159"/>
    </w:pPr>
    <w:rPr>
      <w:rFonts w:ascii="Cambria" w:hAnsi="Cambria" w:eastAsia="Cambria" w:cs="Cambria"/>
      <w:lang w:val="hr-HR" w:eastAsia="en-US" w:bidi="ar-SA"/>
    </w:rPr>
  </w:style>
  <w:style w:styleId="TableParagraph" w:type="paragraph">
    <w:name w:val="Table Paragraph"/>
    <w:basedOn w:val="Normal"/>
    <w:uiPriority w:val="1"/>
    <w:qFormat/>
    <w:pPr/>
    <w:rPr>
      <w:rFonts w:ascii="Tahoma" w:hAnsi="Tahoma" w:eastAsia="Tahoma" w:cs="Tahoma"/>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2020-09-28T08:01:22Z</dcterms:created>
  <dcterms:modified xsi:type="dcterms:W3CDTF">2020-09-28T08:01:22Z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2020-09-28T00:00:00Z</vt:filetime>
  </property>
</Properties>
</file>